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Francisco David Galdames Sanhueza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63"/>
        <w:gridCol w:w="851"/>
        <w:gridCol w:w="868"/>
        <w:gridCol w:w="1037"/>
        <w:gridCol w:w="1166"/>
        <w:gridCol w:w="855"/>
        <w:gridCol w:w="2883"/>
        <w:tblGridChange w:id="0">
          <w:tblGrid>
            <w:gridCol w:w="2263"/>
            <w:gridCol w:w="851"/>
            <w:gridCol w:w="868"/>
            <w:gridCol w:w="1037"/>
            <w:gridCol w:w="1166"/>
            <w:gridCol w:w="855"/>
            <w:gridCol w:w="2883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SITUACIONES SOCIOLABORALES A UN NIVEL INTERMEDIO ALTO EN MODALIDAD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INTENSIVA, SEGÚN LA TABLA DE COMPETENCIAS TOEIC Y CEFR. 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establecer una conversación en inglés sin mayor dificultad, puede que no domine todo y que tenga unos pequeños errores de gramática pero no son realmente significativos.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PROGRAMAR CONSULTAS O RUTINAS PARA MANIPULAR INFORMACIÓN DE UNA BASE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hacer sentencias SQL básicas y cumplir con esto los requerimientos de la organización sin mayor dificultad.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tengo dificultad en dar soluciones a problemas de manera eficiente y efectiva, pero mi falta de experiencia hacen que no sean perfectas.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CONSTRUIR PROGRAMAS Y RUTINAS DE VARIADA COMPLEJIDAD PARA DAR SOLUCIÓN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 REQUERIMIENTOS DE LA ORGANIZACIÓN, ACORDES A TECNOLOGÍAS DE MERCADO Y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UTILIZANDO BUENAS PRÁCTICAS DE CODIFICACIÓN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en este ámbito debido a que ya tengo experiencia y tengo conocimientos auto-aprendidos. Además que ya he trabajado en el área de la programación donde aprendí a aplicar buenas prácticas.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verdad, esta área no es de mi preferencia o interés pero tengo la habilidad y conocimiento suficiente para asegurar ciertas medidas de 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a que tengo cierta experiencia en la programación y construcción de software, puedo diseñar sin mayor dificultad una solución informática.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a que esta área no es de mi interés, tengo solamente el conocimiento y capacidad necesaria para su ejecución.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 no tengo mucha experiencia con esto, aun así tengo lo necesario para poder construir modelos de datos que cumplan con los requisitos mínimos que establece la organización.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+gKTouRBHC8Bv4nhCJRESspOgQ==">CgMxLjAyCGguZ2pkZ3hzOAByITFselQ0SXl6MFBuWVREMVZVRHYzczJ6dmFCYk03Q2VKRw==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