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639"/>
      </w:tblGrid>
      <w:tr>
        <w:trPr>
          <w:trHeight w:val="440" w:hRule="auto"/>
          <w:jc w:val="left"/>
        </w:trPr>
        <w:tc>
          <w:tcPr>
            <w:tcW w:w="963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8"/>
                <w:shd w:fill="auto" w:val="clear"/>
              </w:rPr>
              <w:t xml:space="preserve">1. Resumen avance Proyecto APT</w:t>
            </w:r>
          </w:p>
        </w:tc>
      </w:tr>
      <w:tr>
        <w:trPr>
          <w:trHeight w:val="800" w:hRule="auto"/>
          <w:jc w:val="left"/>
        </w:trPr>
        <w:tc>
          <w:tcPr>
            <w:tcW w:w="963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A continuación, encontrarás distintos campos que deberás completar con la información solicitada.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2528"/>
        <w:gridCol w:w="7111"/>
        <w:gridCol w:w="3213"/>
      </w:tblGrid>
      <w:tr>
        <w:trPr>
          <w:trHeight w:val="1" w:hRule="atLeast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Resumen de avance proyecto APT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Los avances hechos a este punto en nuestro proyecto apt constan principalmente de diagramación, programación web, definición de backend y creación de los modelos en base de datos. Algunas cosas como el desarrollo del dispositivo IoT se han aplazado y están en proceso de evaluación de reemplazar esa tarea para dejarla como un prototipo digital simulado o mantenerlo como un prototipo físico</w:t>
            </w:r>
          </w:p>
        </w:tc>
      </w:tr>
      <w:tr>
        <w:trPr>
          <w:trHeight w:val="1247" w:hRule="auto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Objetivos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Los objetivos se siguen manteniendo con respecto a la primera evaluación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39" w:hRule="auto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Metodología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La metodología se sigue manteniendo con respecto a la primera evaluación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77" w:hRule="auto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Evidencias de avance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En este informe de avance 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presentarán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las evidencias mencionadas en el primer campo. </w:t>
            </w:r>
          </w:p>
          <w:p>
            <w:pPr>
              <w:numPr>
                <w:ilvl w:val="0"/>
                <w:numId w:val="24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Programación web: Diseño del front end funcionando en su respectivo dominio, con las vistas listas (sujetas a modificaciones).</w:t>
              <w:br/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https://capstone-002-d.vercel.app/</w:t>
              </w:r>
            </w:hyperlink>
          </w:p>
          <w:p>
            <w:pPr>
              <w:numPr>
                <w:ilvl w:val="0"/>
                <w:numId w:val="24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Diagramación: Buscan mostrar todo el proyecto asimilandose a funcionar como los planos de una edificación, con la diferencia que nuestra edificación es el software que queremos construir. Los diagramas a abordar son en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temática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UML 4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+1</w:t>
            </w:r>
          </w:p>
          <w:p>
            <w:pPr>
              <w:numPr>
                <w:ilvl w:val="0"/>
                <w:numId w:val="24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Backend: Dar a conocer los cimientos de la API la cual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interacciona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con el frontend y el motor de base de datos a utilizar.</w:t>
              <w:br/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http://129.151.120.46:3000/docs</w:t>
              </w:r>
            </w:hyperlink>
          </w:p>
          <w:p>
            <w:pPr>
              <w:numPr>
                <w:ilvl w:val="0"/>
                <w:numId w:val="24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Modelo de datos: Mostrar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cómo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están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estructuradas las tablas, sus tipos de datos y sus relaciones</w:t>
            </w:r>
          </w:p>
          <w:p>
            <w:pPr>
              <w:numPr>
                <w:ilvl w:val="0"/>
                <w:numId w:val="24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Script tablas bases de datos: Demostrar que la base de datos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está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funcionando con su debido script en base al modelo de datos presentado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(mostrar en oracle cloud)</w:t>
            </w:r>
          </w:p>
        </w:tc>
      </w:tr>
      <w:tr>
        <w:trPr>
          <w:trHeight w:val="440" w:hRule="auto"/>
          <w:jc w:val="left"/>
        </w:trPr>
        <w:tc>
          <w:tcPr>
            <w:tcW w:w="12852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8"/>
                <w:shd w:fill="auto" w:val="clear"/>
              </w:rPr>
              <w:t xml:space="preserve">2. Monitoreo del Plan de Trabajo </w:t>
            </w:r>
          </w:p>
        </w:tc>
      </w:tr>
      <w:tr>
        <w:trPr>
          <w:trHeight w:val="800" w:hRule="auto"/>
          <w:jc w:val="left"/>
        </w:trPr>
        <w:tc>
          <w:tcPr>
            <w:tcW w:w="12852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Examina cuidadosamente tu plan de trabajo, enfocándote especialmente en la columna de estado de avance y ajustes.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>
        <w:trPr>
          <w:trHeight w:val="415" w:hRule="auto"/>
          <w:jc w:val="left"/>
        </w:trPr>
        <w:tc>
          <w:tcPr>
            <w:tcW w:w="9776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Plan de Trabajo</w:t>
            </w:r>
          </w:p>
        </w:tc>
      </w:tr>
      <w:tr>
        <w:trPr>
          <w:trHeight w:val="711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Competencia o unidades de competencias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Actividades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Descripción actividad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Recursos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Duración de la actividad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Responsable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Estado de avance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Ajustes</w:t>
            </w: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OFRECER PROPUESTAS DE SOLUCIÓN INFORMÁTICA ANALIZANDO DE FORMA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INTEGRAL LOS PROCESOS DE ACUERDO A LOS REQUERIMIENTOS DE LA ORGANIZACIÓN.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Documentación de proyecto: Planilla de requerimientos funcionales y no funcionales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Documento que lista los requerimientos tanto funcionales como no funcionales del proyecto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  semana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Francisco Galdames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Gabriel Soto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No avanzado, no hay mucho tiempo para desarrollar esto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evaluación para tarea descartable debido al tiempo</w:t>
            </w: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OFRECER PROPUESTAS DE SOLUCIÓN INFORMÁTICA ANALIZANDO DE FORMA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INTEGRAL LOS PROCESOS DE ACUERDO A LOS REQUERIMIENTOS DE LA ORGANIZACIÓN.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CONSTRUIR EL MODELO ARQUITECTÓNICO DE UNA SOLUCIÓN SISTÉMICA QUE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SOPORTE LOS PROCESOS DE NEGOCIO DE ACUERDO LOS REQUERIMIENTOS DE LA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ORGANIZACIÓN Y ESTÁNDARES INDUSTRIA.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Diagramación proyecto: UML 4+1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Formato de diagramación que explica 5 dimensiones distintas que se abarcan en nuestro proyecto:</w:t>
            </w:r>
          </w:p>
          <w:p>
            <w:pPr>
              <w:numPr>
                <w:ilvl w:val="0"/>
                <w:numId w:val="46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Lógica</w:t>
            </w:r>
          </w:p>
          <w:p>
            <w:pPr>
              <w:numPr>
                <w:ilvl w:val="0"/>
                <w:numId w:val="46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Procesos</w:t>
            </w:r>
          </w:p>
          <w:p>
            <w:pPr>
              <w:numPr>
                <w:ilvl w:val="0"/>
                <w:numId w:val="46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Fisica</w:t>
            </w:r>
          </w:p>
          <w:p>
            <w:pPr>
              <w:numPr>
                <w:ilvl w:val="0"/>
                <w:numId w:val="46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Despliegue</w:t>
            </w:r>
          </w:p>
          <w:p>
            <w:pPr>
              <w:numPr>
                <w:ilvl w:val="0"/>
                <w:numId w:val="46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Escenarios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 semanas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Francisco Galdames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Jorge Parra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Gabriel Soto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Terminado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OFRECER PROPUESTAS DE SOLUCIÓN INFORMÁTICA ANALIZANDO DE FORMA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INTEGRAL LOS PROCESOS DE ACUERDO A LOS REQUERIMIENTOS DE LA ORGANIZACIÓN.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Diagramación de proyecto: BPMN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Diagramación de los procesos de negocio que seguirá el proyecto, mostrando los posibles casos existentes.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 semanas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Francisco Galdames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Gabriel Soto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Jorge Parra [Líder de tarea]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No avanzado, no hay mucho tiempo para desarrollar esto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evaluación para tarea descartable debido al tiempo</w:t>
            </w: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GESTIONAR PROYECTOS INFORMÁTICOS, OFRECIENDO ALTERNATIVAS PARA LA TOMA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DE DECISIONES DE ACUERDO A LOS REQUERIMIENTOS DE LA ORGANIZACIÓN.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Evaluación proyectos: Planilla estimación de costos 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Documento que estima un presupuesto para la compra de insumos para el dispositivo IoT y uno que otro servicio cloud de ser necesario.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 semanas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Jorge Parra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Gabriel Soto 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No avanzado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IMPLEMENTAR SOLUCIONES SISTÉMICAS INTEGRALES PARA AUTOMATIZAR U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OPTIMIZAR PROCESOS DE NEGOCIO DE ACUERDO A LAS NECESIDADES DE LA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ORGANIZACIÓN.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RESOLVER LAS VULNERABILIDADES SISTÉMICAS PARA ASEGURAR QUE EL SOFTWARE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CONSTRUIDO CUMPLE LAS NORMAS DE SEGURIDAD EXIGIDAS POR LA INDUSTRIA.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Mantenibilidad y estabilidad del proyecto: Plan de pruebas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Documento que establece las bases, políticas y el cómo se efectuarán las pruebas del proyecto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7 semanas intercaladas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Jorge Parra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No avanzado, no hay mucho tiempo para desarrollar esto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evaluación para tarea descartable debido al tiempo</w:t>
            </w: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OFRECER PROPUESTAS DE SOLUCIÓN INFORMÁTICA ANALIZANDO DE FORMA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INTEGRAL LOS PROCESOS DE ACUERDO A LOS REQUERIMIENTOS DE LA ORGANIZACIÓN.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CONSTRUIR MODELOS DE DATOS PARA SOPORTAR LOS REQUERIMIENTOS DE LA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ORGANIZACIÓN DE ACUERDO A UN DISEÑO DEFINIDO Y ESCALABLE EN EL TIEMPO.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Modelo de datos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Archivo esencial que contiene la diagramación y estructura de la base de datos a utilizarse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 semanas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Francisco Galdames [Líder tarea]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Jorge Parra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Gabriel Soto 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Terminado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DESARROLLAR UNA SOLUCIÓN DE SOFTWARE UTILIZANDO TÉCNICAS QUE PERMITAN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SISTEMATIZAR EL PROCESO DE DESARROLLO Y MANTENIMIENTO, ASEGURANDO EL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LOGRO DE LOS OBJETIVOS.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PROGRAMAR CONSULTAS O RUTINAS PARA MANIPULAR INFORMACIÓN DE UNA BASE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DE DATOS DE ACUERDO A LOS REQUERIMIENTOS DE LA ORGANIZACIÓN.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Código proyecto cliente frontend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Entregable en forma de repositorio. 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11 semanas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Francisco Galdames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Gabriel Soto [Líder tarea]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Avanzado en un 70% estimado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DESARROLLAR UNA SOLUCIÓN DE SOFTWARE UTILIZANDO TÉCNICAS QUE PERMITAN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SISTEMATIZAR EL PROCESO DE DESARROLLO Y MANTENIMIENTO, ASEGURANDO EL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LOGRO DE LOS OBJETIVOS.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PROGRAMAR CONSULTAS O RUTINAS PARA MANIPULAR INFORMACIÓN DE UNA BASE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DE DATOS DE ACUERDO A LOS REQUERIMIENTOS DE LA ORGANIZACIÓN.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CONSTRUIR PROGRAMAS Y RUTINAS DE VARIADA COMPLEJIDAD PARA DAR SOLUCIÓN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A REQUERIMIENTOS DE LA ORGANIZACIÓN, ACORDES A TECNOLOGÍAS DE MERCADO Y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UTILIZANDO BUENAS PRÁCTICAS DE CODIFICACIÓN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Código proyecto API backend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Entregable en forma de repositorio. 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11 semanas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Francisco Galdames [Líder tarea]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Gabriel Soto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Avanzado en un 20% estimado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DESARROLLAR UNA SOLUCIÓN DE SOFTWARE UTILIZANDO TÉCNICAS QUE PERMITAN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SISTEMATIZAR EL PROCESO DE DESARROLLO Y MANTENIMIENTO, ASEGURANDO EL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LOGRO DE LOS OBJETIVOS.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IMPLEMENTAR SOLUCIONES SISTÉMICAS INTEGRALES PARA AUTOMATIZAR U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OPTIMIZAR PROCESOS DE NEGOCIO DE ACUERDO A LAS NECESIDADES DE LA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ORGANIZACIÓN.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Código proyecto dispositivo medidor IOT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Entregable en forma de repositorio. 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Computador con sistema operativo windows / mac os / linux + navegador basado en chromium o firefox + conexión a internet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ESP32, arduino uno  raspberry pi pico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Display led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Protoboard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Soldador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Estaño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Flux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Impresora 3D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Material para imprimir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Cables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Resistencias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Pulsadores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Capacitores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Relees</w:t>
            </w:r>
          </w:p>
          <w:p>
            <w:pPr>
              <w:numPr>
                <w:ilvl w:val="0"/>
                <w:numId w:val="75"/>
              </w:num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etc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11 semanas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Francisco Galdames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Gabriel Soto [Líder de tarea]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No avanzado, no hay mucho tiempo para desarrollar esto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evaluación para tarea descartable debido al tiempo</w:t>
            </w: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DESARROLLAR UNA SOLUCIÓN DE SOFTWARE UTILIZANDO TÉCNICAS QUE PERMITAN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SISTEMATIZAR EL PROCESO DE DESARROLLO Y MANTENIMIENTO, ASEGURANDO EL</w:t>
            </w:r>
          </w:p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LOGRO DE LOS OBJETIVOS.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Código proyecto simulación consumo eléctrico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Entregable en forma de repositorio. 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Computador con sistema operativo windows / mac os / linux + navegador basado en chromium o firefox + conexión a internet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11 semanas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Francisco Galdames [Líder tarea]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Jorge Parra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Aún no comenzado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498"/>
      </w:tblGrid>
      <w:tr>
        <w:trPr>
          <w:trHeight w:val="440" w:hRule="auto"/>
          <w:jc w:val="left"/>
        </w:trPr>
        <w:tc>
          <w:tcPr>
            <w:tcW w:w="9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8"/>
                <w:shd w:fill="auto" w:val="clear"/>
              </w:rPr>
              <w:t xml:space="preserve">3. Ajustes a partir del monitoreo </w:t>
            </w:r>
          </w:p>
        </w:tc>
      </w:tr>
      <w:tr>
        <w:trPr>
          <w:trHeight w:val="800" w:hRule="auto"/>
          <w:jc w:val="left"/>
        </w:trPr>
        <w:tc>
          <w:tcPr>
            <w:tcW w:w="9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496"/>
      </w:tblGrid>
      <w:tr>
        <w:trPr>
          <w:trHeight w:val="1936" w:hRule="auto"/>
          <w:jc w:val="left"/>
        </w:trPr>
        <w:tc>
          <w:tcPr>
            <w:tcW w:w="94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Factores que han facilitado y/o dificultado el desarrollo de mi plan de trabajo</w:t>
            </w:r>
            <w:r>
              <w:rPr>
                <w:rFonts w:ascii="Calibri" w:hAnsi="Calibri" w:cs="Calibri" w:eastAsia="Calibri"/>
                <w:color w:val="548DD4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Creemos que como grupo hemos trabajado de forma excepcional, podríamos mejorar en algunos aspectos que ahora mismo no podemos por temas de tiempo, y vida personal, pero a pesar de eso hemos sabido tener buena armonía al momento de trabajar en grupo.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Afortunadamente, hemos tenido la oportunidad de trabajar juntos así que tenemos experiencia en los ritmos que tenemos, siendo esto algo positivo.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La única complicación que hemos tenido es que donde todos trabajamos, hemos tenido algunas dificultades para coordinarnos e incluso hemos tenido que descartar algunas tareas planificadas en el principio del proyecto.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493"/>
      </w:tblGrid>
      <w:tr>
        <w:trPr>
          <w:trHeight w:val="1936" w:hRule="auto"/>
          <w:jc w:val="left"/>
        </w:trPr>
        <w:tc>
          <w:tcPr>
            <w:tcW w:w="94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Actividades ajustadas o eliminadas: 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Planilla requerimientos funcionales y no funcionales: Netamente esto se descarto por tiempo, ademas que nosotros desde un punto de vista de cliente y desarrollador (ya que el principal afectado con la problemática dada es uno de nosotros, podemos tener una visión de los casos de uso por nosotros mismos)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Diagramas BPMN: Lo mismo que lo anterior, netamente por problemas de tiempo dado el poco tiempo dado para desarrollar el proyecto, aparte que no le vimos mucho sentido a hacer un diagrama bpmn a un proyecto que es tan técnico y en el que existe un único actor (cliente).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548DD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548DD4"/>
          <w:spacing w:val="0"/>
          <w:position w:val="0"/>
          <w:sz w:val="20"/>
          <w:shd w:fill="auto" w:val="clear"/>
        </w:rPr>
      </w:pPr>
    </w:p>
    <w:tbl>
      <w:tblPr/>
      <w:tblGrid>
        <w:gridCol w:w="9498"/>
      </w:tblGrid>
      <w:tr>
        <w:trPr>
          <w:trHeight w:val="1966" w:hRule="auto"/>
          <w:jc w:val="left"/>
        </w:trPr>
        <w:tc>
          <w:tcPr>
            <w:tcW w:w="9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Actividades que no has iniciado o están retrasadas:</w:t>
            </w: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Desarrollo dispositivo ESP: Mismos motivos de tiempo y vida personal, no hemos tenido tiempo para desarrollar esto, hemos dado principalmente foco a que el sistema funcione bien antes de implementar un dispositivo físico.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Simulación consumo: Mismos motivos, esto se debería desarrollar de forma obligatoria, sin embargo debe el desarrollo debe ir a la par con el desarrollo del dispositivo para que en caso de que la otra tarea se llegase a cancelar, pueda demostrarse que el sistema funciona con esta simulación.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Planilla de costos para dispositivo ESP: Aún no hemos dado con la construcción final del prototipo, por lo que no podemos dar con un costo fijo para la manufacturación de un prototipo.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640"/>
      </w:tblGrid>
      <w:tr>
        <w:trPr>
          <w:trHeight w:val="440" w:hRule="auto"/>
          <w:jc w:val="left"/>
        </w:trPr>
        <w:tc>
          <w:tcPr>
            <w:tcW w:w="96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8"/>
                <w:shd w:fill="auto" w:val="clear"/>
              </w:rPr>
              <w:t xml:space="preserve">8. Modificaciones Carta Gantt 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50"/>
        <w:gridCol w:w="540"/>
        <w:gridCol w:w="525"/>
        <w:gridCol w:w="480"/>
        <w:gridCol w:w="57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255"/>
        <w:gridCol w:w="420"/>
        <w:gridCol w:w="630"/>
        <w:gridCol w:w="525"/>
        <w:gridCol w:w="532"/>
      </w:tblGrid>
      <w:tr>
        <w:trPr>
          <w:trHeight w:val="294" w:hRule="auto"/>
          <w:jc w:val="left"/>
        </w:trPr>
        <w:tc>
          <w:tcPr>
            <w:tcW w:w="1350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Actividad</w:t>
            </w:r>
          </w:p>
        </w:tc>
        <w:tc>
          <w:tcPr>
            <w:tcW w:w="2115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Fase 1</w:t>
            </w:r>
          </w:p>
        </w:tc>
        <w:tc>
          <w:tcPr>
            <w:tcW w:w="6030" w:type="dxa"/>
            <w:gridSpan w:val="1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Fase 2</w:t>
            </w:r>
          </w:p>
        </w:tc>
        <w:tc>
          <w:tcPr>
            <w:tcW w:w="2107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Fase 3</w:t>
            </w:r>
          </w:p>
        </w:tc>
      </w:tr>
      <w:tr>
        <w:trPr>
          <w:trHeight w:val="437" w:hRule="auto"/>
          <w:jc w:val="left"/>
        </w:trPr>
        <w:tc>
          <w:tcPr>
            <w:tcW w:w="1350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1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2</w:t>
            </w: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3</w:t>
            </w: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4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5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6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7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8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9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10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11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12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13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14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15</w:t>
            </w: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16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17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 18</w:t>
            </w: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Documentos grupales: Definición proyecto APT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3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Creación directorio Google Drive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Creación repositorio Github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Documentos individuales: Autoevaluación de competencias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Documentos individuales: Diario de reflexión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Documentos individuales: Autoevaluación Fase 1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Documentos grupales: Presentación idea de proyecto PPT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Documentos grupales: Autoevaluación formativa Fase 1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Documentos grupales: Planilla de evaluación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Documentos grupales: Documento Abstract, conclusión y reflexión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Documentación de proyecto: Planilla de requerimientos funcionales y no funcionales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Diagramación proyecto: UML 4+1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Evaluación proyectos: Planilla estimación de costos 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4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Modelo de datos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Código proyecto cliente frontend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4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Código proyecto API backend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4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Código proyecto dispositivo medidor IOT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4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Código proyecto simulación consumo eléctrico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4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1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Proyecto completo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5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4">
    <w:abstractNumId w:val="18"/>
  </w:num>
  <w:num w:numId="46">
    <w:abstractNumId w:val="12"/>
  </w:num>
  <w:num w:numId="54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apstone-002-d.vercel.app/" Id="docRId0" Type="http://schemas.openxmlformats.org/officeDocument/2006/relationships/hyperlink" /><Relationship TargetMode="External" Target="http://129.151.120.46:3000/doc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