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  <w:br/>
      </w:r>
    </w:p>
    <w:p>
      <w:pPr>
        <w:jc w:val="center"/>
      </w:pPr>
      <w:r>
        <w:rPr>
          <w:rFonts w:ascii="Arial" w:hAnsi="Arial"/>
          <w:b/>
          <w:sz w:val="56"/>
        </w:rPr>
        <w:t>EDUGENIE-AI</w:t>
      </w:r>
    </w:p>
    <w:p>
      <w:pPr>
        <w:jc w:val="center"/>
      </w:pPr>
      <w:r>
        <w:rPr>
          <w:rFonts w:ascii="Arial" w:hAnsi="Arial"/>
          <w:b/>
          <w:sz w:val="34"/>
        </w:rPr>
        <w:t>Google Gemini Powered Learning Assistant</w:t>
      </w:r>
    </w:p>
    <w:p>
      <w:r>
        <w:br/>
      </w:r>
    </w:p>
    <w:p>
      <w:pPr>
        <w:jc w:val="center"/>
      </w:pPr>
      <w:r>
        <w:rPr>
          <w:b/>
          <w:sz w:val="32"/>
        </w:rPr>
        <w:t>PROJECT DOCUMENTATION</w:t>
      </w:r>
    </w:p>
    <w:p>
      <w:r>
        <w:br/>
      </w:r>
    </w:p>
    <w:p>
      <w:pPr>
        <w:jc w:val="center"/>
      </w:pPr>
      <w:r>
        <w:rPr>
          <w:sz w:val="26"/>
        </w:rPr>
        <w:t>AI-Powered Educational Assistant</w:t>
      </w:r>
    </w:p>
    <w:p>
      <w:r>
        <w:br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D9EAF7"/>
            <w:vAlign w:val="center"/>
          </w:tcPr>
          <w:p>
            <w:r>
              <w:rPr>
                <w:b/>
              </w:rPr>
              <w:t>Role</w:t>
            </w:r>
          </w:p>
        </w:tc>
        <w:tc>
          <w:tcPr>
            <w:tcW w:type="dxa" w:w="3360"/>
            <w:shd w:fill="D9EAF7"/>
            <w:vAlign w:val="center"/>
          </w:tcPr>
          <w:p>
            <w:r>
              <w:rPr>
                <w:b/>
              </w:rPr>
              <w:t>Name</w:t>
            </w:r>
          </w:p>
        </w:tc>
        <w:tc>
          <w:tcPr>
            <w:tcW w:type="dxa" w:w="3360"/>
            <w:shd w:fill="D9EAF7"/>
            <w:vAlign w:val="center"/>
          </w:tcPr>
          <w:p>
            <w:r>
              <w:rPr>
                <w:b/>
              </w:rPr>
              <w:t>Register No.</w:t>
            </w:r>
          </w:p>
        </w:tc>
      </w:tr>
      <w:tr>
        <w:tc>
          <w:tcPr>
            <w:tcW w:type="dxa" w:w="3360"/>
            <w:vAlign w:val="center"/>
          </w:tcPr>
          <w:p>
            <w:r>
              <w:t>Team Leader</w:t>
            </w:r>
          </w:p>
        </w:tc>
        <w:tc>
          <w:tcPr>
            <w:tcW w:type="dxa" w:w="3360"/>
            <w:vAlign w:val="center"/>
          </w:tcPr>
          <w:p>
            <w:r>
              <w:t>M. Nanjil</w:t>
            </w:r>
          </w:p>
        </w:tc>
        <w:tc>
          <w:tcPr>
            <w:tcW w:type="dxa" w:w="3360"/>
            <w:vAlign w:val="center"/>
          </w:tcPr>
          <w:p>
            <w:r>
              <w:t>25081371802112135</w:t>
            </w:r>
          </w:p>
        </w:tc>
      </w:tr>
      <w:tr>
        <w:tc>
          <w:tcPr>
            <w:tcW w:type="dxa" w:w="3360"/>
            <w:vAlign w:val="center"/>
          </w:tcPr>
          <w:p>
            <w:r>
              <w:t>Team Member</w:t>
            </w:r>
          </w:p>
        </w:tc>
        <w:tc>
          <w:tcPr>
            <w:tcW w:type="dxa" w:w="3360"/>
            <w:vAlign w:val="center"/>
          </w:tcPr>
          <w:p>
            <w:r>
              <w:t>S. Aarthi</w:t>
            </w:r>
          </w:p>
        </w:tc>
        <w:tc>
          <w:tcPr>
            <w:tcW w:type="dxa" w:w="3360"/>
            <w:vAlign w:val="center"/>
          </w:tcPr>
          <w:p>
            <w:r>
              <w:t>101</w:t>
            </w:r>
          </w:p>
        </w:tc>
      </w:tr>
      <w:tr>
        <w:tc>
          <w:tcPr>
            <w:tcW w:type="dxa" w:w="3360"/>
            <w:vAlign w:val="center"/>
          </w:tcPr>
          <w:p>
            <w:r>
              <w:t>Team Member</w:t>
            </w:r>
          </w:p>
        </w:tc>
        <w:tc>
          <w:tcPr>
            <w:tcW w:type="dxa" w:w="3360"/>
            <w:vAlign w:val="center"/>
          </w:tcPr>
          <w:p>
            <w:r>
              <w:t>V. Ajeetha</w:t>
            </w:r>
          </w:p>
        </w:tc>
        <w:tc>
          <w:tcPr>
            <w:tcW w:type="dxa" w:w="3360"/>
            <w:vAlign w:val="center"/>
          </w:tcPr>
          <w:p>
            <w:r>
              <w:t>103</w:t>
            </w:r>
          </w:p>
        </w:tc>
      </w:tr>
      <w:tr>
        <w:tc>
          <w:tcPr>
            <w:tcW w:type="dxa" w:w="3360"/>
            <w:vAlign w:val="center"/>
          </w:tcPr>
          <w:p>
            <w:r>
              <w:t>Team Member</w:t>
            </w:r>
          </w:p>
        </w:tc>
        <w:tc>
          <w:tcPr>
            <w:tcW w:type="dxa" w:w="3360"/>
            <w:vAlign w:val="center"/>
          </w:tcPr>
          <w:p>
            <w:r>
              <w:t>M. Anushiya</w:t>
            </w:r>
          </w:p>
        </w:tc>
        <w:tc>
          <w:tcPr>
            <w:tcW w:type="dxa" w:w="3360"/>
            <w:vAlign w:val="center"/>
          </w:tcPr>
          <w:p>
            <w:r>
              <w:t>107</w:t>
            </w:r>
          </w:p>
        </w:tc>
      </w:tr>
    </w:tbl>
    <w:p>
      <w:r>
        <w:br/>
      </w:r>
    </w:p>
    <w:p>
      <w:pPr>
        <w:jc w:val="center"/>
      </w:pPr>
      <w:r>
        <w:rPr>
          <w:i/>
        </w:rPr>
        <w:t>Prepared for Project Submission</w:t>
      </w:r>
    </w:p>
    <w:p>
      <w:r>
        <w:br w:type="page"/>
      </w:r>
    </w:p>
    <w:p>
      <w:pPr>
        <w:pStyle w:val="Heading1"/>
      </w:pPr>
      <w:r>
        <w:t>CERTIFICATE</w:t>
      </w:r>
    </w:p>
    <w:p>
      <w:r>
        <w:t>This is to certify that the project entitled “EduGenie-AI – Google Gemini Powered Learning Assistant” has been documented as a team project by the students listed in this document. The project demonstrates an AI-assisted educational web application with modules for question answering, concept explanation, quiz generation, text summarization, and learning-path recommendations.</w:t>
      </w:r>
    </w:p>
    <w:p>
      <w:r>
        <w:br/>
        <w:t>Team Leader: M. Nanjil</w:t>
      </w:r>
    </w:p>
    <w:p>
      <w:r>
        <w:t>Team Members: S. Aarthi, V. Ajeetha, M. Anushiya</w:t>
      </w:r>
    </w:p>
    <w:p>
      <w:r>
        <w:br w:type="page"/>
      </w:r>
    </w:p>
    <w:p>
      <w:pPr>
        <w:pStyle w:val="Heading1"/>
      </w:pPr>
      <w:r>
        <w:t>DECLARATION</w:t>
      </w:r>
    </w:p>
    <w:p>
      <w:r>
        <w:t>We declare that the EduGenie-AI project documentation presented here describes the implementation, interface, modules, REST API endpoints, testing evidence, and observed application screens of our project.</w:t>
      </w:r>
    </w:p>
    <w:p>
      <w:r>
        <w:br w:type="page"/>
      </w:r>
    </w:p>
    <w:p>
      <w:pPr>
        <w:pStyle w:val="Heading1"/>
      </w:pPr>
      <w:r>
        <w:t>ACKNOWLEDGEMENT</w:t>
      </w:r>
    </w:p>
    <w:p>
      <w:r>
        <w:t>We express our sincere gratitude to everyone who supported the development and documentation of EduGenie-AI. We also acknowledge the use of modern generative-AI technologies and web-development frameworks that enabled the project to provide interactive educational assistance.</w:t>
      </w:r>
    </w:p>
    <w:p>
      <w:r>
        <w:br w:type="page"/>
      </w:r>
    </w:p>
    <w:p>
      <w:pPr>
        <w:pStyle w:val="Heading1"/>
      </w:pPr>
      <w:r>
        <w:t>ABSTRACT</w:t>
      </w:r>
    </w:p>
    <w:p>
      <w:r>
        <w:t>EduGenie-AI is a Google Gemini powered learning assistant designed to support students through a single web-based interface.</w:t>
      </w:r>
    </w:p>
    <w:p>
      <w:r>
        <w:t>The application provides educational assistance through five major functions: Question and Answer, Concept Explanation, Quiz Generation,</w:t>
      </w:r>
    </w:p>
    <w:p>
      <w:r>
        <w:t>Text Summarization, and Learning Path Recommendation. A FastAPI backend exposes RESTful endpoints for these functions, while a web frontend</w:t>
      </w:r>
    </w:p>
    <w:p>
      <w:r>
        <w:t>provides a simple task-selection interface. The project integrates generative AI to transform user questions, topics, and study material into</w:t>
      </w:r>
    </w:p>
    <w:p>
      <w:r>
        <w:t>interactive learning support. The documented screenshots demonstrate the project structure, running application, module interfaces, and Swagger/OpenAPI REST API documentation.</w:t>
      </w:r>
    </w:p>
    <w:p>
      <w:pPr>
        <w:pStyle w:val="Heading1"/>
      </w:pPr>
      <w:r>
        <w:t>1. INTRODUCTION</w:t>
      </w:r>
    </w:p>
    <w:p>
      <w:r>
        <w:t>Students often need quick explanations, concise notes, practice questions, and guidance on what to learn next. Traditional study resources</w:t>
      </w:r>
    </w:p>
    <w:p>
      <w:r>
        <w:t>may require switching between multiple tools. EduGenie-AI brings several learning-support activities into one application. The user selects a</w:t>
      </w:r>
    </w:p>
    <w:p>
      <w:r>
        <w:t>task, provides a topic or text, and submits it through the interface. The backend processes the request and connects the relevant module to the</w:t>
      </w:r>
    </w:p>
    <w:p>
      <w:r>
        <w:t>generative-AI service.</w:t>
      </w:r>
    </w:p>
    <w:p>
      <w:pPr>
        <w:pStyle w:val="Heading1"/>
      </w:pPr>
      <w:r>
        <w:t>2. PROBLEM STATEMENT</w:t>
      </w:r>
    </w:p>
    <w:p>
      <w:r>
        <w:t>Learners may spend considerable time searching for explanations, creating practice questions, shortening study notes, and deciding on a</w:t>
      </w:r>
    </w:p>
    <w:p>
      <w:r>
        <w:t>learning sequence. A unified AI-assisted educational application can reduce this fragmentation by providing these functions through one interface.</w:t>
      </w:r>
    </w:p>
    <w:p>
      <w:pPr>
        <w:pStyle w:val="Heading1"/>
      </w:pPr>
      <w:r>
        <w:t>3. OBJECTIVES</w:t>
      </w:r>
    </w:p>
    <w:p>
      <w:r>
        <w:t>• Provide an interactive AI-powered educational assistant.</w:t>
      </w:r>
    </w:p>
    <w:p>
      <w:r>
        <w:t>• Answer student questions using generative AI.</w:t>
      </w:r>
    </w:p>
    <w:p>
      <w:r>
        <w:t>• Explain concepts in a learner-friendly manner.</w:t>
      </w:r>
    </w:p>
    <w:p>
      <w:r>
        <w:t>• Generate quizzes from a selected topic.</w:t>
      </w:r>
    </w:p>
    <w:p>
      <w:r>
        <w:t>• Summarize educational text into concise study material.</w:t>
      </w:r>
    </w:p>
    <w:p>
      <w:r>
        <w:t>• Recommend a learning path based on a topic and learning level.</w:t>
      </w:r>
    </w:p>
    <w:p>
      <w:r>
        <w:t>• Expose each major function through a RESTful API.</w:t>
      </w:r>
    </w:p>
    <w:p>
      <w:r>
        <w:t>• Provide a simple web interface for interacting with the backend.</w:t>
      </w:r>
    </w:p>
    <w:p>
      <w:pPr>
        <w:pStyle w:val="Heading1"/>
      </w:pPr>
      <w:r>
        <w:t>4. PROPOSED SYSTEM</w:t>
      </w:r>
    </w:p>
    <w:p>
      <w:r>
        <w:t>The proposed system combines a web frontend, FastAPI backend, module-level application logic, and a Gemini-based generative-AI service.</w:t>
      </w:r>
    </w:p>
    <w:p>
      <w:r>
        <w:t>The frontend collects the user's task and input. The backend validates the request and routes it to the corresponding module. The module prepares</w:t>
      </w:r>
    </w:p>
    <w:p>
      <w:r>
        <w:t>the required prompt and obtains an AI-generated response through the Gemini service. REST endpoints make the functions independently accessible</w:t>
      </w:r>
    </w:p>
    <w:p>
      <w:r>
        <w:t>for testing and integration.</w:t>
      </w:r>
    </w:p>
    <w:p>
      <w:pPr>
        <w:pStyle w:val="Heading1"/>
      </w:pPr>
      <w:r>
        <w:t>5. TECHNOLOGIES USED</w:t>
      </w:r>
    </w:p>
    <w:p>
      <w:r>
        <w:t>• Python</w:t>
      </w:r>
    </w:p>
    <w:p>
      <w:r>
        <w:t>• FastAPI</w:t>
      </w:r>
    </w:p>
    <w:p>
      <w:r>
        <w:t>• Google Gemini / Generative AI service</w:t>
      </w:r>
    </w:p>
    <w:p>
      <w:r>
        <w:t>• HTML5</w:t>
      </w:r>
    </w:p>
    <w:p>
      <w:r>
        <w:t>• CSS3</w:t>
      </w:r>
    </w:p>
    <w:p>
      <w:r>
        <w:t>• REST API</w:t>
      </w:r>
    </w:p>
    <w:p>
      <w:r>
        <w:t>• OpenAPI / Swagger UI</w:t>
      </w:r>
    </w:p>
    <w:p>
      <w:r>
        <w:t>• Pydantic-based request validation</w:t>
      </w:r>
    </w:p>
    <w:p>
      <w:r>
        <w:t>• VS Code for development</w:t>
      </w:r>
    </w:p>
    <w:p>
      <w:r>
        <w:t>• Python virtual environment (.venv)</w:t>
      </w:r>
    </w:p>
    <w:p>
      <w:pPr>
        <w:pStyle w:val="Heading1"/>
      </w:pPr>
      <w:r>
        <w:t>6. SYSTEM MODULES</w:t>
      </w:r>
    </w:p>
    <w:p>
      <w:r>
        <w:t>6.1 Question and Answer (Q&amp;A): Accepts a learner's question and produces an educational answer.</w:t>
      </w:r>
    </w:p>
    <w:p>
      <w:r>
        <w:t>6.2 Concept Explanation: Accepts a concept such as “Machine Learning” and generates a clear explanation.</w:t>
      </w:r>
    </w:p>
    <w:p>
      <w:r>
        <w:t>6.3 Quiz Generation: Accepts a topic such as “Artificial Intelligence” and generates quiz-oriented learning content.</w:t>
      </w:r>
    </w:p>
    <w:p>
      <w:r>
        <w:t>6.4 Text Summarization: Accepts study material or notes and produces a concise summary.</w:t>
      </w:r>
    </w:p>
    <w:p>
      <w:r>
        <w:t>6.5 Learning Path Recommendation: Accepts a topic and learning level, such as Beginner, and creates a structured learning path.</w:t>
      </w:r>
    </w:p>
    <w:p>
      <w:pPr>
        <w:pStyle w:val="Heading1"/>
      </w:pPr>
      <w:r>
        <w:t>7. REST API ENDPOINTS</w:t>
      </w:r>
    </w:p>
    <w:p>
      <w:r>
        <w:t>The documented Swagger interface shows the following REST endpoints:</w:t>
      </w:r>
    </w:p>
    <w:p>
      <w:r>
        <w:t>GET / – Home endpoint</w:t>
      </w:r>
    </w:p>
    <w:p>
      <w:r>
        <w:t>GET /health – Health/status endpoint</w:t>
      </w:r>
    </w:p>
    <w:p>
      <w:r>
        <w:t>POST /qa – Question and Answer</w:t>
      </w:r>
    </w:p>
    <w:p>
      <w:r>
        <w:t>POST /explain – Concept explanation</w:t>
      </w:r>
    </w:p>
    <w:p>
      <w:r>
        <w:t>POST /quiz – Quiz generation</w:t>
      </w:r>
    </w:p>
    <w:p>
      <w:r>
        <w:t>POST /summarize – Text summarization</w:t>
      </w:r>
    </w:p>
    <w:p>
      <w:r>
        <w:t>POST /learn/recommendations – Learning path recommendation</w:t>
      </w:r>
    </w:p>
    <w:p>
      <w:r>
        <w:t>The API documentation also exposes request schemas including QARequest, QuizRequest, TextRequest, and LearningPathRequest.</w:t>
      </w:r>
    </w:p>
    <w:p>
      <w:pPr>
        <w:pStyle w:val="Heading1"/>
      </w:pPr>
      <w:r>
        <w:t>8. SYSTEM WORKFLOW</w:t>
      </w:r>
    </w:p>
    <w:p>
      <w:r>
        <w:t>1. The user opens the EduGenie-AI web application.</w:t>
      </w:r>
    </w:p>
    <w:p>
      <w:r>
        <w:t>2. The user selects one of the available educational tasks.</w:t>
      </w:r>
    </w:p>
    <w:p>
      <w:r>
        <w:t>3. The user enters a question, concept, topic, or text.</w:t>
      </w:r>
    </w:p>
    <w:p>
      <w:r>
        <w:t>4. The frontend sends the request to the corresponding FastAPI endpoint.</w:t>
      </w:r>
    </w:p>
    <w:p>
      <w:r>
        <w:t>5. The backend validates the request and routes it to the appropriate module.</w:t>
      </w:r>
    </w:p>
    <w:p>
      <w:r>
        <w:t>6. The module prepares the AI prompt and calls the Gemini service.</w:t>
      </w:r>
    </w:p>
    <w:p>
      <w:r>
        <w:t>7. The generated educational response is returned to the application and presented to the user.</w:t>
      </w:r>
    </w:p>
    <w:p>
      <w:pPr>
        <w:pStyle w:val="Heading1"/>
      </w:pPr>
      <w:r>
        <w:t>9. IMPLEMENTATION</w:t>
      </w:r>
    </w:p>
    <w:p>
      <w:r>
        <w:t>The project is organized as a Python/FastAPI application with configuration, AI-client integration, separate educational modules,</w:t>
      </w:r>
    </w:p>
    <w:p>
      <w:r>
        <w:t>frontend templates, static styling, and automated test files. The project screenshot shows configuration files, Gemini client code, module files,</w:t>
      </w:r>
    </w:p>
    <w:p>
      <w:r>
        <w:t>the FastAPI entry point, requirements, frontend assets, and tests in a single project workspace.</w:t>
      </w:r>
    </w:p>
    <w:p>
      <w:pPr>
        <w:pStyle w:val="Heading1"/>
      </w:pPr>
      <w:r>
        <w:t>10. TESTING</w:t>
      </w:r>
    </w:p>
    <w:p>
      <w:r>
        <w:t>The application was checked through its running web interface and the Swagger/OpenAPI documentation. The screenshots provide evidence that</w:t>
      </w:r>
    </w:p>
    <w:p>
      <w:r>
        <w:t>the application loads, reports a connected backend, exposes the major learning tasks, and publishes the REST endpoints. The project also contains</w:t>
      </w:r>
    </w:p>
    <w:p>
      <w:r>
        <w:t>a tests/test_modules.py file for module-level testing.</w:t>
      </w:r>
    </w:p>
    <w:p>
      <w:pPr>
        <w:pStyle w:val="Heading1"/>
      </w:pPr>
      <w:r>
        <w:t>11. RESULTS</w:t>
      </w:r>
    </w:p>
    <w:p>
      <w:r>
        <w:t>The documented execution screens show the EduGenie-AI interface operating with the backend connected. The five educational functions are</w:t>
      </w:r>
    </w:p>
    <w:p>
      <w:r>
        <w:t>available from the task selector, and the Swagger screen exposes the corresponding REST API endpoints. These screens provide visual evidence</w:t>
      </w:r>
    </w:p>
    <w:p>
      <w:r>
        <w:t>of the implemented user interface and API structure.</w:t>
      </w:r>
    </w:p>
    <w:p>
      <w:pPr>
        <w:pStyle w:val="Heading1"/>
      </w:pPr>
      <w:r>
        <w:t>12. ADVANTAGES</w:t>
      </w:r>
    </w:p>
    <w:p>
      <w:r>
        <w:t>• Unified educational assistance in one interface.</w:t>
      </w:r>
    </w:p>
    <w:p>
      <w:r>
        <w:t>• Multiple learning functions in a single application.</w:t>
      </w:r>
    </w:p>
    <w:p>
      <w:r>
        <w:t>• RESTful architecture supports modular integration.</w:t>
      </w:r>
    </w:p>
    <w:p>
      <w:r>
        <w:t>• Generative AI can produce flexible educational content.</w:t>
      </w:r>
    </w:p>
    <w:p>
      <w:r>
        <w:t>• Simple web interface suitable for student interaction.</w:t>
      </w:r>
    </w:p>
    <w:p>
      <w:r>
        <w:t>• Swagger/OpenAPI documentation supports API testing and development.</w:t>
      </w:r>
    </w:p>
    <w:p>
      <w:pPr>
        <w:pStyle w:val="Heading1"/>
      </w:pPr>
      <w:r>
        <w:t>13. LIMITATIONS</w:t>
      </w:r>
    </w:p>
    <w:p>
      <w:r>
        <w:t>• Generated content depends on the underlying AI service and prompt quality.</w:t>
      </w:r>
    </w:p>
    <w:p>
      <w:r>
        <w:t>• An internet connection and valid AI API configuration may be required for live generation.</w:t>
      </w:r>
    </w:p>
    <w:p>
      <w:r>
        <w:t>• AI-generated responses should be reviewed by learners or educators when accuracy is critical.</w:t>
      </w:r>
    </w:p>
    <w:p>
      <w:r>
        <w:t>• The documented interface is a lightweight application and can be extended with authentication, persistence, analytics, and richer learning management features.</w:t>
      </w:r>
    </w:p>
    <w:p>
      <w:pPr>
        <w:pStyle w:val="Heading1"/>
      </w:pPr>
      <w:r>
        <w:t>14. FUTURE ENHANCEMENTS</w:t>
      </w:r>
    </w:p>
    <w:p>
      <w:r>
        <w:t>Future versions can include user accounts, saved learning history, progress tracking, adaptive recommendations, multilingual learning,</w:t>
      </w:r>
    </w:p>
    <w:p>
      <w:r>
        <w:t>persistent quiz scores, teacher dashboards, document upload, richer analytics, and additional AI-powered study tools.</w:t>
      </w:r>
    </w:p>
    <w:p>
      <w:pPr>
        <w:pStyle w:val="Heading1"/>
      </w:pPr>
      <w:r>
        <w:t>15. CONCLUSION</w:t>
      </w:r>
    </w:p>
    <w:p>
      <w:r>
        <w:t>EduGenie-AI demonstrates how generative AI can be integrated into an educational web application to support common learning activities.</w:t>
      </w:r>
    </w:p>
    <w:p>
      <w:r>
        <w:t>The project brings Q&amp;A, concept explanation, quiz generation, summarization, and learning-path recommendation into one interface and exposes</w:t>
      </w:r>
    </w:p>
    <w:p>
      <w:r>
        <w:t>these functions through RESTful FastAPI endpoints. The screenshots included in this document provide visual evidence of the project structure,</w:t>
      </w:r>
    </w:p>
    <w:p>
      <w:r>
        <w:t>application interface, module inputs, and API documentation.</w:t>
      </w:r>
    </w:p>
    <w:p>
      <w:pPr>
        <w:pStyle w:val="Heading1"/>
      </w:pPr>
      <w:r>
        <w:t>16. TEAM DETAILS</w:t>
      </w:r>
    </w:p>
    <w:p>
      <w:r>
        <w:t>The EduGenie-AI project team consists of the following members: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D9EAF7"/>
          </w:tcPr>
          <w:p>
            <w:r>
              <w:rPr>
                <w:b/>
              </w:rPr>
              <w:t>Role</w:t>
            </w:r>
          </w:p>
        </w:tc>
        <w:tc>
          <w:tcPr>
            <w:tcW w:type="dxa" w:w="3360"/>
            <w:shd w:fill="D9EAF7"/>
          </w:tcPr>
          <w:p>
            <w:r>
              <w:rPr>
                <w:b/>
              </w:rPr>
              <w:t>Name</w:t>
            </w:r>
          </w:p>
        </w:tc>
        <w:tc>
          <w:tcPr>
            <w:tcW w:type="dxa" w:w="3360"/>
            <w:shd w:fill="D9EAF7"/>
          </w:tcPr>
          <w:p>
            <w:r>
              <w:rPr>
                <w:b/>
              </w:rPr>
              <w:t>Register No.</w:t>
            </w:r>
          </w:p>
        </w:tc>
      </w:tr>
      <w:tr>
        <w:tc>
          <w:tcPr>
            <w:tcW w:type="dxa" w:w="3360"/>
          </w:tcPr>
          <w:p>
            <w:r>
              <w:t>Team Leader</w:t>
            </w:r>
          </w:p>
        </w:tc>
        <w:tc>
          <w:tcPr>
            <w:tcW w:type="dxa" w:w="3360"/>
          </w:tcPr>
          <w:p>
            <w:r>
              <w:t>M. Nanjil</w:t>
            </w:r>
          </w:p>
        </w:tc>
        <w:tc>
          <w:tcPr>
            <w:tcW w:type="dxa" w:w="3360"/>
          </w:tcPr>
          <w:p>
            <w:r>
              <w:t>25081371802112135</w:t>
            </w:r>
          </w:p>
        </w:tc>
      </w:tr>
      <w:tr>
        <w:tc>
          <w:tcPr>
            <w:tcW w:type="dxa" w:w="3360"/>
          </w:tcPr>
          <w:p>
            <w:r>
              <w:t>Team Member</w:t>
            </w:r>
          </w:p>
        </w:tc>
        <w:tc>
          <w:tcPr>
            <w:tcW w:type="dxa" w:w="3360"/>
          </w:tcPr>
          <w:p>
            <w:r>
              <w:t>S. Aarthi</w:t>
            </w:r>
          </w:p>
        </w:tc>
        <w:tc>
          <w:tcPr>
            <w:tcW w:type="dxa" w:w="3360"/>
          </w:tcPr>
          <w:p>
            <w:r>
              <w:t>101</w:t>
            </w:r>
          </w:p>
        </w:tc>
      </w:tr>
      <w:tr>
        <w:tc>
          <w:tcPr>
            <w:tcW w:type="dxa" w:w="3360"/>
          </w:tcPr>
          <w:p>
            <w:r>
              <w:t>Team Member</w:t>
            </w:r>
          </w:p>
        </w:tc>
        <w:tc>
          <w:tcPr>
            <w:tcW w:type="dxa" w:w="3360"/>
          </w:tcPr>
          <w:p>
            <w:r>
              <w:t>V. Ajeetha</w:t>
            </w:r>
          </w:p>
        </w:tc>
        <w:tc>
          <w:tcPr>
            <w:tcW w:type="dxa" w:w="3360"/>
          </w:tcPr>
          <w:p>
            <w:r>
              <w:t>103</w:t>
            </w:r>
          </w:p>
        </w:tc>
      </w:tr>
      <w:tr>
        <w:tc>
          <w:tcPr>
            <w:tcW w:type="dxa" w:w="3360"/>
          </w:tcPr>
          <w:p>
            <w:r>
              <w:t>Team Member</w:t>
            </w:r>
          </w:p>
        </w:tc>
        <w:tc>
          <w:tcPr>
            <w:tcW w:type="dxa" w:w="3360"/>
          </w:tcPr>
          <w:p>
            <w:r>
              <w:t>M. Anushiya</w:t>
            </w:r>
          </w:p>
        </w:tc>
        <w:tc>
          <w:tcPr>
            <w:tcW w:type="dxa" w:w="3360"/>
          </w:tcPr>
          <w:p>
            <w:r>
              <w:t>107</w:t>
            </w:r>
          </w:p>
        </w:tc>
      </w:tr>
    </w:tbl>
    <w:p>
      <w:r>
        <w:br w:type="page"/>
      </w:r>
    </w:p>
    <w:p>
      <w:pPr>
        <w:pStyle w:val="Heading1"/>
      </w:pPr>
      <w:r>
        <w:t>17. SCREENSHOTS / OUTPUT EVIDENCE</w:t>
      </w:r>
    </w:p>
    <w:p>
      <w:r>
        <w:t>The following screenshots document the implemented project structure, application execution, user interface, individual learning modules, and REST API documentation.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162178" cy="667511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hatsApp Image 2026-09-27 at 6.11.29 PM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62178" cy="66751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</w:rPr>
        <w:t>Figure 1: EduGenie-AI Project Structure</w:t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496766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hatsApp Image 2026-09-27 at 6.10.51 PM.jpe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49676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</w:rPr>
        <w:t>Figure 2: EduGenie AI Application Running – Backend Connected</w:t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39305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hatsApp Image 2026-09-27 at 6.15.25 PM.jpe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3930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</w:rPr>
        <w:t>Figure 3: EduGenie AI Main User Interface</w:t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39305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hatsApp Image 2026-09-27 at 6.15.26 PM.jpe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3930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</w:rPr>
        <w:t>Figure 4: Question and Answer Module</w:t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39305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hatsApp Image 2026-09-27 at 6.06.06 PM.jpe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3930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</w:rPr>
        <w:t>Figure 5: Concept Explanation Module</w:t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39305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hatsApp Image 2026-09-27 at 6.07.08 PM.jpe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3930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</w:rPr>
        <w:t>Figure 6: Quiz Generation Module</w:t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39305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hatsApp Image 2026-09-27 at 6.09.40 PM.jpe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3930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</w:rPr>
        <w:t>Figure 7: Text Summarization Module</w:t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39305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hatsApp Image 2026-09-27 at 6.13.32 PM(2).jpe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3930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</w:rPr>
        <w:t>Figure 8: Learning Path Recommendation Module</w:t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39" cy="3586038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hatsApp Image 2026-09-27 at 6.12.32 PM(2).jpe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35039" cy="35860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</w:rPr>
        <w:t>Figure 9: REST API Endpoints and Swagger Documentation</w:t>
      </w:r>
    </w:p>
    <w:p>
      <w:r>
        <w:br w:type="page"/>
      </w:r>
    </w:p>
    <w:p>
      <w:pPr>
        <w:pStyle w:val="Heading1"/>
      </w:pPr>
      <w:r>
        <w:t>18. REFERENCES</w:t>
      </w:r>
    </w:p>
    <w:p>
      <w:r>
        <w:t>FastAPI documentation and OpenAPI/Swagger concepts.</w:t>
      </w:r>
    </w:p>
    <w:p>
      <w:r>
        <w:t>Python documentation and virtual-environment usage.</w:t>
      </w:r>
    </w:p>
    <w:p>
      <w:r>
        <w:t>Google Gemini / Generative AI developer documentation.</w:t>
      </w:r>
    </w:p>
    <w:p>
      <w:r>
        <w:t>HTML and CSS web-development standards.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Relationship Id="rId10" Type="http://schemas.openxmlformats.org/officeDocument/2006/relationships/image" Target="media/image2.jpeg"/><Relationship Id="rId11" Type="http://schemas.openxmlformats.org/officeDocument/2006/relationships/image" Target="media/image3.jpeg"/><Relationship Id="rId12" Type="http://schemas.openxmlformats.org/officeDocument/2006/relationships/image" Target="media/image4.jpeg"/><Relationship Id="rId13" Type="http://schemas.openxmlformats.org/officeDocument/2006/relationships/image" Target="media/image5.jpeg"/><Relationship Id="rId14" Type="http://schemas.openxmlformats.org/officeDocument/2006/relationships/image" Target="media/image6.jpeg"/><Relationship Id="rId15" Type="http://schemas.openxmlformats.org/officeDocument/2006/relationships/image" Target="media/image7.jpeg"/><Relationship Id="rId16" Type="http://schemas.openxmlformats.org/officeDocument/2006/relationships/image" Target="media/image8.jpeg"/><Relationship Id="rId17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