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Análise Crítica do Desempenho do Oráculo "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NeoOtto.ai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Pontos Fortes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Estrutura e Clareza Executiva: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Resposta sólida (Diagnóstico → Oportunidade → Recomendação), ideal para executivos.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Integração de Conhecimento e Rigor Metodológico: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Uso de frameworks (Michael Porter) e literatura de referência (McKinsey, BCG, ISCTE AI Project Canvas).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Conformidade Ética e Legal: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Destaque para o EU AI Act (2024), segurança e fallbacks para evitar alucinações.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 Empática e Orientada à Ação: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Capacidade de adaptação a diferentes perfis organizacionais.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de Negócio: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Foco em impacto mensurável.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Limitações e Áreas de Melhoria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Ausência de Exemplos Práticos: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Necessidade de exemplos diretos no prompt para recomendações mais concretas.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Contradições/Ambiguidade nas Instruções: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Proibição de nomes de ficheiros vs. referenciação, e instruções tecnicamente impraticáveis (e.g., "downloadable link").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Risco de Alucinação: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Crítico em dados financeiros e legais (valores exatos, legislação fiscal complexa).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Preconceito de Dados Disponíveis: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prompt assume que gestores sempre têm dados, limitando a autonomia do Oráculo para questionar.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Complexidade e Falta de Priorização do Prompt: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Dificuldade na gestão da informação.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Observações Adicionais e Otimização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Gestão da Resistência e Mudança: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Oráculo deve antecipar e aconselhar sobre a implementação de 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Sugestões de KPIs e "Quick Wins":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Inclusão automática para monitorização e priorização.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Dilema Consultor vs. Ferramenta: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Reforçar que o Oráculo é uma ferramenta de apoio, não um substituto.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Meta-prompting: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Elogio à instrução para o GPT sugerir melhorias ao seu próprio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Mecanismos de Atualização: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Necessidade de lidar com a rápida evolução de regulamentos e frameworks de mercado.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Adaptação e Escalabilidade: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Recomendações devem considerar a maturidade digital da organização e a escalabilidade global.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"NeoOtto.ai" é um trabalho de excelência com grande potencial para se tornar uma referência prática e académica com estes refinamentos.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neootto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