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3C39D" w14:textId="77777777" w:rsidR="003E3D48" w:rsidRDefault="003E3D48" w:rsidP="003E3D48">
      <w:pPr>
        <w:pStyle w:val="ab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lang w:eastAsia="zh-CN"/>
        </w:rPr>
      </w:pPr>
      <w:bookmarkStart w:id="0" w:name="_Toc469933017"/>
      <w:bookmarkStart w:id="1" w:name="_Toc376167715"/>
      <w:r w:rsidRPr="00D97C6D">
        <w:rPr>
          <w:rFonts w:cs="Times New Roman" w:hint="eastAsia"/>
          <w:noProof w:val="0"/>
          <w:lang w:eastAsia="zh-CN"/>
        </w:rPr>
        <w:t>实验</w:t>
      </w:r>
      <w:r w:rsidRPr="00D97C6D">
        <w:rPr>
          <w:rFonts w:cs="Times New Roman"/>
          <w:noProof w:val="0"/>
          <w:lang w:eastAsia="zh-CN"/>
        </w:rPr>
        <w:t xml:space="preserve">1-1 </w:t>
      </w:r>
      <w:r w:rsidRPr="00D97C6D">
        <w:rPr>
          <w:rFonts w:cs="Times New Roman" w:hint="eastAsia"/>
          <w:noProof w:val="0"/>
          <w:lang w:eastAsia="zh-CN"/>
        </w:rPr>
        <w:t>搭建基础</w:t>
      </w:r>
      <w:r w:rsidRPr="00D97C6D">
        <w:rPr>
          <w:rFonts w:cs="Times New Roman"/>
          <w:noProof w:val="0"/>
          <w:lang w:eastAsia="zh-CN"/>
        </w:rPr>
        <w:t>IP</w:t>
      </w:r>
      <w:r w:rsidRPr="00D97C6D">
        <w:rPr>
          <w:rFonts w:cs="Times New Roman" w:hint="eastAsia"/>
          <w:noProof w:val="0"/>
          <w:lang w:eastAsia="zh-CN"/>
        </w:rPr>
        <w:t>网络</w:t>
      </w:r>
      <w:bookmarkEnd w:id="0"/>
    </w:p>
    <w:p w14:paraId="57944DAD" w14:textId="77777777" w:rsidR="003E3D48" w:rsidRDefault="003E3D48" w:rsidP="003E3D48">
      <w:pPr>
        <w:pStyle w:val="ab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noProof w:val="0"/>
          <w:lang w:eastAsia="zh-CN"/>
        </w:rPr>
      </w:pPr>
      <w:bookmarkStart w:id="2" w:name="_Toc382494084"/>
      <w:bookmarkStart w:id="3" w:name="_Toc469933018"/>
      <w:bookmarkEnd w:id="1"/>
      <w:r w:rsidRPr="00D97C6D">
        <w:rPr>
          <w:rFonts w:cs="Times New Roman" w:hint="eastAsia"/>
          <w:noProof w:val="0"/>
          <w:lang w:eastAsia="zh-CN"/>
        </w:rPr>
        <w:t>学习目标</w:t>
      </w:r>
      <w:bookmarkEnd w:id="2"/>
      <w:bookmarkEnd w:id="3"/>
    </w:p>
    <w:p w14:paraId="6F74D869" w14:textId="77777777" w:rsidR="003E3D48" w:rsidRDefault="003E3D48" w:rsidP="003E3D48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  <w:lang w:bidi="en-US"/>
        </w:rPr>
      </w:pPr>
      <w:r w:rsidRPr="00D97C6D">
        <w:rPr>
          <w:rFonts w:hint="eastAsia"/>
          <w:kern w:val="0"/>
          <w:lang w:bidi="en-US"/>
        </w:rPr>
        <w:t>掌握</w:t>
      </w:r>
      <w:proofErr w:type="spellStart"/>
      <w:r w:rsidRPr="00D97C6D">
        <w:rPr>
          <w:kern w:val="0"/>
          <w:lang w:bidi="en-US"/>
        </w:rPr>
        <w:t>eNSP</w:t>
      </w:r>
      <w:proofErr w:type="spellEnd"/>
      <w:r w:rsidRPr="00D97C6D">
        <w:rPr>
          <w:rFonts w:hint="eastAsia"/>
          <w:kern w:val="0"/>
          <w:lang w:bidi="en-US"/>
        </w:rPr>
        <w:t>模拟器的基本设置</w:t>
      </w:r>
      <w:r>
        <w:rPr>
          <w:rFonts w:hint="eastAsia"/>
          <w:kern w:val="0"/>
          <w:lang w:bidi="en-US"/>
        </w:rPr>
        <w:t>方法</w:t>
      </w:r>
    </w:p>
    <w:p w14:paraId="709F29EE" w14:textId="77777777" w:rsidR="003E3D48" w:rsidRDefault="003E3D48" w:rsidP="003E3D48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  <w:lang w:bidi="en-US"/>
        </w:rPr>
      </w:pPr>
      <w:r w:rsidRPr="00D97C6D">
        <w:rPr>
          <w:rFonts w:hint="eastAsia"/>
          <w:kern w:val="0"/>
          <w:lang w:bidi="en-US"/>
        </w:rPr>
        <w:t>掌握</w:t>
      </w:r>
      <w:r>
        <w:rPr>
          <w:rFonts w:hint="eastAsia"/>
          <w:kern w:val="0"/>
          <w:lang w:bidi="en-US"/>
        </w:rPr>
        <w:t>使用</w:t>
      </w:r>
      <w:proofErr w:type="spellStart"/>
      <w:r w:rsidRPr="00D97C6D">
        <w:rPr>
          <w:kern w:val="0"/>
          <w:lang w:bidi="en-US"/>
        </w:rPr>
        <w:t>eNSP</w:t>
      </w:r>
      <w:proofErr w:type="spellEnd"/>
      <w:r w:rsidRPr="00D97C6D">
        <w:rPr>
          <w:rFonts w:hint="eastAsia"/>
          <w:kern w:val="0"/>
          <w:lang w:bidi="en-US"/>
        </w:rPr>
        <w:t>搭建简单的端到端网络的方法</w:t>
      </w:r>
    </w:p>
    <w:p w14:paraId="25187DFB" w14:textId="77777777" w:rsidR="003E3D48" w:rsidRDefault="003E3D48" w:rsidP="003E3D48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  <w:lang w:bidi="en-US"/>
        </w:rPr>
      </w:pPr>
      <w:r w:rsidRPr="00D97C6D">
        <w:rPr>
          <w:rFonts w:hint="eastAsia"/>
          <w:kern w:val="0"/>
          <w:lang w:bidi="en-US"/>
        </w:rPr>
        <w:t>掌握在</w:t>
      </w:r>
      <w:proofErr w:type="spellStart"/>
      <w:r w:rsidRPr="00D97C6D">
        <w:rPr>
          <w:kern w:val="0"/>
          <w:lang w:bidi="en-US"/>
        </w:rPr>
        <w:t>eNSP</w:t>
      </w:r>
      <w:proofErr w:type="spellEnd"/>
      <w:r w:rsidRPr="00D97C6D">
        <w:rPr>
          <w:rFonts w:hint="eastAsia"/>
          <w:kern w:val="0"/>
          <w:lang w:bidi="en-US"/>
        </w:rPr>
        <w:t>中使用</w:t>
      </w:r>
      <w:r w:rsidRPr="00D97C6D">
        <w:rPr>
          <w:kern w:val="0"/>
          <w:lang w:bidi="en-US"/>
        </w:rPr>
        <w:t>Wireshark</w:t>
      </w:r>
      <w:r w:rsidRPr="00D97C6D">
        <w:rPr>
          <w:rFonts w:hint="eastAsia"/>
          <w:kern w:val="0"/>
          <w:lang w:bidi="en-US"/>
        </w:rPr>
        <w:t>捕获</w:t>
      </w:r>
      <w:r w:rsidRPr="00D97C6D">
        <w:rPr>
          <w:kern w:val="0"/>
          <w:lang w:bidi="en-US"/>
        </w:rPr>
        <w:t>IP</w:t>
      </w:r>
      <w:r w:rsidRPr="00D97C6D">
        <w:rPr>
          <w:rFonts w:hint="eastAsia"/>
          <w:kern w:val="0"/>
          <w:lang w:bidi="en-US"/>
        </w:rPr>
        <w:t>报文的方法</w:t>
      </w:r>
    </w:p>
    <w:p w14:paraId="37A5DD07" w14:textId="77777777" w:rsidR="003E3D48" w:rsidRDefault="003E3D48" w:rsidP="003E3D48">
      <w:pPr>
        <w:pStyle w:val="2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szCs w:val="28"/>
          <w:lang w:eastAsia="zh-CN"/>
        </w:rPr>
      </w:pPr>
      <w:bookmarkStart w:id="4" w:name="_Toc382494085"/>
      <w:bookmarkStart w:id="5" w:name="_Toc469933019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场景</w:t>
      </w:r>
      <w:bookmarkEnd w:id="4"/>
      <w:bookmarkEnd w:id="5"/>
    </w:p>
    <w:p w14:paraId="711D1D06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 w:firstLine="0"/>
        <w:rPr>
          <w:kern w:val="0"/>
        </w:rPr>
      </w:pPr>
      <w:r>
        <w:rPr>
          <w:rFonts w:eastAsiaTheme="minorEastAsia" w:hint="eastAsia"/>
          <w:noProof/>
        </w:rPr>
        <w:t xml:space="preserve">    </w:t>
      </w:r>
      <w:bookmarkStart w:id="6" w:name="_Toc376167716"/>
      <w:r>
        <w:rPr>
          <w:rFonts w:hint="eastAsia"/>
          <w:kern w:val="0"/>
        </w:rPr>
        <w:t>在本实验中，您将</w:t>
      </w:r>
      <w:proofErr w:type="gramStart"/>
      <w:r>
        <w:rPr>
          <w:rFonts w:hint="eastAsia"/>
          <w:kern w:val="0"/>
        </w:rPr>
        <w:t>熟悉华</w:t>
      </w:r>
      <w:proofErr w:type="gramEnd"/>
      <w:r>
        <w:rPr>
          <w:rFonts w:hint="eastAsia"/>
          <w:kern w:val="0"/>
        </w:rPr>
        <w:t>为</w:t>
      </w:r>
      <w:proofErr w:type="spellStart"/>
      <w:r>
        <w:rPr>
          <w:rFonts w:hint="eastAsia"/>
          <w:kern w:val="0"/>
        </w:rPr>
        <w:t>eNSP</w:t>
      </w:r>
      <w:proofErr w:type="spellEnd"/>
      <w:r>
        <w:rPr>
          <w:rFonts w:hint="eastAsia"/>
          <w:kern w:val="0"/>
        </w:rPr>
        <w:t>模拟器的基本使用，并</w:t>
      </w:r>
      <w:r w:rsidRPr="00D97C6D">
        <w:rPr>
          <w:rFonts w:hint="eastAsia"/>
          <w:kern w:val="0"/>
        </w:rPr>
        <w:t>使用</w:t>
      </w:r>
      <w:r>
        <w:rPr>
          <w:rFonts w:hint="eastAsia"/>
          <w:kern w:val="0"/>
        </w:rPr>
        <w:t>模拟器自带的抓</w:t>
      </w:r>
      <w:proofErr w:type="gramStart"/>
      <w:r>
        <w:rPr>
          <w:rFonts w:hint="eastAsia"/>
          <w:kern w:val="0"/>
        </w:rPr>
        <w:t>包软件</w:t>
      </w:r>
      <w:proofErr w:type="gramEnd"/>
      <w:r w:rsidRPr="00D97C6D">
        <w:rPr>
          <w:rFonts w:hint="eastAsia"/>
          <w:kern w:val="0"/>
        </w:rPr>
        <w:t>捕获网络中的报文，</w:t>
      </w:r>
      <w:r>
        <w:rPr>
          <w:rFonts w:hint="eastAsia"/>
          <w:kern w:val="0"/>
        </w:rPr>
        <w:t>以便</w:t>
      </w:r>
      <w:r w:rsidRPr="00D97C6D">
        <w:rPr>
          <w:rFonts w:hint="eastAsia"/>
          <w:kern w:val="0"/>
        </w:rPr>
        <w:t>更好地理解</w:t>
      </w:r>
      <w:r w:rsidRPr="00D97C6D">
        <w:rPr>
          <w:kern w:val="0"/>
        </w:rPr>
        <w:t>IP</w:t>
      </w:r>
      <w:r w:rsidRPr="00D97C6D">
        <w:rPr>
          <w:rFonts w:hint="eastAsia"/>
          <w:kern w:val="0"/>
        </w:rPr>
        <w:t>网络的工作原理。</w:t>
      </w:r>
    </w:p>
    <w:p w14:paraId="04EF53F6" w14:textId="77777777" w:rsidR="003E3D48" w:rsidRDefault="003E3D48" w:rsidP="003E3D48">
      <w:pPr>
        <w:pStyle w:val="ab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</w:rPr>
      </w:pPr>
      <w:bookmarkStart w:id="7" w:name="_Toc382494086"/>
      <w:bookmarkStart w:id="8" w:name="_Toc469933020"/>
      <w:bookmarkEnd w:id="6"/>
      <w:r w:rsidRPr="00D97C6D">
        <w:rPr>
          <w:rFonts w:cs="Times New Roman" w:hint="eastAsia"/>
          <w:noProof w:val="0"/>
          <w:lang w:eastAsia="zh-CN"/>
        </w:rPr>
        <w:t>操作步骤</w:t>
      </w:r>
      <w:bookmarkEnd w:id="7"/>
      <w:bookmarkEnd w:id="8"/>
    </w:p>
    <w:p w14:paraId="6C74C3AE" w14:textId="77777777" w:rsidR="003E3D48" w:rsidRDefault="003E3D48" w:rsidP="003E3D48">
      <w:pPr>
        <w:pStyle w:val="a"/>
      </w:pPr>
      <w:r w:rsidRPr="00D97C6D">
        <w:rPr>
          <w:rFonts w:hint="eastAsia"/>
        </w:rPr>
        <w:t>启动</w:t>
      </w:r>
      <w:r w:rsidRPr="00D97C6D">
        <w:t>eNSP</w:t>
      </w:r>
    </w:p>
    <w:p w14:paraId="5683D6B5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本步骤介绍</w:t>
      </w:r>
      <w:proofErr w:type="spellStart"/>
      <w:r w:rsidRPr="00D97C6D">
        <w:rPr>
          <w:kern w:val="0"/>
        </w:rPr>
        <w:t>eNSP</w:t>
      </w:r>
      <w:proofErr w:type="spellEnd"/>
      <w:r w:rsidRPr="00D97C6D">
        <w:rPr>
          <w:rFonts w:hint="eastAsia"/>
          <w:kern w:val="0"/>
        </w:rPr>
        <w:t>模拟器的启动</w:t>
      </w:r>
      <w:r>
        <w:rPr>
          <w:rFonts w:hint="eastAsia"/>
          <w:kern w:val="0"/>
        </w:rPr>
        <w:t>与初始化</w:t>
      </w:r>
      <w:r w:rsidRPr="00D97C6D">
        <w:rPr>
          <w:rFonts w:hint="eastAsia"/>
          <w:kern w:val="0"/>
        </w:rPr>
        <w:t>界面</w:t>
      </w:r>
      <w:r>
        <w:rPr>
          <w:rFonts w:hint="eastAsia"/>
          <w:kern w:val="0"/>
        </w:rPr>
        <w:t>。通过模拟器的使用将能够</w:t>
      </w:r>
      <w:r w:rsidRPr="00D97C6D">
        <w:rPr>
          <w:rFonts w:hint="eastAsia"/>
          <w:kern w:val="0"/>
        </w:rPr>
        <w:t>帮助</w:t>
      </w: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快速学习</w:t>
      </w:r>
      <w:r>
        <w:rPr>
          <w:rFonts w:hint="eastAsia"/>
          <w:kern w:val="0"/>
        </w:rPr>
        <w:t>与</w:t>
      </w:r>
      <w:r w:rsidRPr="00D97C6D">
        <w:rPr>
          <w:rFonts w:hint="eastAsia"/>
          <w:kern w:val="0"/>
        </w:rPr>
        <w:t>掌握</w:t>
      </w:r>
      <w:r w:rsidRPr="00D97C6D">
        <w:rPr>
          <w:kern w:val="0"/>
        </w:rPr>
        <w:t>TCP/IP</w:t>
      </w:r>
      <w:r w:rsidRPr="00D97C6D">
        <w:rPr>
          <w:rFonts w:hint="eastAsia"/>
          <w:kern w:val="0"/>
        </w:rPr>
        <w:t>的原理知识，熟悉网络</w:t>
      </w:r>
      <w:r>
        <w:rPr>
          <w:rFonts w:hint="eastAsia"/>
          <w:kern w:val="0"/>
        </w:rPr>
        <w:t>中的</w:t>
      </w:r>
      <w:r w:rsidRPr="00D97C6D">
        <w:rPr>
          <w:rFonts w:hint="eastAsia"/>
          <w:kern w:val="0"/>
        </w:rPr>
        <w:t>各种操作。</w:t>
      </w:r>
    </w:p>
    <w:p w14:paraId="1AD0B832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开启</w:t>
      </w:r>
      <w:proofErr w:type="spellStart"/>
      <w:r w:rsidRPr="00D97C6D">
        <w:rPr>
          <w:kern w:val="0"/>
        </w:rPr>
        <w:t>eNSP</w:t>
      </w:r>
      <w:proofErr w:type="spellEnd"/>
      <w:r w:rsidRPr="00D97C6D">
        <w:rPr>
          <w:rFonts w:hint="eastAsia"/>
          <w:kern w:val="0"/>
        </w:rPr>
        <w:t>后，</w:t>
      </w: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将看到如下界面。左侧面板中的图标代表</w:t>
      </w:r>
      <w:proofErr w:type="spellStart"/>
      <w:r w:rsidRPr="00D97C6D">
        <w:rPr>
          <w:kern w:val="0"/>
        </w:rPr>
        <w:t>eNSP</w:t>
      </w:r>
      <w:proofErr w:type="spellEnd"/>
      <w:r>
        <w:rPr>
          <w:rFonts w:hint="eastAsia"/>
          <w:kern w:val="0"/>
        </w:rPr>
        <w:t>所</w:t>
      </w:r>
      <w:r w:rsidRPr="00D97C6D">
        <w:rPr>
          <w:rFonts w:hint="eastAsia"/>
          <w:kern w:val="0"/>
        </w:rPr>
        <w:t>支持的各种产品</w:t>
      </w:r>
      <w:r>
        <w:rPr>
          <w:rFonts w:hint="eastAsia"/>
          <w:kern w:val="0"/>
        </w:rPr>
        <w:t>及</w:t>
      </w:r>
      <w:r w:rsidRPr="00D97C6D">
        <w:rPr>
          <w:rFonts w:hint="eastAsia"/>
          <w:kern w:val="0"/>
        </w:rPr>
        <w:t>设备。中间面板</w:t>
      </w:r>
      <w:r>
        <w:rPr>
          <w:rFonts w:hint="eastAsia"/>
          <w:kern w:val="0"/>
        </w:rPr>
        <w:t>则</w:t>
      </w:r>
      <w:r w:rsidRPr="00D97C6D">
        <w:rPr>
          <w:rFonts w:hint="eastAsia"/>
          <w:kern w:val="0"/>
        </w:rPr>
        <w:t>包含多种</w:t>
      </w:r>
      <w:r>
        <w:rPr>
          <w:rFonts w:hint="eastAsia"/>
          <w:kern w:val="0"/>
        </w:rPr>
        <w:t>网络</w:t>
      </w:r>
      <w:r w:rsidRPr="00D97C6D">
        <w:rPr>
          <w:rFonts w:hint="eastAsia"/>
          <w:kern w:val="0"/>
        </w:rPr>
        <w:t>场景的样例。</w:t>
      </w:r>
    </w:p>
    <w:p w14:paraId="543712DB" w14:textId="77777777" w:rsidR="003E3D48" w:rsidRPr="00266D68" w:rsidRDefault="003E3D48" w:rsidP="003E3D48">
      <w:pPr>
        <w:adjustRightInd/>
        <w:spacing w:line="240" w:lineRule="auto"/>
        <w:ind w:left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8039B88" wp14:editId="1D72877A">
            <wp:extent cx="5267325" cy="3771900"/>
            <wp:effectExtent l="19050" t="0" r="9525" b="0"/>
            <wp:docPr id="3" name="图片 1" descr="C:\Documents and Settings\Administrator\桌面\eNSP实验图\DA2.0中文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eNSP实验图\DA2.0中文\1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B3A57" w14:textId="77777777" w:rsidR="003E3D48" w:rsidRPr="00266D68" w:rsidRDefault="003E3D48" w:rsidP="003E3D48">
      <w:pPr>
        <w:adjustRightInd/>
        <w:spacing w:line="240" w:lineRule="auto"/>
        <w:ind w:leftChars="100" w:left="210"/>
        <w:jc w:val="both"/>
        <w:rPr>
          <w:rFonts w:ascii="微软雅黑" w:eastAsia="微软雅黑" w:hAnsi="微软雅黑"/>
          <w:sz w:val="24"/>
          <w:szCs w:val="24"/>
        </w:rPr>
      </w:pPr>
    </w:p>
    <w:p w14:paraId="785A1330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单击窗口左上角的“新建”图标，创建一个新的实验场景。</w:t>
      </w:r>
    </w:p>
    <w:p w14:paraId="329F14BF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可以在弹出的空白界面上</w:t>
      </w:r>
      <w:r>
        <w:rPr>
          <w:rFonts w:hint="eastAsia"/>
          <w:kern w:val="0"/>
        </w:rPr>
        <w:t>搭建</w:t>
      </w:r>
      <w:r w:rsidRPr="00D97C6D">
        <w:rPr>
          <w:rFonts w:hint="eastAsia"/>
          <w:kern w:val="0"/>
        </w:rPr>
        <w:t>网络拓扑</w:t>
      </w:r>
      <w:r>
        <w:rPr>
          <w:rFonts w:hint="eastAsia"/>
          <w:kern w:val="0"/>
        </w:rPr>
        <w:t>图</w:t>
      </w:r>
      <w:r w:rsidRPr="00D97C6D">
        <w:rPr>
          <w:rFonts w:hint="eastAsia"/>
          <w:kern w:val="0"/>
        </w:rPr>
        <w:t>，</w:t>
      </w:r>
      <w:proofErr w:type="gramStart"/>
      <w:r w:rsidRPr="00D97C6D">
        <w:rPr>
          <w:rFonts w:hint="eastAsia"/>
          <w:kern w:val="0"/>
        </w:rPr>
        <w:t>练习组</w:t>
      </w:r>
      <w:proofErr w:type="gramEnd"/>
      <w:r w:rsidRPr="00D97C6D">
        <w:rPr>
          <w:rFonts w:hint="eastAsia"/>
          <w:kern w:val="0"/>
        </w:rPr>
        <w:t>网，分析网络行为。在本示例中，</w:t>
      </w: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需要使用两</w:t>
      </w:r>
      <w:r>
        <w:rPr>
          <w:rFonts w:hint="eastAsia"/>
          <w:kern w:val="0"/>
        </w:rPr>
        <w:t>台</w:t>
      </w:r>
      <w:r w:rsidRPr="00D97C6D">
        <w:rPr>
          <w:rFonts w:hint="eastAsia"/>
          <w:kern w:val="0"/>
        </w:rPr>
        <w:t>终端系统建立一个简单的端到端网络。</w:t>
      </w:r>
    </w:p>
    <w:p w14:paraId="1BEBA40D" w14:textId="77777777" w:rsidR="003E3D48" w:rsidRDefault="003E3D48" w:rsidP="003E3D48">
      <w:pPr>
        <w:pStyle w:val="a2"/>
        <w:widowControl w:val="0"/>
        <w:numPr>
          <w:ilvl w:val="0"/>
          <w:numId w:val="4"/>
        </w:numPr>
        <w:topLinePunct w:val="0"/>
        <w:adjustRightInd/>
        <w:snapToGrid/>
        <w:spacing w:before="260" w:after="260" w:line="416" w:lineRule="auto"/>
        <w:jc w:val="both"/>
        <w:rPr>
          <w:rFonts w:cs="Times New Roman"/>
          <w:bCs/>
          <w:kern w:val="2"/>
        </w:rPr>
      </w:pPr>
      <w:r w:rsidRPr="00D97C6D">
        <w:rPr>
          <w:rFonts w:cs="Times New Roman" w:hint="eastAsia"/>
          <w:bCs/>
          <w:noProof w:val="0"/>
          <w:snapToGrid w:val="0"/>
          <w:kern w:val="2"/>
        </w:rPr>
        <w:t>建立拓扑</w:t>
      </w:r>
    </w:p>
    <w:p w14:paraId="3A015732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</w:pPr>
      <w:r w:rsidRPr="00D97C6D">
        <w:rPr>
          <w:rFonts w:hint="eastAsia"/>
          <w:kern w:val="0"/>
        </w:rPr>
        <w:t>在左侧面板顶部，单击“终端”图标。在显示的终端设备中，选中“</w:t>
      </w:r>
      <w:r>
        <w:rPr>
          <w:rFonts w:hint="eastAsia"/>
          <w:kern w:val="0"/>
        </w:rPr>
        <w:t>PC</w:t>
      </w:r>
      <w:r w:rsidRPr="00D97C6D">
        <w:rPr>
          <w:rFonts w:hint="eastAsia"/>
          <w:kern w:val="0"/>
        </w:rPr>
        <w:t>”图标，把图标拖动到空白界面上。</w:t>
      </w:r>
      <w:r w:rsidRPr="00D97C6D">
        <w:rPr>
          <w:kern w:val="0"/>
        </w:rPr>
        <w:t xml:space="preserve"> </w:t>
      </w:r>
    </w:p>
    <w:p w14:paraId="607AF626" w14:textId="77777777" w:rsidR="003E3D48" w:rsidRPr="00266D68" w:rsidRDefault="003E3D48" w:rsidP="003E3D48">
      <w:pPr>
        <w:adjustRightInd/>
        <w:spacing w:line="240" w:lineRule="auto"/>
        <w:ind w:left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4DC40958" wp14:editId="74A74D62">
            <wp:extent cx="5267325" cy="3771900"/>
            <wp:effectExtent l="19050" t="0" r="9525" b="0"/>
            <wp:docPr id="12" name="图片 3" descr="C:\Documents and Settings\Administrator\桌面\eNSP实验图\DA2.0中文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eNSP实验图\DA2.0中文\1.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1F99A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</w:p>
    <w:p w14:paraId="46117511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使用相同步骤，再拖动一个</w:t>
      </w:r>
      <w:r>
        <w:rPr>
          <w:rFonts w:hint="eastAsia"/>
          <w:kern w:val="0"/>
        </w:rPr>
        <w:t>PC</w:t>
      </w:r>
      <w:r w:rsidRPr="00D97C6D">
        <w:rPr>
          <w:rFonts w:hint="eastAsia"/>
          <w:kern w:val="0"/>
        </w:rPr>
        <w:t>图标到空白界面上，建立一个端到端网络拓扑。</w:t>
      </w:r>
      <w:r>
        <w:rPr>
          <w:rFonts w:hint="eastAsia"/>
          <w:kern w:val="0"/>
        </w:rPr>
        <w:t>PC设备</w:t>
      </w:r>
      <w:r w:rsidRPr="00D97C6D">
        <w:rPr>
          <w:rFonts w:hint="eastAsia"/>
          <w:kern w:val="0"/>
        </w:rPr>
        <w:t>模拟的是终端主机，可以</w:t>
      </w:r>
      <w:r>
        <w:rPr>
          <w:rFonts w:hint="eastAsia"/>
          <w:kern w:val="0"/>
        </w:rPr>
        <w:t>再现</w:t>
      </w:r>
      <w:r w:rsidRPr="00D97C6D">
        <w:rPr>
          <w:rFonts w:hint="eastAsia"/>
          <w:kern w:val="0"/>
        </w:rPr>
        <w:t>真实的操作场景。</w:t>
      </w:r>
    </w:p>
    <w:p w14:paraId="26C4EB23" w14:textId="77777777" w:rsidR="003E3D48" w:rsidRDefault="003E3D48" w:rsidP="003E3D48">
      <w:pPr>
        <w:pStyle w:val="a2"/>
        <w:widowControl w:val="0"/>
        <w:numPr>
          <w:ilvl w:val="0"/>
          <w:numId w:val="4"/>
        </w:numPr>
        <w:topLinePunct w:val="0"/>
        <w:adjustRightInd/>
        <w:snapToGrid/>
        <w:spacing w:before="260" w:after="260" w:line="416" w:lineRule="auto"/>
        <w:jc w:val="both"/>
        <w:rPr>
          <w:rFonts w:cs="Times New Roman"/>
          <w:bCs/>
          <w:kern w:val="2"/>
        </w:rPr>
      </w:pPr>
      <w:r w:rsidRPr="00D97C6D">
        <w:rPr>
          <w:rFonts w:cs="Times New Roman" w:hint="eastAsia"/>
          <w:bCs/>
          <w:noProof w:val="0"/>
          <w:snapToGrid w:val="0"/>
          <w:kern w:val="2"/>
        </w:rPr>
        <w:t>建立一条物理连接</w:t>
      </w:r>
    </w:p>
    <w:p w14:paraId="6B7D6F02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在左侧面板顶部，单击“设备连线”图标。在显示的媒介中，选择“</w:t>
      </w:r>
      <w:r w:rsidRPr="00D97C6D">
        <w:rPr>
          <w:kern w:val="0"/>
        </w:rPr>
        <w:t>Copper (Ethernet)</w:t>
      </w:r>
      <w:r w:rsidRPr="00D97C6D">
        <w:rPr>
          <w:rFonts w:hint="eastAsia"/>
          <w:kern w:val="0"/>
        </w:rPr>
        <w:t>”图标。单击图标后，光标代表一个连接器。单击客户端设备，会显示该模拟设备</w:t>
      </w:r>
      <w:r>
        <w:rPr>
          <w:rFonts w:hint="eastAsia"/>
          <w:kern w:val="0"/>
        </w:rPr>
        <w:t>包含的所有</w:t>
      </w:r>
      <w:r w:rsidRPr="00D97C6D">
        <w:rPr>
          <w:rFonts w:hint="eastAsia"/>
          <w:kern w:val="0"/>
        </w:rPr>
        <w:t>端口。单击“</w:t>
      </w:r>
      <w:r w:rsidRPr="00D97C6D">
        <w:rPr>
          <w:kern w:val="0"/>
        </w:rPr>
        <w:t>Ethernet 0/0/1</w:t>
      </w:r>
      <w:r w:rsidRPr="00D97C6D">
        <w:rPr>
          <w:rFonts w:hint="eastAsia"/>
          <w:kern w:val="0"/>
        </w:rPr>
        <w:t>”选项，</w:t>
      </w:r>
      <w:proofErr w:type="gramStart"/>
      <w:r w:rsidRPr="00D97C6D">
        <w:rPr>
          <w:rFonts w:hint="eastAsia"/>
          <w:kern w:val="0"/>
        </w:rPr>
        <w:t>连接</w:t>
      </w:r>
      <w:r>
        <w:rPr>
          <w:rFonts w:hint="eastAsia"/>
          <w:kern w:val="0"/>
        </w:rPr>
        <w:t>此</w:t>
      </w:r>
      <w:proofErr w:type="gramEnd"/>
      <w:r>
        <w:rPr>
          <w:rFonts w:hint="eastAsia"/>
          <w:kern w:val="0"/>
        </w:rPr>
        <w:t>端口</w:t>
      </w:r>
      <w:r w:rsidRPr="00D97C6D">
        <w:rPr>
          <w:rFonts w:hint="eastAsia"/>
          <w:kern w:val="0"/>
        </w:rPr>
        <w:t>。</w:t>
      </w:r>
    </w:p>
    <w:p w14:paraId="4618A300" w14:textId="77777777" w:rsidR="003E3D48" w:rsidRPr="00266D68" w:rsidRDefault="003E3D48" w:rsidP="003E3D48">
      <w:pPr>
        <w:adjustRightInd/>
        <w:spacing w:line="240" w:lineRule="auto"/>
        <w:ind w:left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1508F54" wp14:editId="1A97648E">
            <wp:extent cx="5267325" cy="3771900"/>
            <wp:effectExtent l="19050" t="0" r="9525" b="0"/>
            <wp:docPr id="13" name="图片 4" descr="C:\Documents and Settings\Administrator\桌面\eNSP实验图\DA2.0中文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eNSP实验图\DA2.0中文\1.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219D5" w14:textId="77777777" w:rsidR="003E3D48" w:rsidRPr="00266D68" w:rsidRDefault="003E3D48" w:rsidP="003E3D48">
      <w:pPr>
        <w:adjustRightInd/>
        <w:spacing w:line="240" w:lineRule="auto"/>
        <w:ind w:leftChars="100" w:left="210"/>
        <w:jc w:val="both"/>
        <w:rPr>
          <w:rFonts w:ascii="微软雅黑" w:eastAsia="微软雅黑" w:hAnsi="微软雅黑"/>
          <w:sz w:val="24"/>
          <w:szCs w:val="24"/>
        </w:rPr>
      </w:pPr>
    </w:p>
    <w:p w14:paraId="2F15CA42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单击另外一台设备</w:t>
      </w:r>
      <w:r>
        <w:rPr>
          <w:rFonts w:hint="eastAsia"/>
          <w:kern w:val="0"/>
        </w:rPr>
        <w:t>并选择</w:t>
      </w:r>
      <w:r w:rsidRPr="0038073F">
        <w:rPr>
          <w:rFonts w:hint="eastAsia"/>
          <w:kern w:val="0"/>
        </w:rPr>
        <w:t>“</w:t>
      </w:r>
      <w:r w:rsidRPr="0038073F">
        <w:rPr>
          <w:kern w:val="0"/>
        </w:rPr>
        <w:t>Ethernet 0/0/1</w:t>
      </w:r>
      <w:r w:rsidRPr="0038073F">
        <w:rPr>
          <w:rFonts w:hint="eastAsia"/>
          <w:kern w:val="0"/>
        </w:rPr>
        <w:t>”</w:t>
      </w:r>
      <w:r>
        <w:rPr>
          <w:rFonts w:hint="eastAsia"/>
          <w:kern w:val="0"/>
        </w:rPr>
        <w:t>端口</w:t>
      </w:r>
      <w:r w:rsidRPr="00D97C6D">
        <w:rPr>
          <w:rFonts w:hint="eastAsia"/>
          <w:kern w:val="0"/>
        </w:rPr>
        <w:t>作为该连接的终点</w:t>
      </w:r>
      <w:r>
        <w:rPr>
          <w:rFonts w:hint="eastAsia"/>
          <w:kern w:val="0"/>
        </w:rPr>
        <w:t>，此时，</w:t>
      </w:r>
      <w:r w:rsidRPr="00D97C6D">
        <w:rPr>
          <w:rFonts w:hint="eastAsia"/>
          <w:kern w:val="0"/>
        </w:rPr>
        <w:t>两台设备间的连接</w:t>
      </w:r>
      <w:r>
        <w:rPr>
          <w:rFonts w:hint="eastAsia"/>
          <w:kern w:val="0"/>
        </w:rPr>
        <w:t>完成。</w:t>
      </w:r>
    </w:p>
    <w:p w14:paraId="71FD238F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可以观察到，</w:t>
      </w:r>
      <w:r w:rsidRPr="00D97C6D">
        <w:rPr>
          <w:rFonts w:hint="eastAsia"/>
          <w:kern w:val="0"/>
        </w:rPr>
        <w:t>在已建立的端到端网络中，连线的两端</w:t>
      </w:r>
      <w:r>
        <w:rPr>
          <w:rFonts w:hint="eastAsia"/>
          <w:kern w:val="0"/>
        </w:rPr>
        <w:t>显示的是</w:t>
      </w:r>
      <w:r w:rsidRPr="00D97C6D">
        <w:rPr>
          <w:rFonts w:hint="eastAsia"/>
          <w:kern w:val="0"/>
        </w:rPr>
        <w:t>两个红点，表示该连线连接的两个端口都处于</w:t>
      </w:r>
      <w:r w:rsidRPr="00D97C6D">
        <w:rPr>
          <w:kern w:val="0"/>
        </w:rPr>
        <w:t>Down</w:t>
      </w:r>
      <w:r w:rsidRPr="00D97C6D">
        <w:rPr>
          <w:rFonts w:hint="eastAsia"/>
          <w:kern w:val="0"/>
        </w:rPr>
        <w:t>状态。</w:t>
      </w:r>
    </w:p>
    <w:p w14:paraId="174A2022" w14:textId="77777777" w:rsidR="003E3D48" w:rsidRDefault="003E3D48" w:rsidP="003E3D48">
      <w:pPr>
        <w:pStyle w:val="a2"/>
        <w:widowControl w:val="0"/>
        <w:numPr>
          <w:ilvl w:val="0"/>
          <w:numId w:val="4"/>
        </w:numPr>
        <w:topLinePunct w:val="0"/>
        <w:adjustRightInd/>
        <w:snapToGrid/>
        <w:spacing w:before="260" w:after="260" w:line="416" w:lineRule="auto"/>
        <w:jc w:val="both"/>
        <w:rPr>
          <w:rFonts w:cs="Times New Roman"/>
          <w:bCs/>
          <w:kern w:val="2"/>
        </w:rPr>
      </w:pPr>
      <w:r w:rsidRPr="00D97C6D">
        <w:rPr>
          <w:rFonts w:cs="Times New Roman" w:hint="eastAsia"/>
          <w:bCs/>
          <w:noProof w:val="0"/>
          <w:snapToGrid w:val="0"/>
          <w:kern w:val="2"/>
        </w:rPr>
        <w:t>进入终端系统配置界面</w:t>
      </w:r>
    </w:p>
    <w:p w14:paraId="11BF8382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</w:pPr>
      <w:r w:rsidRPr="00D97C6D">
        <w:rPr>
          <w:rFonts w:hint="eastAsia"/>
          <w:kern w:val="0"/>
        </w:rPr>
        <w:t>右击一台终端设备，在弹出的属性菜单中选择“设置”选项，查看该设备的系统配置信息。</w:t>
      </w:r>
    </w:p>
    <w:p w14:paraId="7B24CCD1" w14:textId="77777777" w:rsidR="003E3D48" w:rsidRPr="00266D68" w:rsidRDefault="003E3D48" w:rsidP="003E3D48">
      <w:pPr>
        <w:adjustRightInd/>
        <w:spacing w:line="240" w:lineRule="auto"/>
        <w:ind w:left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CF969A9" wp14:editId="47575C93">
            <wp:extent cx="5267325" cy="3771900"/>
            <wp:effectExtent l="19050" t="0" r="9525" b="0"/>
            <wp:docPr id="14" name="图片 5" descr="C:\Documents and Settings\Administrator\桌面\eNSP实验图\DA2.0中文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eNSP实验图\DA2.0中文\1.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26FC7" w14:textId="77777777" w:rsidR="003E3D48" w:rsidRDefault="003E3D48" w:rsidP="003E3D48">
      <w:pPr>
        <w:adjustRightInd/>
        <w:spacing w:line="240" w:lineRule="auto"/>
        <w:ind w:left="0"/>
        <w:jc w:val="both"/>
        <w:rPr>
          <w:rFonts w:ascii="微软雅黑" w:eastAsiaTheme="minorEastAsia" w:hAnsi="微软雅黑"/>
          <w:sz w:val="24"/>
          <w:szCs w:val="24"/>
        </w:rPr>
      </w:pPr>
      <w:r>
        <w:rPr>
          <w:rFonts w:ascii="微软雅黑" w:eastAsiaTheme="minorEastAsia" w:hAnsi="微软雅黑" w:hint="eastAsia"/>
          <w:sz w:val="24"/>
          <w:szCs w:val="24"/>
        </w:rPr>
        <w:t xml:space="preserve">  </w:t>
      </w:r>
    </w:p>
    <w:p w14:paraId="1D16F6E4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弹出的设置属性窗口包含“基础配置”、“命令行”、“组播”</w:t>
      </w:r>
      <w:r>
        <w:rPr>
          <w:rFonts w:hint="eastAsia"/>
          <w:kern w:val="0"/>
        </w:rPr>
        <w:t>与</w:t>
      </w:r>
      <w:r w:rsidRPr="00D97C6D">
        <w:rPr>
          <w:rFonts w:hint="eastAsia"/>
          <w:kern w:val="0"/>
        </w:rPr>
        <w:t>“</w:t>
      </w:r>
      <w:r w:rsidRPr="00D97C6D">
        <w:rPr>
          <w:kern w:val="0"/>
        </w:rPr>
        <w:t>UDP</w:t>
      </w:r>
      <w:r w:rsidRPr="00D97C6D">
        <w:rPr>
          <w:rFonts w:hint="eastAsia"/>
          <w:kern w:val="0"/>
        </w:rPr>
        <w:t>发包工具”四个</w:t>
      </w:r>
      <w:r>
        <w:rPr>
          <w:rFonts w:hint="eastAsia"/>
          <w:kern w:val="0"/>
        </w:rPr>
        <w:t>标签页</w:t>
      </w:r>
      <w:r w:rsidRPr="00D97C6D">
        <w:rPr>
          <w:rFonts w:hint="eastAsia"/>
          <w:kern w:val="0"/>
        </w:rPr>
        <w:t>，</w:t>
      </w:r>
      <w:r>
        <w:rPr>
          <w:rFonts w:hint="eastAsia"/>
          <w:kern w:val="0"/>
        </w:rPr>
        <w:t>分别</w:t>
      </w:r>
      <w:r w:rsidRPr="00D97C6D">
        <w:rPr>
          <w:rFonts w:hint="eastAsia"/>
          <w:kern w:val="0"/>
        </w:rPr>
        <w:t>用于</w:t>
      </w:r>
      <w:r>
        <w:rPr>
          <w:rFonts w:hint="eastAsia"/>
          <w:kern w:val="0"/>
        </w:rPr>
        <w:t>不同需求的</w:t>
      </w:r>
      <w:r w:rsidRPr="00D97C6D">
        <w:rPr>
          <w:rFonts w:hint="eastAsia"/>
          <w:kern w:val="0"/>
        </w:rPr>
        <w:t>配置。</w:t>
      </w:r>
    </w:p>
    <w:p w14:paraId="150A5B41" w14:textId="77777777" w:rsidR="003E3D48" w:rsidRDefault="003E3D48" w:rsidP="003E3D48">
      <w:pPr>
        <w:pStyle w:val="a2"/>
        <w:widowControl w:val="0"/>
        <w:numPr>
          <w:ilvl w:val="0"/>
          <w:numId w:val="4"/>
        </w:numPr>
        <w:topLinePunct w:val="0"/>
        <w:adjustRightInd/>
        <w:snapToGrid/>
        <w:spacing w:before="260" w:after="260" w:line="416" w:lineRule="auto"/>
        <w:jc w:val="both"/>
        <w:rPr>
          <w:rFonts w:cs="Times New Roman"/>
          <w:bCs/>
          <w:kern w:val="2"/>
        </w:rPr>
      </w:pPr>
      <w:r w:rsidRPr="00D97C6D">
        <w:rPr>
          <w:rFonts w:cs="Times New Roman" w:hint="eastAsia"/>
          <w:bCs/>
          <w:noProof w:val="0"/>
          <w:snapToGrid w:val="0"/>
          <w:kern w:val="2"/>
        </w:rPr>
        <w:t>配置终端系统</w:t>
      </w:r>
    </w:p>
    <w:p w14:paraId="495B7899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选择“基础配置”</w:t>
      </w:r>
      <w:r>
        <w:rPr>
          <w:rFonts w:hint="eastAsia"/>
          <w:kern w:val="0"/>
        </w:rPr>
        <w:t>标签页</w:t>
      </w:r>
      <w:r w:rsidRPr="00D97C6D">
        <w:rPr>
          <w:rFonts w:hint="eastAsia"/>
          <w:kern w:val="0"/>
        </w:rPr>
        <w:t>，在“主机名”文本框中输入主机名</w:t>
      </w:r>
      <w:r>
        <w:rPr>
          <w:rFonts w:hint="eastAsia"/>
          <w:kern w:val="0"/>
        </w:rPr>
        <w:t>称</w:t>
      </w:r>
      <w:r w:rsidRPr="00D97C6D">
        <w:rPr>
          <w:rFonts w:hint="eastAsia"/>
          <w:kern w:val="0"/>
        </w:rPr>
        <w:t>。在“</w:t>
      </w:r>
      <w:r w:rsidRPr="00D97C6D">
        <w:rPr>
          <w:kern w:val="0"/>
        </w:rPr>
        <w:t>IPv4</w:t>
      </w:r>
      <w:r w:rsidRPr="00D97C6D">
        <w:rPr>
          <w:rFonts w:hint="eastAsia"/>
          <w:kern w:val="0"/>
        </w:rPr>
        <w:t>配置”区域，单击“静态”选项按钮。在“</w:t>
      </w:r>
      <w:r w:rsidRPr="00D97C6D">
        <w:rPr>
          <w:kern w:val="0"/>
        </w:rPr>
        <w:t>IP</w:t>
      </w:r>
      <w:r w:rsidRPr="00D97C6D">
        <w:rPr>
          <w:rFonts w:hint="eastAsia"/>
          <w:kern w:val="0"/>
        </w:rPr>
        <w:t>地址”文本框中输入</w:t>
      </w:r>
      <w:r w:rsidRPr="00D97C6D">
        <w:rPr>
          <w:kern w:val="0"/>
        </w:rPr>
        <w:t>IP</w:t>
      </w:r>
      <w:r w:rsidRPr="00D97C6D">
        <w:rPr>
          <w:rFonts w:hint="eastAsia"/>
          <w:kern w:val="0"/>
        </w:rPr>
        <w:t>地址。建议</w:t>
      </w:r>
      <w:r>
        <w:rPr>
          <w:rFonts w:hint="eastAsia"/>
          <w:kern w:val="0"/>
        </w:rPr>
        <w:t>按照</w:t>
      </w:r>
      <w:r w:rsidRPr="00D97C6D">
        <w:rPr>
          <w:rFonts w:hint="eastAsia"/>
          <w:kern w:val="0"/>
        </w:rPr>
        <w:t>下图所示配置</w:t>
      </w:r>
      <w:r w:rsidRPr="00D97C6D">
        <w:rPr>
          <w:kern w:val="0"/>
        </w:rPr>
        <w:t>IP</w:t>
      </w:r>
      <w:r w:rsidRPr="00D97C6D">
        <w:rPr>
          <w:rFonts w:hint="eastAsia"/>
          <w:kern w:val="0"/>
        </w:rPr>
        <w:t>地址及子网掩码。配置完成后，单击窗口右下角的“应用”按钮。再单击“</w:t>
      </w:r>
      <w:r w:rsidRPr="00D97C6D">
        <w:rPr>
          <w:kern w:val="0"/>
        </w:rPr>
        <w:t>CLIENT1</w:t>
      </w:r>
      <w:r w:rsidRPr="00D97C6D">
        <w:rPr>
          <w:rFonts w:hint="eastAsia"/>
          <w:kern w:val="0"/>
        </w:rPr>
        <w:t>”窗口右上角的</w:t>
      </w:r>
      <w:r>
        <w:rPr>
          <w:noProof/>
          <w:kern w:val="0"/>
        </w:rPr>
        <w:drawing>
          <wp:inline distT="0" distB="0" distL="0" distR="0" wp14:anchorId="7D87479E" wp14:editId="49D37EE5">
            <wp:extent cx="267197" cy="164960"/>
            <wp:effectExtent l="19050" t="0" r="0" b="0"/>
            <wp:docPr id="7" name="Í¼Æ¬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Í¼Æ¬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7C6D">
        <w:rPr>
          <w:rFonts w:hint="eastAsia"/>
          <w:kern w:val="0"/>
        </w:rPr>
        <w:t>关闭</w:t>
      </w:r>
      <w:r>
        <w:rPr>
          <w:rFonts w:hint="eastAsia"/>
          <w:kern w:val="0"/>
        </w:rPr>
        <w:t>该</w:t>
      </w:r>
      <w:r w:rsidRPr="00D97C6D">
        <w:rPr>
          <w:rFonts w:hint="eastAsia"/>
          <w:kern w:val="0"/>
        </w:rPr>
        <w:t>窗口。</w:t>
      </w:r>
    </w:p>
    <w:p w14:paraId="552E50F5" w14:textId="77777777" w:rsidR="003E3D48" w:rsidRPr="00266D68" w:rsidRDefault="003E3D48" w:rsidP="003E3D48">
      <w:pPr>
        <w:adjustRightInd/>
        <w:spacing w:line="240" w:lineRule="auto"/>
        <w:ind w:left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1B7F2D4" wp14:editId="18EB8E7A">
            <wp:extent cx="5276850" cy="3571875"/>
            <wp:effectExtent l="19050" t="0" r="0" b="0"/>
            <wp:docPr id="15" name="图片 6" descr="C:\Documents and Settings\Administrator\桌面\eNSP实验图\DA2.0中文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eNSP实验图\DA2.0中文\1.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4BCDD" w14:textId="77777777" w:rsidR="003E3D48" w:rsidRPr="00266D68" w:rsidRDefault="003E3D48" w:rsidP="003E3D48">
      <w:pPr>
        <w:adjustRightInd/>
        <w:spacing w:line="240" w:lineRule="auto"/>
        <w:ind w:leftChars="100" w:left="210"/>
        <w:jc w:val="both"/>
        <w:rPr>
          <w:rFonts w:ascii="微软雅黑" w:eastAsia="微软雅黑" w:hAnsi="微软雅黑"/>
          <w:sz w:val="24"/>
          <w:szCs w:val="24"/>
        </w:rPr>
      </w:pPr>
    </w:p>
    <w:p w14:paraId="1E2E5FC6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使用相同步骤配置</w:t>
      </w:r>
      <w:r w:rsidRPr="00D97C6D">
        <w:rPr>
          <w:kern w:val="0"/>
        </w:rPr>
        <w:t>CLIENT2</w:t>
      </w:r>
      <w:r w:rsidRPr="00D97C6D">
        <w:rPr>
          <w:rFonts w:hint="eastAsia"/>
          <w:kern w:val="0"/>
        </w:rPr>
        <w:t>。建议</w:t>
      </w:r>
      <w:r>
        <w:rPr>
          <w:rFonts w:hint="eastAsia"/>
          <w:kern w:val="0"/>
        </w:rPr>
        <w:t>将</w:t>
      </w:r>
      <w:r w:rsidRPr="00D97C6D">
        <w:rPr>
          <w:kern w:val="0"/>
        </w:rPr>
        <w:t>CLIENT2</w:t>
      </w:r>
      <w:r w:rsidRPr="00D97C6D">
        <w:rPr>
          <w:rFonts w:hint="eastAsia"/>
          <w:kern w:val="0"/>
        </w:rPr>
        <w:t>的</w:t>
      </w:r>
      <w:r w:rsidRPr="00D97C6D">
        <w:rPr>
          <w:kern w:val="0"/>
        </w:rPr>
        <w:t>IP</w:t>
      </w:r>
      <w:r w:rsidRPr="00D97C6D">
        <w:rPr>
          <w:rFonts w:hint="eastAsia"/>
          <w:kern w:val="0"/>
        </w:rPr>
        <w:t>地址配置为</w:t>
      </w:r>
      <w:r w:rsidRPr="00D97C6D">
        <w:rPr>
          <w:kern w:val="0"/>
        </w:rPr>
        <w:t>192.168.1.2</w:t>
      </w:r>
      <w:r w:rsidRPr="00D97C6D">
        <w:rPr>
          <w:rFonts w:hint="eastAsia"/>
          <w:kern w:val="0"/>
        </w:rPr>
        <w:t>，子网掩码配置为</w:t>
      </w:r>
      <w:r w:rsidRPr="00D97C6D">
        <w:rPr>
          <w:kern w:val="0"/>
        </w:rPr>
        <w:t>255.255.255.0</w:t>
      </w:r>
      <w:r w:rsidRPr="00D97C6D">
        <w:rPr>
          <w:rFonts w:hint="eastAsia"/>
          <w:kern w:val="0"/>
        </w:rPr>
        <w:t>。</w:t>
      </w:r>
    </w:p>
    <w:p w14:paraId="741D0193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完成基础配置后，两</w:t>
      </w:r>
      <w:r>
        <w:rPr>
          <w:rFonts w:hint="eastAsia"/>
          <w:kern w:val="0"/>
        </w:rPr>
        <w:t>台</w:t>
      </w:r>
      <w:r w:rsidRPr="00D97C6D">
        <w:rPr>
          <w:rFonts w:hint="eastAsia"/>
          <w:kern w:val="0"/>
        </w:rPr>
        <w:t>终端系统可以</w:t>
      </w:r>
      <w:r>
        <w:rPr>
          <w:rFonts w:hint="eastAsia"/>
          <w:kern w:val="0"/>
        </w:rPr>
        <w:t>成功</w:t>
      </w:r>
      <w:r w:rsidRPr="00D97C6D">
        <w:rPr>
          <w:rFonts w:hint="eastAsia"/>
          <w:kern w:val="0"/>
        </w:rPr>
        <w:t>建立端到端通信。</w:t>
      </w:r>
    </w:p>
    <w:p w14:paraId="17D24BA8" w14:textId="77777777" w:rsidR="003E3D48" w:rsidRDefault="003E3D48" w:rsidP="003E3D48">
      <w:pPr>
        <w:pStyle w:val="a2"/>
        <w:widowControl w:val="0"/>
        <w:numPr>
          <w:ilvl w:val="0"/>
          <w:numId w:val="4"/>
        </w:numPr>
        <w:topLinePunct w:val="0"/>
        <w:adjustRightInd/>
        <w:snapToGrid/>
        <w:spacing w:before="260" w:after="260" w:line="416" w:lineRule="auto"/>
        <w:jc w:val="both"/>
        <w:rPr>
          <w:rFonts w:cs="Times New Roman"/>
          <w:bCs/>
          <w:kern w:val="2"/>
        </w:rPr>
      </w:pPr>
      <w:r w:rsidRPr="00D97C6D">
        <w:rPr>
          <w:rFonts w:cs="Times New Roman" w:hint="eastAsia"/>
          <w:bCs/>
          <w:noProof w:val="0"/>
          <w:snapToGrid w:val="0"/>
          <w:kern w:val="2"/>
        </w:rPr>
        <w:t>启动终端系统设备</w:t>
      </w:r>
    </w:p>
    <w:p w14:paraId="79AD2B31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可以使用以下两种方法启动设备：</w:t>
      </w:r>
    </w:p>
    <w:p w14:paraId="035EFBBA" w14:textId="77777777" w:rsidR="003E3D48" w:rsidRDefault="003E3D48" w:rsidP="003E3D48">
      <w:pPr>
        <w:pStyle w:val="ad"/>
        <w:widowControl w:val="0"/>
        <w:numPr>
          <w:ilvl w:val="0"/>
          <w:numId w:val="5"/>
        </w:numPr>
        <w:topLinePunct w:val="0"/>
        <w:autoSpaceDE w:val="0"/>
        <w:autoSpaceDN w:val="0"/>
        <w:snapToGrid/>
        <w:spacing w:before="0" w:after="156"/>
        <w:rPr>
          <w:kern w:val="0"/>
        </w:rPr>
      </w:pPr>
      <w:r w:rsidRPr="00D97C6D">
        <w:rPr>
          <w:rFonts w:hint="eastAsia"/>
          <w:kern w:val="0"/>
        </w:rPr>
        <w:t>右击一台设备，在弹出的菜单中，选择“启动”选项，启动该设备。</w:t>
      </w:r>
    </w:p>
    <w:p w14:paraId="6DEBCB09" w14:textId="77777777" w:rsidR="003E3D48" w:rsidRDefault="003E3D48" w:rsidP="003E3D48">
      <w:pPr>
        <w:pStyle w:val="ad"/>
        <w:widowControl w:val="0"/>
        <w:numPr>
          <w:ilvl w:val="0"/>
          <w:numId w:val="5"/>
        </w:numPr>
        <w:topLinePunct w:val="0"/>
        <w:autoSpaceDE w:val="0"/>
        <w:autoSpaceDN w:val="0"/>
        <w:snapToGrid/>
        <w:spacing w:before="0" w:after="156"/>
        <w:rPr>
          <w:kern w:val="0"/>
        </w:rPr>
      </w:pPr>
      <w:r w:rsidRPr="00D97C6D">
        <w:rPr>
          <w:rFonts w:hint="eastAsia"/>
          <w:kern w:val="0"/>
        </w:rPr>
        <w:t>拖动光标选中多台设备（如下图），</w:t>
      </w:r>
      <w:r>
        <w:rPr>
          <w:rFonts w:hint="eastAsia"/>
          <w:kern w:val="0"/>
        </w:rPr>
        <w:t>通过</w:t>
      </w:r>
      <w:r w:rsidRPr="00D97C6D">
        <w:rPr>
          <w:rFonts w:hint="eastAsia"/>
          <w:kern w:val="0"/>
        </w:rPr>
        <w:t>右</w:t>
      </w:r>
      <w:proofErr w:type="gramStart"/>
      <w:r w:rsidRPr="00D97C6D">
        <w:rPr>
          <w:rFonts w:hint="eastAsia"/>
          <w:kern w:val="0"/>
        </w:rPr>
        <w:t>击显示</w:t>
      </w:r>
      <w:proofErr w:type="gramEnd"/>
      <w:r w:rsidRPr="00D97C6D">
        <w:rPr>
          <w:rFonts w:hint="eastAsia"/>
          <w:kern w:val="0"/>
        </w:rPr>
        <w:t>菜单，选择“启动”选项，启动所有设备。</w:t>
      </w:r>
    </w:p>
    <w:p w14:paraId="09D90884" w14:textId="77777777" w:rsidR="003E3D48" w:rsidRPr="00266D68" w:rsidRDefault="003E3D48" w:rsidP="003E3D48">
      <w:pPr>
        <w:adjustRightInd/>
        <w:spacing w:line="240" w:lineRule="auto"/>
        <w:ind w:left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FC5A189" wp14:editId="7BD2B59F">
            <wp:extent cx="5267325" cy="3771900"/>
            <wp:effectExtent l="19050" t="0" r="9525" b="0"/>
            <wp:docPr id="16" name="图片 7" descr="C:\Documents and Settings\Administrator\桌面\eNSP实验图\DA2.0中文\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eNSP实验图\DA2.0中文\1.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86753" w14:textId="77777777" w:rsidR="003E3D48" w:rsidRPr="00266D68" w:rsidRDefault="003E3D48" w:rsidP="003E3D48">
      <w:pPr>
        <w:adjustRightInd/>
        <w:spacing w:line="240" w:lineRule="auto"/>
        <w:ind w:leftChars="100" w:left="210"/>
        <w:jc w:val="both"/>
        <w:rPr>
          <w:rFonts w:ascii="微软雅黑" w:eastAsia="微软雅黑" w:hAnsi="微软雅黑"/>
          <w:sz w:val="24"/>
          <w:szCs w:val="24"/>
        </w:rPr>
      </w:pPr>
    </w:p>
    <w:p w14:paraId="3710BDE9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设备</w:t>
      </w:r>
      <w:r>
        <w:rPr>
          <w:rFonts w:hint="eastAsia"/>
          <w:kern w:val="0"/>
        </w:rPr>
        <w:t>启动</w:t>
      </w:r>
      <w:r w:rsidRPr="00D97C6D">
        <w:rPr>
          <w:rFonts w:hint="eastAsia"/>
          <w:kern w:val="0"/>
        </w:rPr>
        <w:t>后，</w:t>
      </w:r>
      <w:r>
        <w:rPr>
          <w:rFonts w:hint="eastAsia"/>
          <w:kern w:val="0"/>
        </w:rPr>
        <w:t>线缆</w:t>
      </w:r>
      <w:r w:rsidRPr="00D97C6D">
        <w:rPr>
          <w:rFonts w:hint="eastAsia"/>
          <w:kern w:val="0"/>
        </w:rPr>
        <w:t>上的红点</w:t>
      </w:r>
      <w:r>
        <w:rPr>
          <w:rFonts w:hint="eastAsia"/>
          <w:kern w:val="0"/>
        </w:rPr>
        <w:t>将</w:t>
      </w:r>
      <w:r w:rsidRPr="00D97C6D">
        <w:rPr>
          <w:rFonts w:hint="eastAsia"/>
          <w:kern w:val="0"/>
        </w:rPr>
        <w:t>变为绿色，表示该连</w:t>
      </w:r>
      <w:r>
        <w:rPr>
          <w:rFonts w:hint="eastAsia"/>
          <w:kern w:val="0"/>
        </w:rPr>
        <w:t>接</w:t>
      </w:r>
      <w:r w:rsidRPr="00D97C6D">
        <w:rPr>
          <w:rFonts w:hint="eastAsia"/>
          <w:kern w:val="0"/>
        </w:rPr>
        <w:t>为</w:t>
      </w:r>
      <w:r w:rsidRPr="00D97C6D">
        <w:rPr>
          <w:kern w:val="0"/>
        </w:rPr>
        <w:t>Up</w:t>
      </w:r>
      <w:r w:rsidRPr="00D97C6D">
        <w:rPr>
          <w:rFonts w:hint="eastAsia"/>
          <w:kern w:val="0"/>
        </w:rPr>
        <w:t>状态。</w:t>
      </w:r>
    </w:p>
    <w:p w14:paraId="1852568F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当</w:t>
      </w:r>
      <w:r w:rsidRPr="00D97C6D">
        <w:rPr>
          <w:rFonts w:hint="eastAsia"/>
          <w:kern w:val="0"/>
        </w:rPr>
        <w:t>网络拓扑中的设备变为可操作状态后，</w:t>
      </w: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可以监控</w:t>
      </w:r>
      <w:r>
        <w:rPr>
          <w:rFonts w:hint="eastAsia"/>
          <w:kern w:val="0"/>
        </w:rPr>
        <w:t>物理链接中的接口状态与</w:t>
      </w:r>
      <w:r w:rsidRPr="00D97C6D">
        <w:rPr>
          <w:rFonts w:hint="eastAsia"/>
          <w:kern w:val="0"/>
        </w:rPr>
        <w:t>介质传输</w:t>
      </w:r>
      <w:r>
        <w:rPr>
          <w:rFonts w:hint="eastAsia"/>
          <w:kern w:val="0"/>
        </w:rPr>
        <w:t>中</w:t>
      </w:r>
      <w:r w:rsidRPr="00D97C6D">
        <w:rPr>
          <w:rFonts w:hint="eastAsia"/>
          <w:kern w:val="0"/>
        </w:rPr>
        <w:t>的</w:t>
      </w:r>
      <w:r>
        <w:rPr>
          <w:rFonts w:hint="eastAsia"/>
          <w:kern w:val="0"/>
        </w:rPr>
        <w:t>数据</w:t>
      </w:r>
      <w:r w:rsidRPr="00D97C6D">
        <w:rPr>
          <w:rFonts w:hint="eastAsia"/>
          <w:kern w:val="0"/>
        </w:rPr>
        <w:t>流。</w:t>
      </w:r>
    </w:p>
    <w:p w14:paraId="29CF674B" w14:textId="77777777" w:rsidR="003E3D48" w:rsidRDefault="003E3D48" w:rsidP="003E3D48">
      <w:pPr>
        <w:pStyle w:val="a2"/>
        <w:widowControl w:val="0"/>
        <w:numPr>
          <w:ilvl w:val="0"/>
          <w:numId w:val="4"/>
        </w:numPr>
        <w:topLinePunct w:val="0"/>
        <w:adjustRightInd/>
        <w:snapToGrid/>
        <w:spacing w:before="260" w:after="260" w:line="416" w:lineRule="auto"/>
        <w:jc w:val="both"/>
        <w:rPr>
          <w:rFonts w:cs="Times New Roman"/>
          <w:bCs/>
          <w:kern w:val="2"/>
        </w:rPr>
      </w:pPr>
      <w:r w:rsidRPr="00D97C6D">
        <w:rPr>
          <w:rFonts w:cs="Times New Roman" w:hint="eastAsia"/>
          <w:bCs/>
          <w:noProof w:val="0"/>
          <w:snapToGrid w:val="0"/>
          <w:kern w:val="2"/>
        </w:rPr>
        <w:t>捕获接口报文</w:t>
      </w:r>
    </w:p>
    <w:p w14:paraId="14BA7CB1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选中</w:t>
      </w:r>
      <w:proofErr w:type="gramStart"/>
      <w:r w:rsidRPr="00D97C6D">
        <w:rPr>
          <w:rFonts w:hint="eastAsia"/>
          <w:kern w:val="0"/>
        </w:rPr>
        <w:t>设备</w:t>
      </w:r>
      <w:r>
        <w:rPr>
          <w:rFonts w:hint="eastAsia"/>
          <w:kern w:val="0"/>
        </w:rPr>
        <w:t>并右击</w:t>
      </w:r>
      <w:proofErr w:type="gramEnd"/>
      <w:r w:rsidRPr="00D97C6D">
        <w:rPr>
          <w:rFonts w:hint="eastAsia"/>
          <w:kern w:val="0"/>
        </w:rPr>
        <w:t>，</w:t>
      </w:r>
      <w:r>
        <w:rPr>
          <w:rFonts w:hint="eastAsia"/>
          <w:kern w:val="0"/>
        </w:rPr>
        <w:t>在</w:t>
      </w:r>
      <w:r w:rsidRPr="00D97C6D">
        <w:rPr>
          <w:rFonts w:hint="eastAsia"/>
          <w:kern w:val="0"/>
        </w:rPr>
        <w:t>显示</w:t>
      </w:r>
      <w:r>
        <w:rPr>
          <w:rFonts w:hint="eastAsia"/>
          <w:kern w:val="0"/>
        </w:rPr>
        <w:t>的</w:t>
      </w:r>
      <w:r w:rsidRPr="00D97C6D">
        <w:rPr>
          <w:rFonts w:hint="eastAsia"/>
          <w:kern w:val="0"/>
        </w:rPr>
        <w:t>菜单</w:t>
      </w:r>
      <w:r>
        <w:rPr>
          <w:rFonts w:hint="eastAsia"/>
          <w:kern w:val="0"/>
        </w:rPr>
        <w:t>中</w:t>
      </w:r>
      <w:r w:rsidRPr="00D97C6D">
        <w:rPr>
          <w:rFonts w:hint="eastAsia"/>
          <w:kern w:val="0"/>
        </w:rPr>
        <w:t>单击“数据抓包”选项</w:t>
      </w:r>
      <w:r>
        <w:rPr>
          <w:rFonts w:hint="eastAsia"/>
          <w:kern w:val="0"/>
        </w:rPr>
        <w:t>后</w:t>
      </w:r>
      <w:r w:rsidRPr="00D97C6D">
        <w:rPr>
          <w:rFonts w:hint="eastAsia"/>
          <w:kern w:val="0"/>
        </w:rPr>
        <w:t>，</w:t>
      </w:r>
      <w:r>
        <w:rPr>
          <w:rFonts w:hint="eastAsia"/>
          <w:kern w:val="0"/>
        </w:rPr>
        <w:t>会</w:t>
      </w:r>
      <w:r w:rsidRPr="00D97C6D">
        <w:rPr>
          <w:rFonts w:hint="eastAsia"/>
          <w:kern w:val="0"/>
        </w:rPr>
        <w:t>显示设备上可用于抓包的接口列表。从列表中选择</w:t>
      </w:r>
      <w:r>
        <w:rPr>
          <w:rFonts w:hint="eastAsia"/>
          <w:kern w:val="0"/>
        </w:rPr>
        <w:t>需要</w:t>
      </w:r>
      <w:r w:rsidRPr="00D97C6D">
        <w:rPr>
          <w:rFonts w:hint="eastAsia"/>
          <w:kern w:val="0"/>
        </w:rPr>
        <w:t>被监控的接口。</w:t>
      </w:r>
    </w:p>
    <w:p w14:paraId="514E60FA" w14:textId="77777777" w:rsidR="003E3D48" w:rsidRPr="00266D68" w:rsidRDefault="003E3D48" w:rsidP="003E3D48">
      <w:pPr>
        <w:adjustRightInd/>
        <w:spacing w:line="240" w:lineRule="auto"/>
        <w:ind w:left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D8E7F15" wp14:editId="3EAE3F3E">
            <wp:extent cx="5267325" cy="3771900"/>
            <wp:effectExtent l="19050" t="0" r="9525" b="0"/>
            <wp:docPr id="17" name="图片 8" descr="C:\Documents and Settings\Administrator\桌面\eNSP实验图\DA2.0中文\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eNSP实验图\DA2.0中文\1.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B2605" w14:textId="77777777" w:rsidR="003E3D48" w:rsidRPr="00266D68" w:rsidRDefault="003E3D48" w:rsidP="003E3D48">
      <w:pPr>
        <w:adjustRightInd/>
        <w:spacing w:line="240" w:lineRule="auto"/>
        <w:ind w:leftChars="100" w:left="210"/>
        <w:jc w:val="both"/>
        <w:rPr>
          <w:rFonts w:ascii="微软雅黑" w:eastAsia="微软雅黑" w:hAnsi="微软雅黑"/>
          <w:sz w:val="24"/>
          <w:szCs w:val="24"/>
        </w:rPr>
      </w:pPr>
    </w:p>
    <w:p w14:paraId="461E676E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接口</w:t>
      </w:r>
      <w:r>
        <w:rPr>
          <w:rFonts w:hint="eastAsia"/>
          <w:kern w:val="0"/>
        </w:rPr>
        <w:t>选择完成</w:t>
      </w:r>
      <w:r w:rsidRPr="00D97C6D">
        <w:rPr>
          <w:rFonts w:hint="eastAsia"/>
          <w:kern w:val="0"/>
        </w:rPr>
        <w:t>后，</w:t>
      </w:r>
      <w:r w:rsidRPr="00D97C6D">
        <w:rPr>
          <w:kern w:val="0"/>
        </w:rPr>
        <w:t>Wireshark</w:t>
      </w:r>
      <w:r w:rsidRPr="00D97C6D">
        <w:rPr>
          <w:rFonts w:hint="eastAsia"/>
          <w:kern w:val="0"/>
        </w:rPr>
        <w:t>抓</w:t>
      </w:r>
      <w:proofErr w:type="gramStart"/>
      <w:r w:rsidRPr="00D97C6D">
        <w:rPr>
          <w:rFonts w:hint="eastAsia"/>
          <w:kern w:val="0"/>
        </w:rPr>
        <w:t>包工具</w:t>
      </w:r>
      <w:proofErr w:type="gramEnd"/>
      <w:r w:rsidRPr="00D97C6D">
        <w:rPr>
          <w:rFonts w:hint="eastAsia"/>
          <w:kern w:val="0"/>
        </w:rPr>
        <w:t>会自动激活，</w:t>
      </w:r>
      <w:r>
        <w:rPr>
          <w:rFonts w:hint="eastAsia"/>
          <w:kern w:val="0"/>
        </w:rPr>
        <w:t>捕获</w:t>
      </w:r>
      <w:r w:rsidRPr="00D97C6D">
        <w:rPr>
          <w:rFonts w:hint="eastAsia"/>
          <w:kern w:val="0"/>
        </w:rPr>
        <w:t>选中接口</w:t>
      </w:r>
      <w:r>
        <w:rPr>
          <w:rFonts w:hint="eastAsia"/>
          <w:kern w:val="0"/>
        </w:rPr>
        <w:t>所收发的所有</w:t>
      </w:r>
      <w:r w:rsidRPr="00D97C6D">
        <w:rPr>
          <w:rFonts w:hint="eastAsia"/>
          <w:kern w:val="0"/>
        </w:rPr>
        <w:t>报文。如需监控更多接口，</w:t>
      </w:r>
      <w:r>
        <w:rPr>
          <w:rFonts w:hint="eastAsia"/>
          <w:kern w:val="0"/>
        </w:rPr>
        <w:t>重复上述步骤，选择不同接口即可，</w:t>
      </w:r>
      <w:r w:rsidRPr="00D97C6D">
        <w:rPr>
          <w:kern w:val="0"/>
        </w:rPr>
        <w:t>Wireshark</w:t>
      </w:r>
      <w:r>
        <w:rPr>
          <w:rFonts w:hint="eastAsia"/>
          <w:kern w:val="0"/>
        </w:rPr>
        <w:t>将会为每个接口激活</w:t>
      </w:r>
      <w:r w:rsidRPr="00D97C6D">
        <w:rPr>
          <w:rFonts w:hint="eastAsia"/>
          <w:kern w:val="0"/>
        </w:rPr>
        <w:t>不同实例</w:t>
      </w:r>
      <w:r>
        <w:rPr>
          <w:rFonts w:hint="eastAsia"/>
          <w:kern w:val="0"/>
        </w:rPr>
        <w:t>来捕获数据包</w:t>
      </w:r>
      <w:r w:rsidRPr="00D97C6D">
        <w:rPr>
          <w:rFonts w:hint="eastAsia"/>
          <w:kern w:val="0"/>
        </w:rPr>
        <w:t>。</w:t>
      </w:r>
    </w:p>
    <w:p w14:paraId="1772CA18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根据被监控设备的</w:t>
      </w:r>
      <w:r>
        <w:rPr>
          <w:rFonts w:hint="eastAsia"/>
          <w:kern w:val="0"/>
        </w:rPr>
        <w:t>状态</w:t>
      </w:r>
      <w:r w:rsidRPr="00D97C6D">
        <w:rPr>
          <w:rFonts w:hint="eastAsia"/>
          <w:kern w:val="0"/>
        </w:rPr>
        <w:t>，</w:t>
      </w:r>
      <w:r w:rsidRPr="00D97C6D">
        <w:rPr>
          <w:kern w:val="0"/>
        </w:rPr>
        <w:t>Wireshark</w:t>
      </w:r>
      <w:r w:rsidRPr="00D97C6D">
        <w:rPr>
          <w:rFonts w:hint="eastAsia"/>
          <w:kern w:val="0"/>
        </w:rPr>
        <w:t>可</w:t>
      </w:r>
      <w:r>
        <w:rPr>
          <w:rFonts w:hint="eastAsia"/>
          <w:kern w:val="0"/>
        </w:rPr>
        <w:t>捕获</w:t>
      </w:r>
      <w:r w:rsidRPr="00D97C6D">
        <w:rPr>
          <w:rFonts w:hint="eastAsia"/>
          <w:kern w:val="0"/>
        </w:rPr>
        <w:t>选中接口上</w:t>
      </w:r>
      <w:r>
        <w:rPr>
          <w:rFonts w:hint="eastAsia"/>
          <w:kern w:val="0"/>
        </w:rPr>
        <w:t>产生</w:t>
      </w:r>
      <w:r w:rsidRPr="00D97C6D">
        <w:rPr>
          <w:rFonts w:hint="eastAsia"/>
          <w:kern w:val="0"/>
        </w:rPr>
        <w:t>的所有流量，</w:t>
      </w:r>
      <w:proofErr w:type="gramStart"/>
      <w:r w:rsidRPr="00D97C6D">
        <w:rPr>
          <w:rFonts w:hint="eastAsia"/>
          <w:kern w:val="0"/>
        </w:rPr>
        <w:t>生成抓</w:t>
      </w:r>
      <w:proofErr w:type="gramEnd"/>
      <w:r w:rsidRPr="00D97C6D">
        <w:rPr>
          <w:rFonts w:hint="eastAsia"/>
          <w:kern w:val="0"/>
        </w:rPr>
        <w:t>包结果。在本实例的</w:t>
      </w:r>
      <w:proofErr w:type="gramStart"/>
      <w:r w:rsidRPr="00D97C6D">
        <w:rPr>
          <w:rFonts w:hint="eastAsia"/>
          <w:kern w:val="0"/>
        </w:rPr>
        <w:t>端到端组网中</w:t>
      </w:r>
      <w:proofErr w:type="gramEnd"/>
      <w:r w:rsidRPr="00D97C6D">
        <w:rPr>
          <w:rFonts w:hint="eastAsia"/>
          <w:kern w:val="0"/>
        </w:rPr>
        <w:t>，需要先</w:t>
      </w:r>
      <w:r>
        <w:rPr>
          <w:rFonts w:hint="eastAsia"/>
          <w:kern w:val="0"/>
        </w:rPr>
        <w:t>通过配置来</w:t>
      </w:r>
      <w:r w:rsidRPr="00D97C6D">
        <w:rPr>
          <w:rFonts w:hint="eastAsia"/>
          <w:kern w:val="0"/>
        </w:rPr>
        <w:t>产生一些流量</w:t>
      </w:r>
      <w:r>
        <w:rPr>
          <w:rFonts w:hint="eastAsia"/>
          <w:kern w:val="0"/>
        </w:rPr>
        <w:t>，再</w:t>
      </w:r>
      <w:proofErr w:type="gramStart"/>
      <w:r>
        <w:rPr>
          <w:rFonts w:hint="eastAsia"/>
          <w:kern w:val="0"/>
        </w:rPr>
        <w:t>观察抓</w:t>
      </w:r>
      <w:proofErr w:type="gramEnd"/>
      <w:r>
        <w:rPr>
          <w:rFonts w:hint="eastAsia"/>
          <w:kern w:val="0"/>
        </w:rPr>
        <w:t>包结果</w:t>
      </w:r>
      <w:r w:rsidRPr="00D97C6D">
        <w:rPr>
          <w:rFonts w:hint="eastAsia"/>
          <w:kern w:val="0"/>
        </w:rPr>
        <w:t>。</w:t>
      </w:r>
    </w:p>
    <w:p w14:paraId="29BFBA1C" w14:textId="77777777" w:rsidR="003E3D48" w:rsidRDefault="003E3D48" w:rsidP="003E3D48">
      <w:pPr>
        <w:pStyle w:val="a"/>
      </w:pPr>
      <w:r w:rsidRPr="00D97C6D">
        <w:rPr>
          <w:rFonts w:hint="eastAsia"/>
        </w:rPr>
        <w:t>生成接口流量</w:t>
      </w:r>
    </w:p>
    <w:p w14:paraId="3B539146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可以使</w:t>
      </w:r>
      <w:r w:rsidRPr="00D97C6D">
        <w:rPr>
          <w:rFonts w:hint="eastAsia"/>
          <w:kern w:val="0"/>
        </w:rPr>
        <w:t>用以下两种方法打开命令行界面：</w:t>
      </w:r>
    </w:p>
    <w:p w14:paraId="0FF900C0" w14:textId="77777777" w:rsidR="003E3D48" w:rsidRDefault="003E3D48" w:rsidP="003E3D48">
      <w:pPr>
        <w:pStyle w:val="ad"/>
        <w:widowControl w:val="0"/>
        <w:numPr>
          <w:ilvl w:val="0"/>
          <w:numId w:val="6"/>
        </w:numPr>
        <w:topLinePunct w:val="0"/>
        <w:autoSpaceDE w:val="0"/>
        <w:autoSpaceDN w:val="0"/>
        <w:snapToGrid/>
        <w:spacing w:before="0" w:after="156"/>
        <w:rPr>
          <w:kern w:val="0"/>
        </w:rPr>
      </w:pPr>
      <w:r w:rsidRPr="00D97C6D">
        <w:rPr>
          <w:rFonts w:hint="eastAsia"/>
          <w:kern w:val="0"/>
        </w:rPr>
        <w:t>双击设备图标，在弹出的窗口中选择“命令行”</w:t>
      </w:r>
      <w:r>
        <w:rPr>
          <w:rFonts w:hint="eastAsia"/>
          <w:kern w:val="0"/>
        </w:rPr>
        <w:t>标签页</w:t>
      </w:r>
      <w:r w:rsidRPr="00D97C6D">
        <w:rPr>
          <w:rFonts w:hint="eastAsia"/>
          <w:kern w:val="0"/>
        </w:rPr>
        <w:t>。</w:t>
      </w:r>
    </w:p>
    <w:p w14:paraId="5E9E82D1" w14:textId="77777777" w:rsidR="003E3D48" w:rsidRDefault="003E3D48" w:rsidP="003E3D48">
      <w:pPr>
        <w:pStyle w:val="ad"/>
        <w:widowControl w:val="0"/>
        <w:numPr>
          <w:ilvl w:val="0"/>
          <w:numId w:val="6"/>
        </w:numPr>
        <w:topLinePunct w:val="0"/>
        <w:autoSpaceDE w:val="0"/>
        <w:autoSpaceDN w:val="0"/>
        <w:snapToGrid/>
        <w:spacing w:before="0" w:after="156"/>
        <w:rPr>
          <w:kern w:val="0"/>
        </w:rPr>
      </w:pPr>
      <w:r w:rsidRPr="00D97C6D">
        <w:rPr>
          <w:rFonts w:hint="eastAsia"/>
          <w:kern w:val="0"/>
        </w:rPr>
        <w:t>右</w:t>
      </w:r>
      <w:proofErr w:type="gramStart"/>
      <w:r w:rsidRPr="00D97C6D">
        <w:rPr>
          <w:rFonts w:hint="eastAsia"/>
          <w:kern w:val="0"/>
        </w:rPr>
        <w:t>击设备</w:t>
      </w:r>
      <w:proofErr w:type="gramEnd"/>
      <w:r w:rsidRPr="00D97C6D">
        <w:rPr>
          <w:rFonts w:hint="eastAsia"/>
          <w:kern w:val="0"/>
        </w:rPr>
        <w:t>图标，在弹出的属性菜单中，选择“设置”选项，</w:t>
      </w:r>
      <w:r>
        <w:rPr>
          <w:rFonts w:hint="eastAsia"/>
          <w:kern w:val="0"/>
        </w:rPr>
        <w:t>然后</w:t>
      </w:r>
      <w:r w:rsidRPr="00D97C6D">
        <w:rPr>
          <w:rFonts w:hint="eastAsia"/>
          <w:kern w:val="0"/>
        </w:rPr>
        <w:t>在弹出的窗口中选择“命令行”</w:t>
      </w:r>
      <w:r w:rsidRPr="004A10D9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标签页</w:t>
      </w:r>
      <w:r w:rsidRPr="00D97C6D">
        <w:rPr>
          <w:rFonts w:hint="eastAsia"/>
          <w:kern w:val="0"/>
        </w:rPr>
        <w:t>。</w:t>
      </w:r>
    </w:p>
    <w:p w14:paraId="020D6731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产生流量最</w:t>
      </w:r>
      <w:r>
        <w:rPr>
          <w:rFonts w:hint="eastAsia"/>
          <w:kern w:val="0"/>
        </w:rPr>
        <w:t>简单</w:t>
      </w:r>
      <w:r w:rsidRPr="00D97C6D">
        <w:rPr>
          <w:rFonts w:hint="eastAsia"/>
          <w:kern w:val="0"/>
        </w:rPr>
        <w:t>的方法是使用</w:t>
      </w:r>
      <w:r w:rsidRPr="00D97C6D">
        <w:rPr>
          <w:kern w:val="0"/>
        </w:rPr>
        <w:t>ping</w:t>
      </w:r>
      <w:r w:rsidRPr="00D97C6D">
        <w:rPr>
          <w:rFonts w:hint="eastAsia"/>
          <w:kern w:val="0"/>
        </w:rPr>
        <w:t>命令</w:t>
      </w:r>
      <w:r>
        <w:rPr>
          <w:rFonts w:hint="eastAsia"/>
          <w:kern w:val="0"/>
        </w:rPr>
        <w:t>发送ICMP报文</w:t>
      </w:r>
      <w:r w:rsidRPr="00D97C6D">
        <w:rPr>
          <w:rFonts w:hint="eastAsia"/>
          <w:kern w:val="0"/>
        </w:rPr>
        <w:t>。在命令行界面输入</w:t>
      </w:r>
      <w:r w:rsidRPr="00D97C6D">
        <w:rPr>
          <w:kern w:val="0"/>
        </w:rPr>
        <w:t>ping &lt;</w:t>
      </w:r>
      <w:proofErr w:type="spellStart"/>
      <w:r w:rsidRPr="00454D4D">
        <w:rPr>
          <w:i/>
          <w:kern w:val="0"/>
        </w:rPr>
        <w:t>ip</w:t>
      </w:r>
      <w:proofErr w:type="spellEnd"/>
      <w:r w:rsidRPr="00454D4D">
        <w:rPr>
          <w:i/>
          <w:kern w:val="0"/>
        </w:rPr>
        <w:t xml:space="preserve"> address</w:t>
      </w:r>
      <w:r w:rsidRPr="00D97C6D">
        <w:rPr>
          <w:kern w:val="0"/>
        </w:rPr>
        <w:t>&gt;</w:t>
      </w:r>
      <w:r w:rsidRPr="00D97C6D">
        <w:rPr>
          <w:rFonts w:hint="eastAsia"/>
          <w:kern w:val="0"/>
        </w:rPr>
        <w:t>命令，</w:t>
      </w:r>
      <w:r>
        <w:rPr>
          <w:rFonts w:hint="eastAsia"/>
          <w:kern w:val="0"/>
        </w:rPr>
        <w:t>其中</w:t>
      </w:r>
      <w:r w:rsidRPr="004A10D9">
        <w:rPr>
          <w:kern w:val="0"/>
        </w:rPr>
        <w:t>&lt;</w:t>
      </w:r>
      <w:proofErr w:type="spellStart"/>
      <w:r w:rsidRPr="00454D4D">
        <w:rPr>
          <w:i/>
          <w:kern w:val="0"/>
        </w:rPr>
        <w:t>ip</w:t>
      </w:r>
      <w:proofErr w:type="spellEnd"/>
      <w:r w:rsidRPr="00454D4D">
        <w:rPr>
          <w:i/>
          <w:kern w:val="0"/>
        </w:rPr>
        <w:t xml:space="preserve"> address</w:t>
      </w:r>
      <w:r w:rsidRPr="004A10D9">
        <w:rPr>
          <w:kern w:val="0"/>
        </w:rPr>
        <w:t>&gt;</w:t>
      </w:r>
      <w:r w:rsidRPr="00D97C6D">
        <w:rPr>
          <w:rFonts w:hint="eastAsia"/>
          <w:kern w:val="0"/>
        </w:rPr>
        <w:t>设置为对端设备的</w:t>
      </w:r>
      <w:r w:rsidRPr="00D97C6D">
        <w:rPr>
          <w:kern w:val="0"/>
        </w:rPr>
        <w:t>IP</w:t>
      </w:r>
      <w:r w:rsidRPr="00D97C6D">
        <w:rPr>
          <w:rFonts w:hint="eastAsia"/>
          <w:kern w:val="0"/>
        </w:rPr>
        <w:t>地址。</w:t>
      </w:r>
    </w:p>
    <w:p w14:paraId="573C7F6B" w14:textId="77777777" w:rsidR="003E3D48" w:rsidRPr="00266D68" w:rsidRDefault="003E3D48" w:rsidP="003E3D48">
      <w:pPr>
        <w:adjustRightInd/>
        <w:spacing w:line="240" w:lineRule="auto"/>
        <w:ind w:left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DBCF59B" wp14:editId="15270B1C">
            <wp:extent cx="5276850" cy="3571875"/>
            <wp:effectExtent l="19050" t="0" r="0" b="0"/>
            <wp:docPr id="18" name="图片 9" descr="C:\Documents and Settings\Administrator\桌面\eNSP实验图\DA2.0中文\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eNSP实验图\DA2.0中文\1.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103B0" w14:textId="77777777" w:rsidR="003E3D48" w:rsidRPr="00266D68" w:rsidRDefault="003E3D48" w:rsidP="003E3D48">
      <w:pPr>
        <w:adjustRightInd/>
        <w:spacing w:line="240" w:lineRule="auto"/>
        <w:ind w:leftChars="100" w:left="210"/>
        <w:jc w:val="both"/>
        <w:rPr>
          <w:rFonts w:ascii="微软雅黑" w:eastAsia="微软雅黑" w:hAnsi="微软雅黑"/>
          <w:sz w:val="24"/>
          <w:szCs w:val="24"/>
        </w:rPr>
      </w:pPr>
    </w:p>
    <w:p w14:paraId="27276349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生成的流量</w:t>
      </w:r>
      <w:r>
        <w:rPr>
          <w:rFonts w:hint="eastAsia"/>
          <w:kern w:val="0"/>
        </w:rPr>
        <w:t>会</w:t>
      </w:r>
      <w:r w:rsidRPr="00D97C6D">
        <w:rPr>
          <w:rFonts w:hint="eastAsia"/>
          <w:kern w:val="0"/>
        </w:rPr>
        <w:t>在</w:t>
      </w:r>
      <w:r>
        <w:rPr>
          <w:rFonts w:hint="eastAsia"/>
          <w:kern w:val="0"/>
        </w:rPr>
        <w:t>该界面的回</w:t>
      </w:r>
      <w:proofErr w:type="gramStart"/>
      <w:r>
        <w:rPr>
          <w:rFonts w:hint="eastAsia"/>
          <w:kern w:val="0"/>
        </w:rPr>
        <w:t>显信息</w:t>
      </w:r>
      <w:proofErr w:type="gramEnd"/>
      <w:r w:rsidRPr="00D97C6D">
        <w:rPr>
          <w:rFonts w:hint="eastAsia"/>
          <w:kern w:val="0"/>
        </w:rPr>
        <w:t>中显示，包含发送的报文和接收的报文。</w:t>
      </w:r>
    </w:p>
    <w:p w14:paraId="2D18B406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生成流量之后，通过</w:t>
      </w:r>
      <w:r w:rsidRPr="00D97C6D">
        <w:rPr>
          <w:kern w:val="0"/>
        </w:rPr>
        <w:t>Wireshark</w:t>
      </w:r>
      <w:r>
        <w:rPr>
          <w:rFonts w:hint="eastAsia"/>
          <w:kern w:val="0"/>
        </w:rPr>
        <w:t>捕获</w:t>
      </w:r>
      <w:r w:rsidRPr="00D97C6D">
        <w:rPr>
          <w:rFonts w:hint="eastAsia"/>
          <w:kern w:val="0"/>
        </w:rPr>
        <w:t>报文并</w:t>
      </w:r>
      <w:proofErr w:type="gramStart"/>
      <w:r w:rsidRPr="00D97C6D">
        <w:rPr>
          <w:rFonts w:hint="eastAsia"/>
          <w:kern w:val="0"/>
        </w:rPr>
        <w:t>生成抓</w:t>
      </w:r>
      <w:proofErr w:type="gramEnd"/>
      <w:r w:rsidRPr="00D97C6D">
        <w:rPr>
          <w:rFonts w:hint="eastAsia"/>
          <w:kern w:val="0"/>
        </w:rPr>
        <w:t>包结果。</w:t>
      </w: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可以在抓</w:t>
      </w:r>
      <w:proofErr w:type="gramStart"/>
      <w:r w:rsidRPr="00D97C6D">
        <w:rPr>
          <w:rFonts w:hint="eastAsia"/>
          <w:kern w:val="0"/>
        </w:rPr>
        <w:t>包结果</w:t>
      </w:r>
      <w:proofErr w:type="gramEnd"/>
      <w:r w:rsidRPr="00D97C6D">
        <w:rPr>
          <w:rFonts w:hint="eastAsia"/>
          <w:kern w:val="0"/>
        </w:rPr>
        <w:t>中查看</w:t>
      </w:r>
      <w:r>
        <w:rPr>
          <w:rFonts w:hint="eastAsia"/>
          <w:kern w:val="0"/>
        </w:rPr>
        <w:t>到</w:t>
      </w:r>
      <w:r w:rsidRPr="00D97C6D">
        <w:rPr>
          <w:kern w:val="0"/>
        </w:rPr>
        <w:t>IP</w:t>
      </w:r>
      <w:r w:rsidRPr="00D97C6D">
        <w:rPr>
          <w:rFonts w:hint="eastAsia"/>
          <w:kern w:val="0"/>
        </w:rPr>
        <w:t>网络的协议</w:t>
      </w:r>
      <w:r>
        <w:rPr>
          <w:rFonts w:hint="eastAsia"/>
          <w:kern w:val="0"/>
        </w:rPr>
        <w:t>的</w:t>
      </w:r>
      <w:r w:rsidRPr="00D97C6D">
        <w:rPr>
          <w:rFonts w:hint="eastAsia"/>
          <w:kern w:val="0"/>
        </w:rPr>
        <w:t>工作过程，以及</w:t>
      </w:r>
      <w:r>
        <w:rPr>
          <w:rFonts w:hint="eastAsia"/>
          <w:kern w:val="0"/>
        </w:rPr>
        <w:t>报文中所基于</w:t>
      </w:r>
      <w:r w:rsidRPr="00D97C6D">
        <w:rPr>
          <w:kern w:val="0"/>
        </w:rPr>
        <w:t>OSI</w:t>
      </w:r>
      <w:r w:rsidRPr="00D97C6D">
        <w:rPr>
          <w:rFonts w:hint="eastAsia"/>
          <w:kern w:val="0"/>
        </w:rPr>
        <w:t>参考模型各层的</w:t>
      </w:r>
      <w:r>
        <w:rPr>
          <w:rFonts w:hint="eastAsia"/>
          <w:kern w:val="0"/>
        </w:rPr>
        <w:t>详细内容</w:t>
      </w:r>
      <w:r w:rsidRPr="00D97C6D">
        <w:rPr>
          <w:rFonts w:hint="eastAsia"/>
          <w:kern w:val="0"/>
        </w:rPr>
        <w:t>。</w:t>
      </w:r>
    </w:p>
    <w:p w14:paraId="27BF0F1E" w14:textId="77777777" w:rsidR="003E3D48" w:rsidRDefault="003E3D48" w:rsidP="003E3D48">
      <w:pPr>
        <w:pStyle w:val="a"/>
      </w:pPr>
      <w:r w:rsidRPr="00D97C6D">
        <w:rPr>
          <w:rFonts w:hint="eastAsia"/>
        </w:rPr>
        <w:t>观察捕获的报文</w:t>
      </w:r>
    </w:p>
    <w:p w14:paraId="67B3A991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查看</w:t>
      </w:r>
      <w:r w:rsidRPr="00D97C6D">
        <w:rPr>
          <w:kern w:val="0"/>
        </w:rPr>
        <w:t>Wireshark</w:t>
      </w:r>
      <w:r>
        <w:rPr>
          <w:rFonts w:hint="eastAsia"/>
          <w:kern w:val="0"/>
        </w:rPr>
        <w:t>所</w:t>
      </w:r>
      <w:r w:rsidRPr="00D97C6D">
        <w:rPr>
          <w:rFonts w:hint="eastAsia"/>
          <w:kern w:val="0"/>
        </w:rPr>
        <w:t>抓取到</w:t>
      </w:r>
      <w:r>
        <w:rPr>
          <w:rFonts w:hint="eastAsia"/>
          <w:kern w:val="0"/>
        </w:rPr>
        <w:t>的报文的</w:t>
      </w:r>
      <w:r w:rsidRPr="00D97C6D">
        <w:rPr>
          <w:rFonts w:hint="eastAsia"/>
          <w:kern w:val="0"/>
        </w:rPr>
        <w:t>结果。</w:t>
      </w:r>
    </w:p>
    <w:p w14:paraId="727D1E4D" w14:textId="77777777" w:rsidR="003E3D48" w:rsidRPr="00266D68" w:rsidRDefault="003E3D48" w:rsidP="003E3D48">
      <w:pPr>
        <w:adjustRightInd/>
        <w:spacing w:line="240" w:lineRule="auto"/>
        <w:ind w:left="0"/>
        <w:jc w:val="center"/>
        <w:rPr>
          <w:rFonts w:ascii="微软雅黑" w:eastAsia="微软雅黑" w:hAnsi="微软雅黑"/>
          <w:sz w:val="24"/>
          <w:szCs w:val="24"/>
        </w:rPr>
      </w:pPr>
      <w:r w:rsidRPr="00266D68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5E1F5CF" wp14:editId="189FC85D">
            <wp:extent cx="5274310" cy="2547620"/>
            <wp:effectExtent l="19050" t="0" r="2540" b="0"/>
            <wp:docPr id="46" name="Picture 45" descr="10.Captur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Capture Output.png"/>
                    <pic:cNvPicPr/>
                  </pic:nvPicPr>
                  <pic:blipFill>
                    <a:blip r:embed="rId16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6F20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</w:p>
    <w:p w14:paraId="3CB401E8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kern w:val="0"/>
        </w:rPr>
        <w:t>Wireshark</w:t>
      </w:r>
      <w:r w:rsidRPr="00D97C6D">
        <w:rPr>
          <w:rFonts w:hint="eastAsia"/>
          <w:kern w:val="0"/>
        </w:rPr>
        <w:t>程序包含许多</w:t>
      </w:r>
      <w:r>
        <w:rPr>
          <w:rFonts w:hint="eastAsia"/>
          <w:kern w:val="0"/>
        </w:rPr>
        <w:t>针对所捕获</w:t>
      </w:r>
      <w:r w:rsidRPr="00D97C6D">
        <w:rPr>
          <w:rFonts w:hint="eastAsia"/>
          <w:kern w:val="0"/>
        </w:rPr>
        <w:t>报文的</w:t>
      </w:r>
      <w:r>
        <w:rPr>
          <w:rFonts w:hint="eastAsia"/>
          <w:kern w:val="0"/>
        </w:rPr>
        <w:t>管理</w:t>
      </w:r>
      <w:r w:rsidRPr="00D97C6D">
        <w:rPr>
          <w:rFonts w:hint="eastAsia"/>
          <w:kern w:val="0"/>
        </w:rPr>
        <w:t>功能。其中一个比较</w:t>
      </w:r>
      <w:r>
        <w:rPr>
          <w:rFonts w:hint="eastAsia"/>
          <w:kern w:val="0"/>
        </w:rPr>
        <w:t>常用</w:t>
      </w:r>
      <w:r w:rsidRPr="00D97C6D">
        <w:rPr>
          <w:rFonts w:hint="eastAsia"/>
          <w:kern w:val="0"/>
        </w:rPr>
        <w:t>的功能是过滤功能，</w:t>
      </w:r>
      <w:r>
        <w:rPr>
          <w:rFonts w:hint="eastAsia"/>
          <w:kern w:val="0"/>
        </w:rPr>
        <w:t>可</w:t>
      </w:r>
      <w:r w:rsidRPr="00D97C6D">
        <w:rPr>
          <w:rFonts w:hint="eastAsia"/>
          <w:kern w:val="0"/>
        </w:rPr>
        <w:t>用来显示</w:t>
      </w:r>
      <w:r>
        <w:rPr>
          <w:rFonts w:hint="eastAsia"/>
          <w:kern w:val="0"/>
        </w:rPr>
        <w:t>某种特定</w:t>
      </w:r>
      <w:r w:rsidRPr="00D97C6D">
        <w:rPr>
          <w:rFonts w:hint="eastAsia"/>
          <w:kern w:val="0"/>
        </w:rPr>
        <w:t>报文或协议的抓包结果。在菜单栏下面的“</w:t>
      </w:r>
      <w:r w:rsidRPr="00D97C6D">
        <w:rPr>
          <w:kern w:val="0"/>
        </w:rPr>
        <w:t>Filter</w:t>
      </w:r>
      <w:r w:rsidRPr="00D97C6D">
        <w:rPr>
          <w:rFonts w:hint="eastAsia"/>
          <w:kern w:val="0"/>
        </w:rPr>
        <w:t>”文本框里输入过滤条件就可以使用</w:t>
      </w:r>
      <w:r>
        <w:rPr>
          <w:rFonts w:hint="eastAsia"/>
          <w:kern w:val="0"/>
        </w:rPr>
        <w:t>该</w:t>
      </w:r>
      <w:r w:rsidRPr="00D97C6D">
        <w:rPr>
          <w:rFonts w:hint="eastAsia"/>
          <w:kern w:val="0"/>
        </w:rPr>
        <w:t>功能。最简单的过滤方法是在文本框中先输入协议名称（小写字母），再按回车键。在本示例中，</w:t>
      </w:r>
      <w:r w:rsidRPr="00D97C6D">
        <w:rPr>
          <w:kern w:val="0"/>
        </w:rPr>
        <w:t>Wireshark</w:t>
      </w:r>
      <w:r w:rsidRPr="00D97C6D">
        <w:rPr>
          <w:rFonts w:hint="eastAsia"/>
          <w:kern w:val="0"/>
        </w:rPr>
        <w:t>抓取了</w:t>
      </w:r>
      <w:r w:rsidRPr="00D97C6D">
        <w:rPr>
          <w:kern w:val="0"/>
        </w:rPr>
        <w:t>ICMP</w:t>
      </w:r>
      <w:r>
        <w:rPr>
          <w:rFonts w:hint="eastAsia"/>
          <w:kern w:val="0"/>
        </w:rPr>
        <w:t>与</w:t>
      </w:r>
      <w:r w:rsidRPr="00D97C6D">
        <w:rPr>
          <w:kern w:val="0"/>
        </w:rPr>
        <w:t>ARP</w:t>
      </w:r>
      <w:r w:rsidRPr="00D97C6D">
        <w:rPr>
          <w:rFonts w:hint="eastAsia"/>
          <w:kern w:val="0"/>
        </w:rPr>
        <w:t>两种协议的报文。在“</w:t>
      </w:r>
      <w:r w:rsidRPr="00D97C6D">
        <w:rPr>
          <w:kern w:val="0"/>
        </w:rPr>
        <w:t>Filter</w:t>
      </w:r>
      <w:r w:rsidRPr="00D97C6D">
        <w:rPr>
          <w:rFonts w:hint="eastAsia"/>
          <w:kern w:val="0"/>
        </w:rPr>
        <w:t>”文本框中输入</w:t>
      </w:r>
      <w:proofErr w:type="spellStart"/>
      <w:r w:rsidRPr="00D97C6D">
        <w:rPr>
          <w:kern w:val="0"/>
        </w:rPr>
        <w:t>icmp</w:t>
      </w:r>
      <w:proofErr w:type="spellEnd"/>
      <w:r w:rsidRPr="00D97C6D">
        <w:rPr>
          <w:rFonts w:hint="eastAsia"/>
          <w:kern w:val="0"/>
        </w:rPr>
        <w:t>或</w:t>
      </w:r>
      <w:proofErr w:type="spellStart"/>
      <w:r w:rsidRPr="00D97C6D">
        <w:rPr>
          <w:kern w:val="0"/>
        </w:rPr>
        <w:t>arp</w:t>
      </w:r>
      <w:proofErr w:type="spellEnd"/>
      <w:r>
        <w:rPr>
          <w:rFonts w:hint="eastAsia"/>
          <w:kern w:val="0"/>
        </w:rPr>
        <w:t>再按回车键后，</w:t>
      </w:r>
      <w:r w:rsidRPr="00D97C6D">
        <w:rPr>
          <w:rFonts w:hint="eastAsia"/>
          <w:kern w:val="0"/>
        </w:rPr>
        <w:t>在回显中</w:t>
      </w:r>
      <w:r>
        <w:rPr>
          <w:rFonts w:hint="eastAsia"/>
          <w:kern w:val="0"/>
        </w:rPr>
        <w:t>就将</w:t>
      </w:r>
      <w:r w:rsidRPr="00D97C6D">
        <w:rPr>
          <w:rFonts w:hint="eastAsia"/>
          <w:kern w:val="0"/>
        </w:rPr>
        <w:t>只显示</w:t>
      </w:r>
      <w:r w:rsidRPr="00D97C6D">
        <w:rPr>
          <w:kern w:val="0"/>
        </w:rPr>
        <w:t>ICMP</w:t>
      </w:r>
      <w:r w:rsidRPr="00D97C6D">
        <w:rPr>
          <w:rFonts w:hint="eastAsia"/>
          <w:kern w:val="0"/>
        </w:rPr>
        <w:t>或</w:t>
      </w:r>
      <w:r w:rsidRPr="00D97C6D">
        <w:rPr>
          <w:kern w:val="0"/>
        </w:rPr>
        <w:t>ARP</w:t>
      </w:r>
      <w:r w:rsidRPr="00D97C6D">
        <w:rPr>
          <w:rFonts w:hint="eastAsia"/>
          <w:kern w:val="0"/>
        </w:rPr>
        <w:t>报文</w:t>
      </w:r>
      <w:r>
        <w:rPr>
          <w:rFonts w:hint="eastAsia"/>
          <w:kern w:val="0"/>
        </w:rPr>
        <w:t>的</w:t>
      </w:r>
      <w:r w:rsidRPr="00D97C6D">
        <w:rPr>
          <w:rFonts w:hint="eastAsia"/>
          <w:kern w:val="0"/>
        </w:rPr>
        <w:t>捕获结果。</w:t>
      </w:r>
    </w:p>
    <w:p w14:paraId="60B9EE9B" w14:textId="77777777" w:rsidR="003E3D48" w:rsidRDefault="003E3D48" w:rsidP="003E3D48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  <w:sectPr w:rsidR="003E3D48" w:rsidSect="0004328D">
          <w:footerReference w:type="default" r:id="rId17"/>
          <w:pgSz w:w="11906" w:h="16838"/>
          <w:pgMar w:top="1701" w:right="1134" w:bottom="1701" w:left="1134" w:header="777" w:footer="777" w:gutter="0"/>
          <w:pgNumType w:start="1"/>
          <w:cols w:space="425"/>
          <w:docGrid w:type="lines" w:linePitch="312"/>
        </w:sectPr>
      </w:pPr>
      <w:bookmarkStart w:id="9" w:name="_Toc376167717"/>
      <w:r w:rsidRPr="00D97C6D">
        <w:rPr>
          <w:kern w:val="0"/>
        </w:rPr>
        <w:t>Wireshark</w:t>
      </w:r>
      <w:r>
        <w:rPr>
          <w:rFonts w:hint="eastAsia"/>
          <w:kern w:val="0"/>
        </w:rPr>
        <w:t>界面</w:t>
      </w:r>
      <w:r w:rsidRPr="00D97C6D">
        <w:rPr>
          <w:rFonts w:hint="eastAsia"/>
          <w:kern w:val="0"/>
        </w:rPr>
        <w:t>包含三个面板，分别显示</w:t>
      </w:r>
      <w:r>
        <w:rPr>
          <w:rFonts w:hint="eastAsia"/>
          <w:kern w:val="0"/>
        </w:rPr>
        <w:t>的是</w:t>
      </w:r>
      <w:r w:rsidRPr="00D97C6D">
        <w:rPr>
          <w:rFonts w:hint="eastAsia"/>
          <w:kern w:val="0"/>
        </w:rPr>
        <w:t>数据包</w:t>
      </w:r>
      <w:r>
        <w:rPr>
          <w:rFonts w:hint="eastAsia"/>
          <w:kern w:val="0"/>
        </w:rPr>
        <w:t>列表、</w:t>
      </w:r>
      <w:r w:rsidRPr="00D97C6D">
        <w:rPr>
          <w:rFonts w:hint="eastAsia"/>
          <w:kern w:val="0"/>
        </w:rPr>
        <w:t>每个数据包的内容明细</w:t>
      </w:r>
      <w:r>
        <w:rPr>
          <w:rFonts w:hint="eastAsia"/>
          <w:kern w:val="0"/>
        </w:rPr>
        <w:t>以及</w:t>
      </w:r>
      <w:r w:rsidRPr="00D97C6D">
        <w:rPr>
          <w:rFonts w:hint="eastAsia"/>
          <w:kern w:val="0"/>
        </w:rPr>
        <w:t>数据包对应的</w:t>
      </w:r>
      <w:r>
        <w:rPr>
          <w:rFonts w:hint="eastAsia"/>
          <w:kern w:val="0"/>
        </w:rPr>
        <w:t>十六</w:t>
      </w:r>
      <w:r w:rsidRPr="00D97C6D">
        <w:rPr>
          <w:rFonts w:hint="eastAsia"/>
          <w:kern w:val="0"/>
        </w:rPr>
        <w:t>进制</w:t>
      </w:r>
      <w:r>
        <w:rPr>
          <w:rFonts w:hint="eastAsia"/>
          <w:kern w:val="0"/>
        </w:rPr>
        <w:t>的</w:t>
      </w:r>
      <w:r w:rsidRPr="00D97C6D">
        <w:rPr>
          <w:rFonts w:hint="eastAsia"/>
          <w:kern w:val="0"/>
        </w:rPr>
        <w:t>数据格式。报文内容明细对于理解协议报文格式十分重要，同时也显示了</w:t>
      </w:r>
      <w:r>
        <w:rPr>
          <w:rFonts w:hint="eastAsia"/>
          <w:kern w:val="0"/>
        </w:rPr>
        <w:t>基于</w:t>
      </w:r>
      <w:r w:rsidRPr="00D97C6D">
        <w:rPr>
          <w:kern w:val="0"/>
        </w:rPr>
        <w:t>OSI</w:t>
      </w:r>
      <w:r w:rsidRPr="00D97C6D">
        <w:rPr>
          <w:rFonts w:hint="eastAsia"/>
          <w:kern w:val="0"/>
        </w:rPr>
        <w:t>参考模型</w:t>
      </w:r>
      <w:r>
        <w:rPr>
          <w:rFonts w:hint="eastAsia"/>
          <w:kern w:val="0"/>
        </w:rPr>
        <w:t>的</w:t>
      </w:r>
      <w:r w:rsidRPr="00D97C6D">
        <w:rPr>
          <w:rFonts w:hint="eastAsia"/>
          <w:kern w:val="0"/>
        </w:rPr>
        <w:t>各层协议的详细信息。</w:t>
      </w:r>
      <w:r w:rsidRPr="00D97C6D">
        <w:rPr>
          <w:kern w:val="0"/>
        </w:rPr>
        <w:t xml:space="preserve"> </w:t>
      </w:r>
    </w:p>
    <w:bookmarkEnd w:id="9"/>
    <w:p w14:paraId="4B5155E0" w14:textId="77777777" w:rsidR="003C3E1F" w:rsidRPr="003E3D48" w:rsidRDefault="003C3E1F"/>
    <w:sectPr w:rsidR="003C3E1F" w:rsidRPr="003E3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252BF" w14:textId="77777777" w:rsidR="0034467E" w:rsidRDefault="0034467E" w:rsidP="003E3D48">
      <w:pPr>
        <w:spacing w:before="0" w:after="0" w:line="240" w:lineRule="auto"/>
      </w:pPr>
      <w:r>
        <w:separator/>
      </w:r>
    </w:p>
  </w:endnote>
  <w:endnote w:type="continuationSeparator" w:id="0">
    <w:p w14:paraId="38F80218" w14:textId="77777777" w:rsidR="0034467E" w:rsidRDefault="0034467E" w:rsidP="003E3D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9634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769"/>
      <w:gridCol w:w="6677"/>
      <w:gridCol w:w="2188"/>
    </w:tblGrid>
    <w:tr w:rsidR="003E3D48" w:rsidRPr="007D21A8" w14:paraId="55B46442" w14:textId="77777777" w:rsidTr="009B57CF">
      <w:trPr>
        <w:trHeight w:val="375"/>
      </w:trPr>
      <w:tc>
        <w:tcPr>
          <w:tcW w:w="885" w:type="dxa"/>
        </w:tcPr>
        <w:p w14:paraId="44D65A2C" w14:textId="77777777" w:rsidR="003E3D48" w:rsidRPr="00B51582" w:rsidRDefault="003E3D48" w:rsidP="007D21A8">
          <w:pPr>
            <w:pStyle w:val="a9"/>
            <w:spacing w:before="0" w:after="0" w:line="240" w:lineRule="auto"/>
            <w:rPr>
              <w:rFonts w:ascii="微软雅黑" w:eastAsia="微软雅黑" w:hAnsi="微软雅黑"/>
              <w:b/>
            </w:rPr>
          </w:pPr>
        </w:p>
      </w:tc>
      <w:tc>
        <w:tcPr>
          <w:tcW w:w="7615" w:type="dxa"/>
        </w:tcPr>
        <w:p w14:paraId="6E4E2146" w14:textId="77777777" w:rsidR="003E3D48" w:rsidRPr="00B51582" w:rsidRDefault="003E3D48" w:rsidP="007D21A8">
          <w:pPr>
            <w:pStyle w:val="a9"/>
            <w:spacing w:before="0" w:after="0" w:line="240" w:lineRule="auto"/>
            <w:rPr>
              <w:rFonts w:ascii="微软雅黑" w:eastAsia="微软雅黑" w:hAnsi="微软雅黑"/>
              <w:b/>
            </w:rPr>
          </w:pPr>
          <w:r w:rsidRPr="00B86B47">
            <w:rPr>
              <w:rFonts w:ascii="微软雅黑" w:eastAsia="微软雅黑" w:hAnsi="微软雅黑" w:hint="eastAsia"/>
            </w:rPr>
            <w:t>华为保密信息，未经授权禁止扩散</w:t>
          </w:r>
        </w:p>
      </w:tc>
      <w:tc>
        <w:tcPr>
          <w:tcW w:w="1134" w:type="dxa"/>
        </w:tcPr>
        <w:p w14:paraId="465F6BB9" w14:textId="77777777" w:rsidR="003E3D48" w:rsidRPr="009B2B0C" w:rsidRDefault="003E3D48" w:rsidP="009B2B0C">
          <w:pPr>
            <w:pStyle w:val="a9"/>
            <w:spacing w:before="0" w:after="0" w:line="240" w:lineRule="auto"/>
            <w:ind w:right="90"/>
            <w:jc w:val="right"/>
            <w:rPr>
              <w:rFonts w:ascii="微软雅黑" w:eastAsia="微软雅黑" w:hAnsi="微软雅黑"/>
              <w:b/>
            </w:rPr>
          </w:pPr>
          <w:r>
            <w:rPr>
              <w:rFonts w:ascii="微软雅黑" w:eastAsia="微软雅黑" w:hAnsi="微软雅黑" w:hint="eastAsia"/>
            </w:rPr>
            <w:t>第</w:t>
          </w:r>
          <w:r w:rsidRPr="009B2B0C">
            <w:rPr>
              <w:rFonts w:ascii="微软雅黑" w:eastAsia="微软雅黑" w:hAnsi="微软雅黑"/>
              <w:b/>
            </w:rPr>
            <w:fldChar w:fldCharType="begin"/>
          </w:r>
          <w:r w:rsidRPr="009B2B0C">
            <w:rPr>
              <w:rFonts w:ascii="微软雅黑" w:eastAsia="微软雅黑" w:hAnsi="微软雅黑"/>
            </w:rPr>
            <w:instrText>PAGE   \* MERGEFORMAT</w:instrText>
          </w:r>
          <w:r w:rsidRPr="009B2B0C">
            <w:rPr>
              <w:rFonts w:ascii="微软雅黑" w:eastAsia="微软雅黑" w:hAnsi="微软雅黑"/>
              <w:b/>
            </w:rPr>
            <w:fldChar w:fldCharType="separate"/>
          </w:r>
          <w:r w:rsidRPr="00652276">
            <w:rPr>
              <w:rFonts w:ascii="微软雅黑" w:eastAsia="微软雅黑" w:hAnsi="微软雅黑"/>
              <w:noProof/>
              <w:lang w:val="zh-CN"/>
            </w:rPr>
            <w:t>14</w:t>
          </w:r>
          <w:r w:rsidRPr="009B2B0C">
            <w:rPr>
              <w:rFonts w:ascii="微软雅黑" w:eastAsia="微软雅黑" w:hAnsi="微软雅黑"/>
              <w:b/>
            </w:rPr>
            <w:fldChar w:fldCharType="end"/>
          </w:r>
          <w:r>
            <w:rPr>
              <w:rFonts w:ascii="微软雅黑" w:eastAsia="微软雅黑" w:hAnsi="微软雅黑"/>
            </w:rPr>
            <w:t>页</w:t>
          </w:r>
        </w:p>
      </w:tc>
    </w:tr>
  </w:tbl>
  <w:p w14:paraId="04771FD5" w14:textId="77777777" w:rsidR="003E3D48" w:rsidRPr="00454D4D" w:rsidRDefault="003E3D48" w:rsidP="00D22CB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A3FA9" w14:textId="77777777" w:rsidR="0034467E" w:rsidRDefault="0034467E" w:rsidP="003E3D48">
      <w:pPr>
        <w:spacing w:before="0" w:after="0" w:line="240" w:lineRule="auto"/>
      </w:pPr>
      <w:r>
        <w:separator/>
      </w:r>
    </w:p>
  </w:footnote>
  <w:footnote w:type="continuationSeparator" w:id="0">
    <w:p w14:paraId="43A458E4" w14:textId="77777777" w:rsidR="0034467E" w:rsidRDefault="0034467E" w:rsidP="003E3D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 w15:restartNumberingAfterBreak="0">
    <w:nsid w:val="08B7179D"/>
    <w:multiLevelType w:val="hybridMultilevel"/>
    <w:tmpl w:val="BA6EA40A"/>
    <w:lvl w:ilvl="0" w:tplc="97089BF6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AA52D7"/>
    <w:multiLevelType w:val="hybridMultilevel"/>
    <w:tmpl w:val="933CF7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D936BF1"/>
    <w:multiLevelType w:val="hybridMultilevel"/>
    <w:tmpl w:val="BB3A2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EAB3157"/>
    <w:multiLevelType w:val="hybridMultilevel"/>
    <w:tmpl w:val="23B64770"/>
    <w:lvl w:ilvl="0" w:tplc="46AE1682">
      <w:start w:val="1"/>
      <w:numFmt w:val="bullet"/>
      <w:pStyle w:val="a1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741645E0"/>
    <w:multiLevelType w:val="hybridMultilevel"/>
    <w:tmpl w:val="19CC0896"/>
    <w:lvl w:ilvl="0" w:tplc="E2A6B73A">
      <w:start w:val="1"/>
      <w:numFmt w:val="decimal"/>
      <w:pStyle w:val="a2"/>
      <w:lvlText w:val="Step %1"/>
      <w:lvlJc w:val="left"/>
      <w:pPr>
        <w:ind w:left="78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AA24D666">
      <w:start w:val="1"/>
      <w:numFmt w:val="lowerLetter"/>
      <w:lvlText w:val="%2)"/>
      <w:lvlJc w:val="left"/>
      <w:pPr>
        <w:ind w:left="840" w:hanging="420"/>
      </w:pPr>
    </w:lvl>
    <w:lvl w:ilvl="2" w:tplc="8E9EB208" w:tentative="1">
      <w:start w:val="1"/>
      <w:numFmt w:val="lowerRoman"/>
      <w:lvlText w:val="%3."/>
      <w:lvlJc w:val="right"/>
      <w:pPr>
        <w:ind w:left="1260" w:hanging="420"/>
      </w:pPr>
    </w:lvl>
    <w:lvl w:ilvl="3" w:tplc="871EF59A" w:tentative="1">
      <w:start w:val="1"/>
      <w:numFmt w:val="decimal"/>
      <w:lvlText w:val="%4."/>
      <w:lvlJc w:val="left"/>
      <w:pPr>
        <w:ind w:left="1680" w:hanging="420"/>
      </w:pPr>
    </w:lvl>
    <w:lvl w:ilvl="4" w:tplc="ADFAD908" w:tentative="1">
      <w:start w:val="1"/>
      <w:numFmt w:val="lowerLetter"/>
      <w:lvlText w:val="%5)"/>
      <w:lvlJc w:val="left"/>
      <w:pPr>
        <w:ind w:left="2100" w:hanging="420"/>
      </w:pPr>
    </w:lvl>
    <w:lvl w:ilvl="5" w:tplc="CB20FE1A" w:tentative="1">
      <w:start w:val="1"/>
      <w:numFmt w:val="lowerRoman"/>
      <w:lvlText w:val="%6."/>
      <w:lvlJc w:val="right"/>
      <w:pPr>
        <w:ind w:left="2520" w:hanging="420"/>
      </w:pPr>
    </w:lvl>
    <w:lvl w:ilvl="6" w:tplc="E44A8112" w:tentative="1">
      <w:start w:val="1"/>
      <w:numFmt w:val="decimal"/>
      <w:lvlText w:val="%7."/>
      <w:lvlJc w:val="left"/>
      <w:pPr>
        <w:ind w:left="2940" w:hanging="420"/>
      </w:pPr>
    </w:lvl>
    <w:lvl w:ilvl="7" w:tplc="EF785D5C" w:tentative="1">
      <w:start w:val="1"/>
      <w:numFmt w:val="lowerLetter"/>
      <w:lvlText w:val="%8)"/>
      <w:lvlJc w:val="left"/>
      <w:pPr>
        <w:ind w:left="3360" w:hanging="420"/>
      </w:pPr>
    </w:lvl>
    <w:lvl w:ilvl="8" w:tplc="F990CA9A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61"/>
    <w:rsid w:val="0034467E"/>
    <w:rsid w:val="003C3E1F"/>
    <w:rsid w:val="003E3D48"/>
    <w:rsid w:val="00587961"/>
    <w:rsid w:val="00F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17BFA5-B026-47E5-849A-0D22DE49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E3D48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/>
      <w:szCs w:val="21"/>
    </w:rPr>
  </w:style>
  <w:style w:type="paragraph" w:styleId="1">
    <w:name w:val="heading 1"/>
    <w:basedOn w:val="a3"/>
    <w:next w:val="2"/>
    <w:link w:val="10"/>
    <w:qFormat/>
    <w:rsid w:val="003E3D48"/>
    <w:pPr>
      <w:keepNext/>
      <w:numPr>
        <w:numId w:val="7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3"/>
    <w:next w:val="3"/>
    <w:link w:val="20"/>
    <w:uiPriority w:val="9"/>
    <w:qFormat/>
    <w:rsid w:val="003E3D48"/>
    <w:pPr>
      <w:keepNext/>
      <w:keepLines/>
      <w:numPr>
        <w:ilvl w:val="1"/>
        <w:numId w:val="7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3"/>
    <w:next w:val="a3"/>
    <w:link w:val="30"/>
    <w:qFormat/>
    <w:rsid w:val="003E3D48"/>
    <w:pPr>
      <w:keepNext/>
      <w:keepLines/>
      <w:numPr>
        <w:ilvl w:val="2"/>
        <w:numId w:val="7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3E3D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3E3D48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3E3D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3E3D48"/>
    <w:rPr>
      <w:sz w:val="18"/>
      <w:szCs w:val="18"/>
    </w:rPr>
  </w:style>
  <w:style w:type="character" w:customStyle="1" w:styleId="10">
    <w:name w:val="标题 1 字符"/>
    <w:basedOn w:val="a4"/>
    <w:link w:val="1"/>
    <w:rsid w:val="003E3D48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0">
    <w:name w:val="标题 2 字符"/>
    <w:basedOn w:val="a4"/>
    <w:link w:val="2"/>
    <w:uiPriority w:val="9"/>
    <w:rsid w:val="003E3D48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0">
    <w:name w:val="标题 3 字符"/>
    <w:basedOn w:val="a4"/>
    <w:link w:val="3"/>
    <w:rsid w:val="003E3D48"/>
    <w:rPr>
      <w:rFonts w:ascii="Book Antiqua" w:eastAsia="黑体" w:hAnsi="Book Antiqua" w:cs="宋体"/>
      <w:noProof/>
      <w:kern w:val="0"/>
      <w:sz w:val="32"/>
      <w:szCs w:val="32"/>
    </w:rPr>
  </w:style>
  <w:style w:type="paragraph" w:customStyle="1" w:styleId="ab">
    <w:name w:val="实验标题二"/>
    <w:basedOn w:val="2"/>
    <w:link w:val="Char"/>
    <w:qFormat/>
    <w:rsid w:val="003E3D48"/>
    <w:pPr>
      <w:numPr>
        <w:ilvl w:val="0"/>
        <w:numId w:val="0"/>
      </w:numPr>
    </w:pPr>
    <w:rPr>
      <w:rFonts w:ascii="微软雅黑" w:eastAsia="微软雅黑" w:hAnsi="微软雅黑"/>
      <w:b/>
      <w:sz w:val="28"/>
      <w:szCs w:val="28"/>
    </w:rPr>
  </w:style>
  <w:style w:type="character" w:customStyle="1" w:styleId="Char">
    <w:name w:val="实验标题二 Char"/>
    <w:basedOn w:val="20"/>
    <w:link w:val="ab"/>
    <w:rsid w:val="003E3D48"/>
    <w:rPr>
      <w:rFonts w:ascii="微软雅黑" w:eastAsia="微软雅黑" w:hAnsi="微软雅黑" w:cs="Book Antiqua"/>
      <w:b/>
      <w:bCs/>
      <w:noProof/>
      <w:kern w:val="0"/>
      <w:sz w:val="28"/>
      <w:szCs w:val="28"/>
      <w:lang w:eastAsia="en-US"/>
    </w:rPr>
  </w:style>
  <w:style w:type="paragraph" w:customStyle="1" w:styleId="a2">
    <w:name w:val="实验标题三"/>
    <w:basedOn w:val="3"/>
    <w:link w:val="Char0"/>
    <w:qFormat/>
    <w:rsid w:val="003E3D48"/>
    <w:pPr>
      <w:numPr>
        <w:ilvl w:val="0"/>
        <w:numId w:val="3"/>
      </w:numPr>
      <w:spacing w:before="0"/>
    </w:pPr>
    <w:rPr>
      <w:rFonts w:ascii="微软雅黑" w:eastAsia="微软雅黑" w:hAnsi="微软雅黑"/>
      <w:b/>
      <w:sz w:val="28"/>
      <w:szCs w:val="28"/>
    </w:rPr>
  </w:style>
  <w:style w:type="character" w:customStyle="1" w:styleId="Char0">
    <w:name w:val="实验标题三 Char"/>
    <w:basedOn w:val="30"/>
    <w:link w:val="a2"/>
    <w:rsid w:val="003E3D48"/>
    <w:rPr>
      <w:rFonts w:ascii="微软雅黑" w:eastAsia="微软雅黑" w:hAnsi="微软雅黑" w:cs="宋体"/>
      <w:b/>
      <w:noProof/>
      <w:kern w:val="0"/>
      <w:sz w:val="28"/>
      <w:szCs w:val="28"/>
    </w:rPr>
  </w:style>
  <w:style w:type="paragraph" w:customStyle="1" w:styleId="a0">
    <w:name w:val="实验学习目的"/>
    <w:basedOn w:val="ac"/>
    <w:link w:val="Char1"/>
    <w:qFormat/>
    <w:rsid w:val="003E3D48"/>
    <w:pPr>
      <w:numPr>
        <w:numId w:val="1"/>
      </w:numPr>
      <w:spacing w:line="240" w:lineRule="auto"/>
      <w:ind w:firstLineChars="0" w:firstLine="0"/>
    </w:pPr>
    <w:rPr>
      <w:rFonts w:ascii="微软雅黑" w:eastAsia="微软雅黑" w:hAnsi="微软雅黑"/>
      <w:sz w:val="24"/>
      <w:szCs w:val="24"/>
    </w:rPr>
  </w:style>
  <w:style w:type="character" w:customStyle="1" w:styleId="Char1">
    <w:name w:val="学习目的 Char"/>
    <w:basedOn w:val="a4"/>
    <w:link w:val="a0"/>
    <w:rsid w:val="003E3D48"/>
    <w:rPr>
      <w:rFonts w:ascii="微软雅黑" w:eastAsia="微软雅黑" w:hAnsi="微软雅黑" w:cs="Arial"/>
      <w:sz w:val="24"/>
      <w:szCs w:val="24"/>
    </w:rPr>
  </w:style>
  <w:style w:type="paragraph" w:customStyle="1" w:styleId="ad">
    <w:name w:val="实验正文"/>
    <w:basedOn w:val="a3"/>
    <w:link w:val="Char2"/>
    <w:qFormat/>
    <w:rsid w:val="003E3D48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character" w:customStyle="1" w:styleId="Char2">
    <w:name w:val="实验正文 Char"/>
    <w:basedOn w:val="a4"/>
    <w:link w:val="ad"/>
    <w:rsid w:val="003E3D48"/>
    <w:rPr>
      <w:rFonts w:ascii="微软雅黑" w:eastAsia="微软雅黑" w:hAnsi="微软雅黑" w:cs="Arial"/>
      <w:sz w:val="24"/>
      <w:szCs w:val="24"/>
    </w:rPr>
  </w:style>
  <w:style w:type="paragraph" w:customStyle="1" w:styleId="a1">
    <w:name w:val="实验内部参考资料列表"/>
    <w:basedOn w:val="ac"/>
    <w:qFormat/>
    <w:rsid w:val="003E3D48"/>
    <w:pPr>
      <w:numPr>
        <w:numId w:val="2"/>
      </w:numPr>
      <w:tabs>
        <w:tab w:val="num" w:pos="360"/>
      </w:tabs>
      <w:spacing w:afterLines="50" w:line="320" w:lineRule="exact"/>
      <w:ind w:left="1701" w:firstLineChars="0" w:firstLine="0"/>
    </w:pPr>
    <w:rPr>
      <w:rFonts w:ascii="微软雅黑" w:eastAsia="微软雅黑" w:hAnsi="微软雅黑"/>
      <w:sz w:val="24"/>
      <w:szCs w:val="24"/>
    </w:rPr>
  </w:style>
  <w:style w:type="table" w:styleId="ae">
    <w:name w:val="Table Grid"/>
    <w:basedOn w:val="a5"/>
    <w:rsid w:val="003E3D48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113" w:type="dxa"/>
    </w:tblPr>
  </w:style>
  <w:style w:type="paragraph" w:customStyle="1" w:styleId="a">
    <w:name w:val="步骤"/>
    <w:basedOn w:val="a2"/>
    <w:link w:val="Char3"/>
    <w:qFormat/>
    <w:rsid w:val="003E3D48"/>
    <w:pPr>
      <w:widowControl w:val="0"/>
      <w:numPr>
        <w:numId w:val="4"/>
      </w:numPr>
      <w:topLinePunct w:val="0"/>
      <w:adjustRightInd/>
      <w:snapToGrid/>
      <w:spacing w:before="260" w:after="260" w:line="416" w:lineRule="auto"/>
      <w:jc w:val="both"/>
    </w:pPr>
    <w:rPr>
      <w:rFonts w:cs="Times New Roman"/>
      <w:bCs/>
      <w:snapToGrid w:val="0"/>
    </w:rPr>
  </w:style>
  <w:style w:type="character" w:customStyle="1" w:styleId="Char3">
    <w:name w:val="步骤 Char"/>
    <w:basedOn w:val="Char0"/>
    <w:link w:val="a"/>
    <w:rsid w:val="003E3D48"/>
    <w:rPr>
      <w:rFonts w:ascii="微软雅黑" w:eastAsia="微软雅黑" w:hAnsi="微软雅黑" w:cs="Times New Roman"/>
      <w:b/>
      <w:bCs/>
      <w:noProof/>
      <w:snapToGrid w:val="0"/>
      <w:kern w:val="0"/>
      <w:sz w:val="28"/>
      <w:szCs w:val="28"/>
    </w:rPr>
  </w:style>
  <w:style w:type="paragraph" w:styleId="ac">
    <w:name w:val="List Paragraph"/>
    <w:basedOn w:val="a3"/>
    <w:uiPriority w:val="34"/>
    <w:qFormat/>
    <w:rsid w:val="003E3D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南蔺</dc:creator>
  <cp:keywords/>
  <dc:description/>
  <cp:lastModifiedBy>王 南蔺</cp:lastModifiedBy>
  <cp:revision>2</cp:revision>
  <dcterms:created xsi:type="dcterms:W3CDTF">2020-06-23T03:30:00Z</dcterms:created>
  <dcterms:modified xsi:type="dcterms:W3CDTF">2020-06-23T04:51:00Z</dcterms:modified>
</cp:coreProperties>
</file>