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1683080082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Tiime"/>
          <w:b/>
          <w:bCs/>
          <w:noProof/>
          <w:color w:val="auto"/>
          <w:sz w:val="24"/>
          <w:szCs w:val="22"/>
          <w:lang w:eastAsia="zh-CN" w:bidi="my-MM"/>
        </w:rPr>
      </w:sdtEndPr>
      <w:sdtContent>
        <w:p w:rsidR="005A4285" w:rsidRPr="00481A26" w:rsidRDefault="005A4285">
          <w:pPr>
            <w:pStyle w:val="TOCHeading"/>
            <w:rPr>
              <w:rFonts w:ascii="Times New Roman" w:hAnsi="Times New Roman" w:cs="Times New Roman"/>
              <w:color w:val="auto"/>
            </w:rPr>
          </w:pPr>
          <w:r w:rsidRPr="00481A26">
            <w:rPr>
              <w:rFonts w:ascii="Times New Roman" w:hAnsi="Times New Roman" w:cs="Times New Roman"/>
              <w:color w:val="auto"/>
            </w:rPr>
            <w:t>Contents</w:t>
          </w:r>
          <w:bookmarkStart w:id="0" w:name="_GoBack"/>
          <w:bookmarkEnd w:id="0"/>
        </w:p>
        <w:p w:rsidR="005C7FA1" w:rsidRDefault="005A4285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359799" w:history="1">
            <w:r w:rsidR="005C7FA1" w:rsidRPr="00851AD5">
              <w:rPr>
                <w:rStyle w:val="Hyperlink"/>
                <w:rFonts w:cs="Times New Roman"/>
                <w:noProof/>
              </w:rPr>
              <w:t>Introduction</w:t>
            </w:r>
            <w:r w:rsidR="005C7FA1">
              <w:rPr>
                <w:noProof/>
                <w:webHidden/>
              </w:rPr>
              <w:tab/>
            </w:r>
            <w:r w:rsidR="005C7FA1">
              <w:rPr>
                <w:noProof/>
                <w:webHidden/>
              </w:rPr>
              <w:fldChar w:fldCharType="begin"/>
            </w:r>
            <w:r w:rsidR="005C7FA1">
              <w:rPr>
                <w:noProof/>
                <w:webHidden/>
              </w:rPr>
              <w:instrText xml:space="preserve"> PAGEREF _Toc213359799 \h </w:instrText>
            </w:r>
            <w:r w:rsidR="005C7FA1">
              <w:rPr>
                <w:noProof/>
                <w:webHidden/>
              </w:rPr>
            </w:r>
            <w:r w:rsidR="005C7FA1">
              <w:rPr>
                <w:noProof/>
                <w:webHidden/>
              </w:rPr>
              <w:fldChar w:fldCharType="separate"/>
            </w:r>
            <w:r w:rsidR="005C7FA1">
              <w:rPr>
                <w:noProof/>
                <w:webHidden/>
              </w:rPr>
              <w:t>ii</w:t>
            </w:r>
            <w:r w:rsidR="005C7FA1">
              <w:rPr>
                <w:noProof/>
                <w:webHidden/>
              </w:rPr>
              <w:fldChar w:fldCharType="end"/>
            </w:r>
          </w:hyperlink>
        </w:p>
        <w:p w:rsidR="005C7FA1" w:rsidRDefault="005C7FA1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13359800" w:history="1">
            <w:r w:rsidRPr="00851AD5">
              <w:rPr>
                <w:rStyle w:val="Hyperlink"/>
                <w:rFonts w:cs="Times New Roman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_Toc213359800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C7FA1" w:rsidRDefault="005C7FA1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13359801" w:history="1">
            <w:r w:rsidRPr="00851AD5">
              <w:rPr>
                <w:rStyle w:val="Hyperlink"/>
                <w:rFonts w:cs="Times New Roman"/>
                <w:noProof/>
              </w:rPr>
              <w:t>1 Architecture &amp; Design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_Toc213359801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C7FA1" w:rsidRDefault="005C7FA1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13359802" w:history="1">
            <w:r w:rsidRPr="00851AD5">
              <w:rPr>
                <w:rStyle w:val="Hyperlink"/>
                <w:rFonts w:cs="Times New Roman"/>
                <w:noProof/>
              </w:rPr>
              <w:t>1.1 Architecture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_Toc213359802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C7FA1" w:rsidRDefault="005C7FA1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13359803" w:history="1">
            <w:r w:rsidRPr="00851AD5">
              <w:rPr>
                <w:rStyle w:val="Hyperlink"/>
                <w:rFonts w:cs="Times New Roman"/>
                <w:noProof/>
              </w:rPr>
              <w:t>1.2 Data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_Toc213359803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C7FA1" w:rsidRDefault="005C7FA1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13359804" w:history="1">
            <w:r w:rsidRPr="00851AD5">
              <w:rPr>
                <w:rStyle w:val="Hyperlink"/>
                <w:rFonts w:cs="Times New Roman"/>
                <w:noProof/>
              </w:rPr>
              <w:t>1.3 Design Justification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_Toc213359804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C7FA1" w:rsidRDefault="005C7FA1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13359805" w:history="1">
            <w:r w:rsidRPr="00851AD5">
              <w:rPr>
                <w:rStyle w:val="Hyperlink"/>
                <w:rFonts w:cs="Times New Roman"/>
                <w:noProof/>
              </w:rPr>
              <w:t>1.4 Step-by-Step Product Selection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_Toc213359805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C7FA1" w:rsidRDefault="005C7FA1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13359806" w:history="1">
            <w:r w:rsidRPr="00851AD5">
              <w:rPr>
                <w:rStyle w:val="Hyperlink"/>
                <w:rFonts w:cs="Times New Roman"/>
                <w:noProof/>
              </w:rPr>
              <w:t>1.5 Cost Estimation (AWS-based Example)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_Toc213359806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C7FA1" w:rsidRDefault="005C7FA1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13359807" w:history="1">
            <w:r w:rsidRPr="00851AD5">
              <w:rPr>
                <w:rStyle w:val="Hyperlink"/>
                <w:rFonts w:cs="Times New Roman"/>
                <w:noProof/>
              </w:rPr>
              <w:t>1.6 Scalability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_Toc213359807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C7FA1" w:rsidRDefault="005C7FA1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13359808" w:history="1">
            <w:r w:rsidRPr="00851AD5">
              <w:rPr>
                <w:rStyle w:val="Hyperlink"/>
                <w:rFonts w:cs="Times New Roman"/>
                <w:noProof/>
              </w:rPr>
              <w:t>1.7 Implementation Roadmap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_Toc213359808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C7FA1" w:rsidRDefault="005C7FA1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13359809" w:history="1">
            <w:r w:rsidRPr="00851AD5">
              <w:rPr>
                <w:rStyle w:val="Hyperlink"/>
                <w:rFonts w:cs="Times New Roman"/>
                <w:noProof/>
              </w:rPr>
              <w:t>2. Technical Implementation &amp;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_Toc213359809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C7FA1" w:rsidRDefault="005C7FA1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13359810" w:history="1">
            <w:r w:rsidRPr="00851AD5">
              <w:rPr>
                <w:rStyle w:val="Hyperlink"/>
                <w:rFonts w:cs="Times New Roman"/>
                <w:noProof/>
              </w:rPr>
              <w:t>2.1 Infrastructure as Code (Terraform)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_Toc213359810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C7FA1" w:rsidRDefault="005C7FA1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13359811" w:history="1">
            <w:r w:rsidRPr="00851AD5">
              <w:rPr>
                <w:rStyle w:val="Hyperlink"/>
                <w:rFonts w:cs="Times New Roman"/>
                <w:noProof/>
              </w:rPr>
              <w:t>2.2 Deployment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_Toc213359811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C7FA1" w:rsidRDefault="005C7FA1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13359812" w:history="1">
            <w:r w:rsidRPr="00851AD5">
              <w:rPr>
                <w:rStyle w:val="Hyperlink"/>
                <w:rFonts w:cs="Times New Roman"/>
                <w:noProof/>
              </w:rPr>
              <w:t>2.3 Reliability and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_Toc213359812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C7FA1" w:rsidRDefault="005C7FA1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13359813" w:history="1">
            <w:r w:rsidRPr="00851AD5">
              <w:rPr>
                <w:rStyle w:val="Hyperlink"/>
                <w:rFonts w:cs="Times New Roman"/>
                <w:noProof/>
              </w:rPr>
              <w:t>2.4 Autoscaling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_Toc213359813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C7FA1" w:rsidRDefault="005C7FA1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13359814" w:history="1">
            <w:r w:rsidRPr="00851AD5">
              <w:rPr>
                <w:rStyle w:val="Hyperlink"/>
                <w:rFonts w:cs="Times New Roman"/>
                <w:noProof/>
              </w:rPr>
              <w:t>2.5 Data Persistence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_Toc213359814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C7FA1" w:rsidRDefault="005C7FA1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13359815" w:history="1">
            <w:r w:rsidRPr="00851AD5">
              <w:rPr>
                <w:rStyle w:val="Hyperlink"/>
                <w:rFonts w:cs="Times New Roman"/>
                <w:noProof/>
              </w:rPr>
              <w:t>2.6 Reliability and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_Toc213359815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C7FA1" w:rsidRDefault="005C7FA1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13359816" w:history="1">
            <w:r w:rsidRPr="00851AD5">
              <w:rPr>
                <w:rStyle w:val="Hyperlink"/>
                <w:rFonts w:cs="Times New Roman"/>
                <w:noProof/>
              </w:rPr>
              <w:t>2.7 Advantages of Chosen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_Toc213359816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C7FA1" w:rsidRDefault="005C7FA1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sz w:val="22"/>
            </w:rPr>
          </w:pPr>
          <w:hyperlink w:anchor="_Toc213359817" w:history="1">
            <w:r w:rsidRPr="00851AD5">
              <w:rPr>
                <w:rStyle w:val="Hyperlink"/>
                <w:rFonts w:cs="Times New Roman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_Toc213359817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4285" w:rsidRDefault="005A4285">
          <w:r>
            <w:rPr>
              <w:b/>
              <w:bCs/>
              <w:noProof/>
            </w:rPr>
            <w:fldChar w:fldCharType="end"/>
          </w:r>
        </w:p>
      </w:sdtContent>
    </w:sdt>
    <w:p w:rsidR="005A4285" w:rsidRDefault="005A4285" w:rsidP="000B1E2A">
      <w:pPr>
        <w:pStyle w:val="Heading1"/>
        <w:rPr>
          <w:rFonts w:ascii="Times New Roman" w:hAnsi="Times New Roman" w:cs="Times New Roman"/>
          <w:color w:val="auto"/>
        </w:rPr>
      </w:pPr>
    </w:p>
    <w:p w:rsidR="00DF047D" w:rsidRDefault="00DF047D" w:rsidP="00DF047D">
      <w:pPr>
        <w:tabs>
          <w:tab w:val="left" w:pos="6954"/>
        </w:tabs>
      </w:pPr>
      <w:r>
        <w:tab/>
      </w:r>
    </w:p>
    <w:p w:rsidR="00481A26" w:rsidRDefault="00481A26" w:rsidP="00DF047D">
      <w:pPr>
        <w:tabs>
          <w:tab w:val="left" w:pos="6954"/>
        </w:tabs>
      </w:pPr>
    </w:p>
    <w:p w:rsidR="00481A26" w:rsidRPr="00481A26" w:rsidRDefault="00481A26" w:rsidP="00481A26"/>
    <w:p w:rsidR="00305F64" w:rsidRDefault="00305F64" w:rsidP="00481A26"/>
    <w:p w:rsidR="00305F64" w:rsidRDefault="00305F64" w:rsidP="00305F64">
      <w:r>
        <w:br w:type="page"/>
      </w:r>
    </w:p>
    <w:p w:rsidR="00305F64" w:rsidRPr="00305F64" w:rsidRDefault="00305F64" w:rsidP="00305F64">
      <w:pPr>
        <w:pStyle w:val="Heading1"/>
        <w:rPr>
          <w:rFonts w:ascii="Times New Roman" w:hAnsi="Times New Roman" w:cs="Times New Roman"/>
          <w:color w:val="auto"/>
        </w:rPr>
      </w:pPr>
      <w:bookmarkStart w:id="1" w:name="_Toc213359799"/>
      <w:r w:rsidRPr="00305F64">
        <w:rPr>
          <w:rFonts w:ascii="Times New Roman" w:hAnsi="Times New Roman" w:cs="Times New Roman"/>
          <w:color w:val="auto"/>
        </w:rPr>
        <w:lastRenderedPageBreak/>
        <w:t>Introduction</w:t>
      </w:r>
      <w:bookmarkEnd w:id="1"/>
    </w:p>
    <w:p w:rsidR="00305F64" w:rsidRDefault="00305F64" w:rsidP="00305F64">
      <w:pPr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sz w:val="28"/>
          <w:szCs w:val="28"/>
        </w:rPr>
      </w:pPr>
      <w:r w:rsidRPr="00B658E7">
        <w:rPr>
          <w:rFonts w:eastAsia="Times New Roman" w:cs="Times New Roman"/>
          <w:sz w:val="28"/>
          <w:szCs w:val="28"/>
        </w:rPr>
        <w:t xml:space="preserve">This project is a </w:t>
      </w:r>
      <w:r w:rsidRPr="00C334A6">
        <w:rPr>
          <w:rFonts w:eastAsia="Times New Roman" w:cs="Times New Roman"/>
          <w:b/>
          <w:bCs/>
          <w:sz w:val="28"/>
          <w:szCs w:val="28"/>
        </w:rPr>
        <w:t>cloud-native web application</w:t>
      </w:r>
      <w:r w:rsidRPr="00B658E7">
        <w:rPr>
          <w:rFonts w:eastAsia="Times New Roman" w:cs="Times New Roman"/>
          <w:sz w:val="28"/>
          <w:szCs w:val="28"/>
        </w:rPr>
        <w:t xml:space="preserve"> deployed on </w:t>
      </w:r>
      <w:r w:rsidRPr="00C334A6">
        <w:rPr>
          <w:rFonts w:eastAsia="Times New Roman" w:cs="Times New Roman"/>
          <w:b/>
          <w:bCs/>
          <w:sz w:val="28"/>
          <w:szCs w:val="28"/>
        </w:rPr>
        <w:t>AWS</w:t>
      </w:r>
      <w:r w:rsidRPr="00B658E7">
        <w:rPr>
          <w:rFonts w:eastAsia="Times New Roman" w:cs="Times New Roman"/>
          <w:sz w:val="28"/>
          <w:szCs w:val="28"/>
        </w:rPr>
        <w:t xml:space="preserve"> using a </w:t>
      </w:r>
      <w:r w:rsidRPr="00C334A6">
        <w:rPr>
          <w:rFonts w:eastAsia="Times New Roman" w:cs="Times New Roman"/>
          <w:b/>
          <w:bCs/>
          <w:sz w:val="28"/>
          <w:szCs w:val="28"/>
        </w:rPr>
        <w:t>containerized architecture</w:t>
      </w:r>
      <w:r w:rsidRPr="00B658E7">
        <w:rPr>
          <w:rFonts w:eastAsia="Times New Roman" w:cs="Times New Roman"/>
          <w:sz w:val="28"/>
          <w:szCs w:val="28"/>
        </w:rPr>
        <w:t xml:space="preserve">.It leverages </w:t>
      </w:r>
      <w:r w:rsidRPr="00C334A6">
        <w:rPr>
          <w:rFonts w:eastAsia="Times New Roman" w:cs="Times New Roman"/>
          <w:b/>
          <w:bCs/>
          <w:sz w:val="28"/>
          <w:szCs w:val="28"/>
        </w:rPr>
        <w:t>Terraform</w:t>
      </w:r>
      <w:r w:rsidRPr="00B658E7">
        <w:rPr>
          <w:rFonts w:eastAsia="Times New Roman" w:cs="Times New Roman"/>
          <w:sz w:val="28"/>
          <w:szCs w:val="28"/>
        </w:rPr>
        <w:t xml:space="preserve"> for Infrastructure as Code (IaC), </w:t>
      </w:r>
      <w:r w:rsidRPr="00C334A6">
        <w:rPr>
          <w:rFonts w:eastAsia="Times New Roman" w:cs="Times New Roman"/>
          <w:b/>
          <w:bCs/>
          <w:sz w:val="28"/>
          <w:szCs w:val="28"/>
        </w:rPr>
        <w:t>Amazon EKS (Elastic Kubernetes Service)</w:t>
      </w:r>
      <w:r w:rsidRPr="00B658E7">
        <w:rPr>
          <w:rFonts w:eastAsia="Times New Roman" w:cs="Times New Roman"/>
          <w:sz w:val="28"/>
          <w:szCs w:val="28"/>
        </w:rPr>
        <w:t xml:space="preserve"> for container orchestration, and </w:t>
      </w:r>
      <w:r w:rsidRPr="00C334A6">
        <w:rPr>
          <w:rFonts w:eastAsia="Times New Roman" w:cs="Times New Roman"/>
          <w:b/>
          <w:bCs/>
          <w:sz w:val="28"/>
          <w:szCs w:val="28"/>
        </w:rPr>
        <w:t>Redis</w:t>
      </w:r>
      <w:r w:rsidRPr="00B658E7">
        <w:rPr>
          <w:rFonts w:eastAsia="Times New Roman" w:cs="Times New Roman"/>
          <w:sz w:val="28"/>
          <w:szCs w:val="28"/>
        </w:rPr>
        <w:t xml:space="preserve"> for caching. The application backend is developed using </w:t>
      </w:r>
      <w:r w:rsidRPr="00C334A6">
        <w:rPr>
          <w:rFonts w:eastAsia="Times New Roman" w:cs="Times New Roman"/>
          <w:b/>
          <w:bCs/>
          <w:sz w:val="28"/>
          <w:szCs w:val="28"/>
        </w:rPr>
        <w:t>Flask (Python)</w:t>
      </w:r>
      <w:r w:rsidRPr="00B658E7">
        <w:rPr>
          <w:rFonts w:eastAsia="Times New Roman" w:cs="Times New Roman"/>
          <w:sz w:val="28"/>
          <w:szCs w:val="28"/>
        </w:rPr>
        <w:t xml:space="preserve"> and serves a simple web interface through HTML templates.</w:t>
      </w:r>
    </w:p>
    <w:p w:rsidR="00305F64" w:rsidRPr="00481A26" w:rsidRDefault="00305F64" w:rsidP="00481A26"/>
    <w:p w:rsidR="00305F64" w:rsidRPr="00305F64" w:rsidRDefault="00305F64" w:rsidP="00305F64">
      <w:pPr>
        <w:pStyle w:val="Heading1"/>
        <w:rPr>
          <w:rFonts w:ascii="Times New Roman" w:hAnsi="Times New Roman" w:cs="Times New Roman"/>
          <w:color w:val="auto"/>
        </w:rPr>
      </w:pPr>
      <w:bookmarkStart w:id="2" w:name="_Toc213359800"/>
      <w:r w:rsidRPr="00305F64">
        <w:rPr>
          <w:rFonts w:ascii="Times New Roman" w:hAnsi="Times New Roman" w:cs="Times New Roman"/>
          <w:color w:val="auto"/>
        </w:rPr>
        <w:t>Objective</w:t>
      </w:r>
      <w:bookmarkEnd w:id="2"/>
    </w:p>
    <w:p w:rsidR="00305F64" w:rsidRDefault="00305F64" w:rsidP="00305F64">
      <w:pPr>
        <w:ind w:firstLine="720"/>
        <w:jc w:val="both"/>
      </w:pPr>
      <w:r>
        <w:t xml:space="preserve">The project’s goal is to build a </w:t>
      </w:r>
      <w:r>
        <w:rPr>
          <w:rStyle w:val="Strong"/>
        </w:rPr>
        <w:t>fully automated, cloud-deployed web application</w:t>
      </w:r>
      <w:r>
        <w:t xml:space="preserve"> that demonstrates how modern DevOps tools (Terraform, Kubernetes, Docker, AWS, Redis) work together to deliver a </w:t>
      </w:r>
      <w:r>
        <w:rPr>
          <w:rStyle w:val="Strong"/>
        </w:rPr>
        <w:t>scalable, fault-tolerant, and efficient cloud system</w:t>
      </w:r>
      <w:r>
        <w:t>.</w:t>
      </w:r>
    </w:p>
    <w:p w:rsidR="00481A26" w:rsidRDefault="00481A26" w:rsidP="00305F64">
      <w:pPr>
        <w:tabs>
          <w:tab w:val="left" w:pos="6954"/>
        </w:tabs>
        <w:jc w:val="both"/>
      </w:pPr>
    </w:p>
    <w:p w:rsidR="005A4285" w:rsidRDefault="00DF047D" w:rsidP="00305F64">
      <w:pPr>
        <w:tabs>
          <w:tab w:val="left" w:pos="6954"/>
        </w:tabs>
        <w:jc w:val="both"/>
        <w:rPr>
          <w:rFonts w:eastAsiaTheme="majorEastAsia"/>
          <w:sz w:val="32"/>
          <w:szCs w:val="32"/>
        </w:rPr>
      </w:pPr>
      <w:r>
        <w:tab/>
      </w:r>
    </w:p>
    <w:p w:rsidR="005C7FA1" w:rsidRDefault="005C7FA1" w:rsidP="00305F64">
      <w:pPr>
        <w:pStyle w:val="Heading1"/>
        <w:jc w:val="both"/>
        <w:rPr>
          <w:rFonts w:ascii="Times New Roman" w:hAnsi="Times New Roman" w:cs="Times New Roman"/>
          <w:color w:val="auto"/>
        </w:rPr>
      </w:pPr>
    </w:p>
    <w:p w:rsidR="005C7FA1" w:rsidRPr="005C7FA1" w:rsidRDefault="005C7FA1" w:rsidP="005C7FA1"/>
    <w:p w:rsidR="005C7FA1" w:rsidRPr="005C7FA1" w:rsidRDefault="005C7FA1" w:rsidP="005C7FA1"/>
    <w:p w:rsidR="005C7FA1" w:rsidRPr="005C7FA1" w:rsidRDefault="005C7FA1" w:rsidP="005C7FA1"/>
    <w:p w:rsidR="005C7FA1" w:rsidRPr="005C7FA1" w:rsidRDefault="005C7FA1" w:rsidP="005C7FA1"/>
    <w:p w:rsidR="005C7FA1" w:rsidRDefault="005C7FA1" w:rsidP="005C7FA1"/>
    <w:p w:rsidR="005C7FA1" w:rsidRPr="005C7FA1" w:rsidRDefault="005C7FA1" w:rsidP="005C7FA1"/>
    <w:p w:rsidR="005C7FA1" w:rsidRDefault="005C7FA1" w:rsidP="005C7FA1">
      <w:pPr>
        <w:tabs>
          <w:tab w:val="left" w:pos="6389"/>
        </w:tabs>
      </w:pPr>
      <w:r>
        <w:tab/>
      </w:r>
    </w:p>
    <w:p w:rsidR="00305F64" w:rsidRPr="005C7FA1" w:rsidRDefault="005C7FA1" w:rsidP="005C7FA1">
      <w:pPr>
        <w:tabs>
          <w:tab w:val="left" w:pos="6389"/>
        </w:tabs>
        <w:sectPr w:rsidR="00305F64" w:rsidRPr="005C7FA1" w:rsidSect="00305F64">
          <w:footerReference w:type="default" r:id="rId8"/>
          <w:pgSz w:w="12240" w:h="15840"/>
          <w:pgMar w:top="1440" w:right="1440" w:bottom="1440" w:left="1440" w:header="720" w:footer="720" w:gutter="0"/>
          <w:pgNumType w:fmt="lowerRoman"/>
          <w:cols w:space="720"/>
          <w:docGrid w:linePitch="360"/>
        </w:sectPr>
      </w:pPr>
      <w:r>
        <w:tab/>
      </w:r>
    </w:p>
    <w:p w:rsidR="00305F64" w:rsidRPr="00305F64" w:rsidRDefault="00305F64" w:rsidP="00305F64">
      <w:pPr>
        <w:pStyle w:val="Heading1"/>
        <w:jc w:val="both"/>
        <w:rPr>
          <w:rFonts w:ascii="Times New Roman" w:hAnsi="Times New Roman" w:cs="Times New Roman"/>
          <w:color w:val="auto"/>
          <w:sz w:val="22"/>
          <w:szCs w:val="22"/>
        </w:rPr>
      </w:pPr>
      <w:bookmarkStart w:id="3" w:name="_Toc213359801"/>
      <w:r w:rsidRPr="000B1E2A">
        <w:rPr>
          <w:rFonts w:ascii="Times New Roman" w:hAnsi="Times New Roman" w:cs="Times New Roman"/>
          <w:color w:val="auto"/>
        </w:rPr>
        <w:t>1 Architecture &amp; Design Documentation</w:t>
      </w:r>
      <w:bookmarkEnd w:id="3"/>
    </w:p>
    <w:p w:rsidR="000A01E0" w:rsidRPr="000B1E2A" w:rsidRDefault="00305F64" w:rsidP="00305F64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13359802"/>
      <w:r>
        <w:rPr>
          <w:rFonts w:ascii="Times New Roman" w:hAnsi="Times New Roman" w:cs="Times New Roman"/>
          <w:color w:val="auto"/>
          <w:sz w:val="28"/>
          <w:szCs w:val="28"/>
        </w:rPr>
        <w:t>1.1</w:t>
      </w:r>
      <w:r w:rsidR="000A01E0" w:rsidRPr="000B1E2A">
        <w:rPr>
          <w:rFonts w:ascii="Times New Roman" w:hAnsi="Times New Roman" w:cs="Times New Roman"/>
          <w:color w:val="auto"/>
          <w:sz w:val="28"/>
          <w:szCs w:val="28"/>
        </w:rPr>
        <w:t xml:space="preserve"> Architecture Diagram</w:t>
      </w:r>
      <w:bookmarkEnd w:id="4"/>
    </w:p>
    <w:p w:rsidR="000A01E0" w:rsidRDefault="000A01E0" w:rsidP="00305F64">
      <w:pPr>
        <w:spacing w:before="100" w:beforeAutospacing="1" w:after="100" w:afterAutospacing="1" w:line="240" w:lineRule="auto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noProof/>
          <w:sz w:val="28"/>
          <w:szCs w:val="28"/>
        </w:rPr>
        <w:drawing>
          <wp:inline distT="0" distB="0" distL="0" distR="0">
            <wp:extent cx="4120587" cy="420071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chitectur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8249" cy="42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1E0" w:rsidRDefault="000A01E0" w:rsidP="00305F64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sz w:val="27"/>
          <w:szCs w:val="27"/>
        </w:rPr>
      </w:pPr>
    </w:p>
    <w:p w:rsidR="000A01E0" w:rsidRDefault="000A01E0" w:rsidP="00305F64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sz w:val="27"/>
          <w:szCs w:val="27"/>
        </w:rPr>
      </w:pPr>
    </w:p>
    <w:p w:rsidR="000A01E0" w:rsidRDefault="000A01E0" w:rsidP="00305F64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sz w:val="27"/>
          <w:szCs w:val="27"/>
        </w:rPr>
      </w:pPr>
    </w:p>
    <w:p w:rsidR="000A01E0" w:rsidRDefault="000A01E0" w:rsidP="00305F64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sz w:val="27"/>
          <w:szCs w:val="27"/>
        </w:rPr>
      </w:pPr>
    </w:p>
    <w:p w:rsidR="000A01E0" w:rsidRDefault="00305F64" w:rsidP="00305F64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13359803"/>
      <w:r>
        <w:rPr>
          <w:rFonts w:ascii="Times New Roman" w:hAnsi="Times New Roman" w:cs="Times New Roman"/>
          <w:color w:val="auto"/>
          <w:sz w:val="28"/>
          <w:szCs w:val="28"/>
        </w:rPr>
        <w:t>1.2</w:t>
      </w:r>
      <w:r w:rsidR="000A01E0" w:rsidRPr="000B1E2A">
        <w:rPr>
          <w:rFonts w:ascii="Times New Roman" w:hAnsi="Times New Roman" w:cs="Times New Roman"/>
          <w:color w:val="auto"/>
          <w:sz w:val="28"/>
          <w:szCs w:val="28"/>
        </w:rPr>
        <w:t xml:space="preserve"> Data Flow</w:t>
      </w:r>
      <w:bookmarkEnd w:id="5"/>
    </w:p>
    <w:p w:rsidR="005A4285" w:rsidRPr="005A4285" w:rsidRDefault="005A4285" w:rsidP="00305F64">
      <w:pPr>
        <w:jc w:val="both"/>
      </w:pPr>
      <w:bookmarkStart w:id="6" w:name="_Toc213358380"/>
      <w:r>
        <w:rPr>
          <w:rFonts w:eastAsia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58240" behindDoc="0" locked="0" layoutInCell="1" allowOverlap="1" wp14:anchorId="69EB2CA1" wp14:editId="7E1BFA25">
            <wp:simplePos x="0" y="0"/>
            <wp:positionH relativeFrom="column">
              <wp:posOffset>185195</wp:posOffset>
            </wp:positionH>
            <wp:positionV relativeFrom="paragraph">
              <wp:posOffset>375357</wp:posOffset>
            </wp:positionV>
            <wp:extent cx="5943600" cy="2149475"/>
            <wp:effectExtent l="0" t="0" r="0" b="317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ataFlow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6"/>
    </w:p>
    <w:p w:rsidR="000A01E0" w:rsidRDefault="000A01E0" w:rsidP="00305F64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sz w:val="27"/>
          <w:szCs w:val="27"/>
        </w:rPr>
      </w:pPr>
    </w:p>
    <w:p w:rsidR="00252972" w:rsidRDefault="000A01E0" w:rsidP="00305F64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13359804"/>
      <w:r w:rsidRPr="000B1E2A">
        <w:rPr>
          <w:rFonts w:ascii="Times New Roman" w:hAnsi="Times New Roman" w:cs="Times New Roman"/>
          <w:color w:val="auto"/>
          <w:sz w:val="28"/>
          <w:szCs w:val="28"/>
        </w:rPr>
        <w:t>1.</w:t>
      </w:r>
      <w:r w:rsidR="00305F64">
        <w:rPr>
          <w:rFonts w:ascii="Times New Roman" w:hAnsi="Times New Roman" w:cs="Times New Roman"/>
          <w:color w:val="auto"/>
          <w:sz w:val="28"/>
          <w:szCs w:val="28"/>
        </w:rPr>
        <w:t>3</w:t>
      </w:r>
      <w:r w:rsidR="00891CB7" w:rsidRPr="000B1E2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252972" w:rsidRPr="000B1E2A">
        <w:rPr>
          <w:rFonts w:ascii="Times New Roman" w:hAnsi="Times New Roman" w:cs="Times New Roman"/>
          <w:color w:val="auto"/>
          <w:sz w:val="28"/>
          <w:szCs w:val="28"/>
        </w:rPr>
        <w:t>Design Justification</w:t>
      </w:r>
      <w:bookmarkEnd w:id="7"/>
    </w:p>
    <w:p w:rsidR="000B1E2A" w:rsidRPr="000B1E2A" w:rsidRDefault="000B1E2A" w:rsidP="00305F64">
      <w:pPr>
        <w:jc w:val="both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2456"/>
        <w:gridCol w:w="4862"/>
      </w:tblGrid>
      <w:tr w:rsidR="00252972" w:rsidRPr="00B658E7" w:rsidTr="002529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2972" w:rsidRPr="00B658E7" w:rsidRDefault="00252972" w:rsidP="00305F64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Cs w:val="24"/>
              </w:rPr>
            </w:pPr>
            <w:r w:rsidRPr="00B658E7">
              <w:rPr>
                <w:rFonts w:eastAsia="Times New Roman" w:cs="Times New Roman"/>
                <w:b/>
                <w:bCs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252972" w:rsidRPr="00B658E7" w:rsidRDefault="00252972" w:rsidP="00305F64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Cs w:val="24"/>
              </w:rPr>
            </w:pPr>
            <w:r w:rsidRPr="00B658E7">
              <w:rPr>
                <w:rFonts w:eastAsia="Times New Roman" w:cs="Times New Roman"/>
                <w:b/>
                <w:bCs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252972" w:rsidRPr="00B658E7" w:rsidRDefault="00252972" w:rsidP="00305F64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Cs w:val="24"/>
              </w:rPr>
            </w:pPr>
            <w:r w:rsidRPr="00B658E7">
              <w:rPr>
                <w:rFonts w:eastAsia="Times New Roman" w:cs="Times New Roman"/>
                <w:b/>
                <w:bCs/>
                <w:szCs w:val="24"/>
              </w:rPr>
              <w:t>Justification</w:t>
            </w:r>
          </w:p>
        </w:tc>
      </w:tr>
      <w:tr w:rsidR="00252972" w:rsidRPr="00B658E7" w:rsidTr="002529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2972" w:rsidRPr="00B658E7" w:rsidRDefault="00252972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b/>
                <w:bCs/>
                <w:szCs w:val="24"/>
              </w:rPr>
              <w:t>Flask (Python)</w:t>
            </w:r>
          </w:p>
        </w:tc>
        <w:tc>
          <w:tcPr>
            <w:tcW w:w="0" w:type="auto"/>
            <w:vAlign w:val="center"/>
            <w:hideMark/>
          </w:tcPr>
          <w:p w:rsidR="00252972" w:rsidRPr="00B658E7" w:rsidRDefault="00252972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Backend web framework</w:t>
            </w:r>
          </w:p>
        </w:tc>
        <w:tc>
          <w:tcPr>
            <w:tcW w:w="0" w:type="auto"/>
            <w:vAlign w:val="center"/>
            <w:hideMark/>
          </w:tcPr>
          <w:p w:rsidR="00252972" w:rsidRPr="00B658E7" w:rsidRDefault="00252972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Lightweight, easy to containerize, and integrates well with REST APIs and Redis.</w:t>
            </w:r>
          </w:p>
        </w:tc>
      </w:tr>
      <w:tr w:rsidR="00252972" w:rsidRPr="00B658E7" w:rsidTr="002529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2972" w:rsidRPr="00B658E7" w:rsidRDefault="00252972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b/>
                <w:bCs/>
                <w:szCs w:val="24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:rsidR="00252972" w:rsidRPr="00B658E7" w:rsidRDefault="00252972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Caching &amp; session management</w:t>
            </w:r>
          </w:p>
        </w:tc>
        <w:tc>
          <w:tcPr>
            <w:tcW w:w="0" w:type="auto"/>
            <w:vAlign w:val="center"/>
            <w:hideMark/>
          </w:tcPr>
          <w:p w:rsidR="00252972" w:rsidRPr="00B658E7" w:rsidRDefault="00252972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Provides in-memory data storage to improve performance and reduce latency.</w:t>
            </w:r>
          </w:p>
        </w:tc>
      </w:tr>
      <w:tr w:rsidR="00252972" w:rsidRPr="00B658E7" w:rsidTr="002529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2972" w:rsidRPr="00B658E7" w:rsidRDefault="00252972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b/>
                <w:bCs/>
                <w:szCs w:val="24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:rsidR="00252972" w:rsidRPr="00B658E7" w:rsidRDefault="00252972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:rsidR="00252972" w:rsidRPr="00B658E7" w:rsidRDefault="00252972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Ensures consistent environments between local, testing, and production.</w:t>
            </w:r>
          </w:p>
        </w:tc>
      </w:tr>
      <w:tr w:rsidR="00252972" w:rsidRPr="00B658E7" w:rsidTr="002529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2972" w:rsidRPr="00B658E7" w:rsidRDefault="00252972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b/>
                <w:bCs/>
                <w:szCs w:val="24"/>
              </w:rPr>
              <w:t>Kubernetes (EKS)</w:t>
            </w:r>
          </w:p>
        </w:tc>
        <w:tc>
          <w:tcPr>
            <w:tcW w:w="0" w:type="auto"/>
            <w:vAlign w:val="center"/>
            <w:hideMark/>
          </w:tcPr>
          <w:p w:rsidR="00252972" w:rsidRPr="00B658E7" w:rsidRDefault="00252972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Container orchestration</w:t>
            </w:r>
          </w:p>
        </w:tc>
        <w:tc>
          <w:tcPr>
            <w:tcW w:w="0" w:type="auto"/>
            <w:vAlign w:val="center"/>
            <w:hideMark/>
          </w:tcPr>
          <w:p w:rsidR="00252972" w:rsidRPr="00B658E7" w:rsidRDefault="00252972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Manages deployment, scaling, and reliability of containers automatically.</w:t>
            </w:r>
          </w:p>
        </w:tc>
      </w:tr>
      <w:tr w:rsidR="00252972" w:rsidRPr="00B658E7" w:rsidTr="002529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2972" w:rsidRPr="00B658E7" w:rsidRDefault="00252972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b/>
                <w:bCs/>
                <w:szCs w:val="24"/>
              </w:rPr>
              <w:t>Terraform</w:t>
            </w:r>
          </w:p>
        </w:tc>
        <w:tc>
          <w:tcPr>
            <w:tcW w:w="0" w:type="auto"/>
            <w:vAlign w:val="center"/>
            <w:hideMark/>
          </w:tcPr>
          <w:p w:rsidR="00252972" w:rsidRPr="00B658E7" w:rsidRDefault="00252972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Infrastructure as Code</w:t>
            </w:r>
          </w:p>
        </w:tc>
        <w:tc>
          <w:tcPr>
            <w:tcW w:w="0" w:type="auto"/>
            <w:vAlign w:val="center"/>
            <w:hideMark/>
          </w:tcPr>
          <w:p w:rsidR="00252972" w:rsidRPr="00B658E7" w:rsidRDefault="00252972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Enables automated, version-controlled provisioning of AWS resources.</w:t>
            </w:r>
          </w:p>
        </w:tc>
      </w:tr>
      <w:tr w:rsidR="00252972" w:rsidRPr="00B658E7" w:rsidTr="002529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2972" w:rsidRPr="00B658E7" w:rsidRDefault="00252972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b/>
                <w:bCs/>
                <w:szCs w:val="24"/>
              </w:rPr>
              <w:t>AWS (EKS, ALB, VPC)</w:t>
            </w:r>
          </w:p>
        </w:tc>
        <w:tc>
          <w:tcPr>
            <w:tcW w:w="0" w:type="auto"/>
            <w:vAlign w:val="center"/>
            <w:hideMark/>
          </w:tcPr>
          <w:p w:rsidR="00252972" w:rsidRPr="00B658E7" w:rsidRDefault="00252972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Cloud platform</w:t>
            </w:r>
          </w:p>
        </w:tc>
        <w:tc>
          <w:tcPr>
            <w:tcW w:w="0" w:type="auto"/>
            <w:vAlign w:val="center"/>
            <w:hideMark/>
          </w:tcPr>
          <w:p w:rsidR="00252972" w:rsidRPr="00B658E7" w:rsidRDefault="00252972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Provides reliability, scalability, and global reach with managed services.</w:t>
            </w:r>
          </w:p>
        </w:tc>
      </w:tr>
      <w:tr w:rsidR="00252972" w:rsidRPr="00B658E7" w:rsidTr="002529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2972" w:rsidRPr="00B658E7" w:rsidRDefault="00252972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b/>
                <w:bCs/>
                <w:szCs w:val="24"/>
              </w:rPr>
              <w:t>HTML + CSS (Frontend)</w:t>
            </w:r>
          </w:p>
        </w:tc>
        <w:tc>
          <w:tcPr>
            <w:tcW w:w="0" w:type="auto"/>
            <w:vAlign w:val="center"/>
            <w:hideMark/>
          </w:tcPr>
          <w:p w:rsidR="00252972" w:rsidRPr="00B658E7" w:rsidRDefault="00252972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Web interface</w:t>
            </w:r>
          </w:p>
        </w:tc>
        <w:tc>
          <w:tcPr>
            <w:tcW w:w="0" w:type="auto"/>
            <w:vAlign w:val="center"/>
            <w:hideMark/>
          </w:tcPr>
          <w:p w:rsidR="00252972" w:rsidRPr="00B658E7" w:rsidRDefault="00252972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Simple, responsive frontend for user interaction.</w:t>
            </w:r>
          </w:p>
        </w:tc>
      </w:tr>
    </w:tbl>
    <w:p w:rsidR="00252972" w:rsidRPr="00B658E7" w:rsidRDefault="00252972" w:rsidP="00305F64">
      <w:pPr>
        <w:spacing w:before="100" w:beforeAutospacing="1" w:after="100" w:afterAutospacing="1" w:line="240" w:lineRule="auto"/>
        <w:jc w:val="both"/>
        <w:rPr>
          <w:rFonts w:eastAsia="Times New Roman" w:cs="Times New Roman"/>
          <w:sz w:val="28"/>
          <w:szCs w:val="28"/>
        </w:rPr>
      </w:pPr>
    </w:p>
    <w:p w:rsidR="000A01E0" w:rsidRDefault="000A01E0" w:rsidP="00305F64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sz w:val="27"/>
          <w:szCs w:val="27"/>
        </w:rPr>
      </w:pPr>
    </w:p>
    <w:p w:rsidR="000A01E0" w:rsidRDefault="000A01E0" w:rsidP="00305F64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sz w:val="27"/>
          <w:szCs w:val="27"/>
        </w:rPr>
      </w:pPr>
    </w:p>
    <w:p w:rsidR="000A01E0" w:rsidRDefault="000A01E0" w:rsidP="00305F64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sz w:val="27"/>
          <w:szCs w:val="27"/>
        </w:rPr>
      </w:pPr>
    </w:p>
    <w:p w:rsidR="000A01E0" w:rsidRDefault="000A01E0" w:rsidP="00305F64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sz w:val="27"/>
          <w:szCs w:val="27"/>
        </w:rPr>
      </w:pPr>
    </w:p>
    <w:p w:rsidR="00986CFC" w:rsidRPr="000B1E2A" w:rsidRDefault="00305F64" w:rsidP="00305F64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13359805"/>
      <w:r>
        <w:rPr>
          <w:rFonts w:ascii="Times New Roman" w:hAnsi="Times New Roman" w:cs="Times New Roman"/>
          <w:color w:val="auto"/>
          <w:sz w:val="28"/>
          <w:szCs w:val="28"/>
        </w:rPr>
        <w:t>1.4</w:t>
      </w:r>
      <w:r w:rsidR="00891CB7" w:rsidRPr="000B1E2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986CFC" w:rsidRPr="000B1E2A">
        <w:rPr>
          <w:rFonts w:ascii="Times New Roman" w:hAnsi="Times New Roman" w:cs="Times New Roman"/>
          <w:color w:val="auto"/>
          <w:sz w:val="28"/>
          <w:szCs w:val="28"/>
        </w:rPr>
        <w:t>Step-by-Step Product Selection Documentation</w:t>
      </w:r>
      <w:bookmarkEnd w:id="8"/>
    </w:p>
    <w:p w:rsidR="00986CFC" w:rsidRPr="00B658E7" w:rsidRDefault="00986CFC" w:rsidP="00305F6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Compute Platform Selection</w:t>
      </w:r>
    </w:p>
    <w:p w:rsidR="00986CFC" w:rsidRPr="00B658E7" w:rsidRDefault="00986CFC" w:rsidP="00305F6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Chosen:</w:t>
      </w:r>
      <w:r w:rsidRPr="00B658E7">
        <w:rPr>
          <w:rFonts w:eastAsia="Times New Roman" w:cs="Times New Roman"/>
          <w:szCs w:val="24"/>
        </w:rPr>
        <w:t xml:space="preserve"> AWS Elastic Kubernetes Service (EKS)</w:t>
      </w:r>
    </w:p>
    <w:p w:rsidR="000A01E0" w:rsidRPr="000A01E0" w:rsidRDefault="00986CFC" w:rsidP="00305F6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Reason:</w:t>
      </w:r>
      <w:r w:rsidRPr="00B658E7">
        <w:rPr>
          <w:rFonts w:eastAsia="Times New Roman" w:cs="Times New Roman"/>
          <w:szCs w:val="24"/>
        </w:rPr>
        <w:t xml:space="preserve"> Managed Kubernetes reduces operational overhead and integrates with other AWS services (IAM, CloudWatch).</w:t>
      </w:r>
    </w:p>
    <w:p w:rsidR="00986CFC" w:rsidRPr="00B658E7" w:rsidRDefault="00986CFC" w:rsidP="00305F6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Containerization</w:t>
      </w:r>
    </w:p>
    <w:p w:rsidR="00986CFC" w:rsidRPr="00B658E7" w:rsidRDefault="00986CFC" w:rsidP="00305F6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Chosen:</w:t>
      </w:r>
      <w:r w:rsidRPr="00B658E7">
        <w:rPr>
          <w:rFonts w:eastAsia="Times New Roman" w:cs="Times New Roman"/>
          <w:szCs w:val="24"/>
        </w:rPr>
        <w:t xml:space="preserve"> Docker</w:t>
      </w:r>
    </w:p>
    <w:p w:rsidR="00986CFC" w:rsidRPr="00B658E7" w:rsidRDefault="00986CFC" w:rsidP="00305F6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Reason:</w:t>
      </w:r>
      <w:r w:rsidRPr="00B658E7">
        <w:rPr>
          <w:rFonts w:eastAsia="Times New Roman" w:cs="Times New Roman"/>
          <w:szCs w:val="24"/>
        </w:rPr>
        <w:t xml:space="preserve"> Enables reproducible builds and portable deployments.</w:t>
      </w:r>
    </w:p>
    <w:p w:rsidR="00986CFC" w:rsidRPr="00B658E7" w:rsidRDefault="00986CFC" w:rsidP="00305F6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Orchestration</w:t>
      </w:r>
    </w:p>
    <w:p w:rsidR="00986CFC" w:rsidRPr="00B658E7" w:rsidRDefault="00986CFC" w:rsidP="00305F6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Chosen:</w:t>
      </w:r>
      <w:r w:rsidRPr="00B658E7">
        <w:rPr>
          <w:rFonts w:eastAsia="Times New Roman" w:cs="Times New Roman"/>
          <w:szCs w:val="24"/>
        </w:rPr>
        <w:t xml:space="preserve"> Kubernetes</w:t>
      </w:r>
    </w:p>
    <w:p w:rsidR="00986CFC" w:rsidRPr="00B658E7" w:rsidRDefault="00986CFC" w:rsidP="00305F6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Reason:</w:t>
      </w:r>
      <w:r w:rsidRPr="00B658E7">
        <w:rPr>
          <w:rFonts w:eastAsia="Times New Roman" w:cs="Times New Roman"/>
          <w:szCs w:val="24"/>
        </w:rPr>
        <w:t xml:space="preserve"> Supports auto-healing, scaling, and rolling updates.</w:t>
      </w:r>
    </w:p>
    <w:p w:rsidR="00986CFC" w:rsidRPr="00B658E7" w:rsidRDefault="00986CFC" w:rsidP="00305F6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Infrastructure Management</w:t>
      </w:r>
    </w:p>
    <w:p w:rsidR="00986CFC" w:rsidRPr="00B658E7" w:rsidRDefault="00986CFC" w:rsidP="00305F6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Chosen:</w:t>
      </w:r>
      <w:r w:rsidRPr="00B658E7">
        <w:rPr>
          <w:rFonts w:eastAsia="Times New Roman" w:cs="Times New Roman"/>
          <w:szCs w:val="24"/>
        </w:rPr>
        <w:t xml:space="preserve"> Terraform</w:t>
      </w:r>
    </w:p>
    <w:p w:rsidR="00986CFC" w:rsidRPr="00B658E7" w:rsidRDefault="00986CFC" w:rsidP="00305F6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Reason:</w:t>
      </w:r>
      <w:r w:rsidRPr="00B658E7">
        <w:rPr>
          <w:rFonts w:eastAsia="Times New Roman" w:cs="Times New Roman"/>
          <w:szCs w:val="24"/>
        </w:rPr>
        <w:t xml:space="preserve"> Infrastructure as Code (IaC) ensures reproducibility and collaboration across teams.</w:t>
      </w:r>
    </w:p>
    <w:p w:rsidR="00986CFC" w:rsidRPr="00B658E7" w:rsidRDefault="00986CFC" w:rsidP="00305F6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Caching Layer</w:t>
      </w:r>
    </w:p>
    <w:p w:rsidR="00986CFC" w:rsidRPr="00B658E7" w:rsidRDefault="00986CFC" w:rsidP="00305F6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Chosen:</w:t>
      </w:r>
      <w:r w:rsidRPr="00B658E7">
        <w:rPr>
          <w:rFonts w:eastAsia="Times New Roman" w:cs="Times New Roman"/>
          <w:szCs w:val="24"/>
        </w:rPr>
        <w:t xml:space="preserve"> Redis</w:t>
      </w:r>
    </w:p>
    <w:p w:rsidR="00986CFC" w:rsidRPr="00B658E7" w:rsidRDefault="00986CFC" w:rsidP="00305F6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Reason:</w:t>
      </w:r>
      <w:r w:rsidRPr="00B658E7">
        <w:rPr>
          <w:rFonts w:eastAsia="Times New Roman" w:cs="Times New Roman"/>
          <w:szCs w:val="24"/>
        </w:rPr>
        <w:t xml:space="preserve"> In-memory key-value store for fast data retrieval.</w:t>
      </w:r>
    </w:p>
    <w:p w:rsidR="00986CFC" w:rsidRPr="00B658E7" w:rsidRDefault="00986CFC" w:rsidP="00305F6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Load Balancing</w:t>
      </w:r>
    </w:p>
    <w:p w:rsidR="00986CFC" w:rsidRPr="00B658E7" w:rsidRDefault="00986CFC" w:rsidP="00305F64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Chosen:</w:t>
      </w:r>
      <w:r w:rsidRPr="00B658E7">
        <w:rPr>
          <w:rFonts w:eastAsia="Times New Roman" w:cs="Times New Roman"/>
          <w:szCs w:val="24"/>
        </w:rPr>
        <w:t xml:space="preserve"> AWS Application Load Balancer (ALB)</w:t>
      </w:r>
    </w:p>
    <w:p w:rsidR="00986CFC" w:rsidRPr="00891CB7" w:rsidRDefault="00986CFC" w:rsidP="00305F64">
      <w:pPr>
        <w:numPr>
          <w:ilvl w:val="1"/>
          <w:numId w:val="1"/>
        </w:numPr>
        <w:spacing w:before="100" w:beforeAutospacing="1" w:after="0" w:afterAutospacing="1" w:line="240" w:lineRule="auto"/>
        <w:jc w:val="both"/>
        <w:rPr>
          <w:rFonts w:eastAsia="Times New Roman" w:cs="Times New Roman"/>
          <w:szCs w:val="24"/>
        </w:rPr>
      </w:pPr>
      <w:r w:rsidRPr="00891CB7">
        <w:rPr>
          <w:rFonts w:eastAsia="Times New Roman" w:cs="Times New Roman"/>
          <w:b/>
          <w:bCs/>
          <w:szCs w:val="24"/>
        </w:rPr>
        <w:t>Reason:</w:t>
      </w:r>
      <w:r w:rsidRPr="00B658E7">
        <w:rPr>
          <w:rFonts w:eastAsia="Times New Roman" w:cs="Times New Roman"/>
          <w:szCs w:val="24"/>
        </w:rPr>
        <w:t xml:space="preserve"> Provides intelligent routing and automatic SSL termination.</w:t>
      </w:r>
    </w:p>
    <w:p w:rsidR="00986CFC" w:rsidRDefault="00305F64" w:rsidP="00305F64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9" w:name="_Toc213359806"/>
      <w:r>
        <w:rPr>
          <w:rFonts w:ascii="Times New Roman" w:hAnsi="Times New Roman" w:cs="Times New Roman"/>
          <w:color w:val="auto"/>
        </w:rPr>
        <w:t>1.5</w:t>
      </w:r>
      <w:r w:rsidR="00891CB7" w:rsidRPr="000B1E2A">
        <w:rPr>
          <w:rFonts w:ascii="Times New Roman" w:hAnsi="Times New Roman" w:cs="Times New Roman"/>
          <w:color w:val="auto"/>
        </w:rPr>
        <w:t xml:space="preserve"> </w:t>
      </w:r>
      <w:r w:rsidR="00986CFC" w:rsidRPr="000B1E2A">
        <w:rPr>
          <w:rFonts w:ascii="Times New Roman" w:hAnsi="Times New Roman" w:cs="Times New Roman"/>
          <w:color w:val="auto"/>
        </w:rPr>
        <w:t>Cost Estimation (AWS-based Example)</w:t>
      </w:r>
      <w:bookmarkEnd w:id="9"/>
    </w:p>
    <w:p w:rsidR="000B1E2A" w:rsidRPr="000B1E2A" w:rsidRDefault="000B1E2A" w:rsidP="00305F64">
      <w:pPr>
        <w:jc w:val="both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8"/>
        <w:gridCol w:w="1227"/>
        <w:gridCol w:w="3302"/>
      </w:tblGrid>
      <w:tr w:rsidR="00986CFC" w:rsidRPr="00B658E7" w:rsidTr="00115E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6CFC" w:rsidRPr="00B658E7" w:rsidRDefault="00986CFC" w:rsidP="00305F64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Cs w:val="24"/>
              </w:rPr>
            </w:pPr>
            <w:r w:rsidRPr="00B658E7">
              <w:rPr>
                <w:rFonts w:eastAsia="Times New Roman" w:cs="Times New Roman"/>
                <w:b/>
                <w:bCs/>
                <w:szCs w:val="24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:rsidR="00986CFC" w:rsidRPr="00B658E7" w:rsidRDefault="00986CFC" w:rsidP="00305F64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Cs w:val="24"/>
              </w:rPr>
            </w:pPr>
            <w:r w:rsidRPr="00B658E7">
              <w:rPr>
                <w:rFonts w:eastAsia="Times New Roman" w:cs="Times New Roman"/>
                <w:b/>
                <w:bCs/>
                <w:szCs w:val="24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986CFC" w:rsidRPr="00B658E7" w:rsidRDefault="00986CFC" w:rsidP="00305F64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Cs w:val="24"/>
              </w:rPr>
            </w:pPr>
            <w:r w:rsidRPr="00B658E7">
              <w:rPr>
                <w:rFonts w:eastAsia="Times New Roman" w:cs="Times New Roman"/>
                <w:b/>
                <w:bCs/>
                <w:szCs w:val="24"/>
              </w:rPr>
              <w:t>Estimated Monthly Cost (USD)</w:t>
            </w:r>
          </w:p>
        </w:tc>
      </w:tr>
      <w:tr w:rsidR="00986CFC" w:rsidRPr="00B658E7" w:rsidTr="00115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6CFC" w:rsidRPr="00B658E7" w:rsidRDefault="00986CFC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EKS Cluster (t3.medium x 2 nodes)</w:t>
            </w:r>
          </w:p>
        </w:tc>
        <w:tc>
          <w:tcPr>
            <w:tcW w:w="0" w:type="auto"/>
            <w:vAlign w:val="center"/>
            <w:hideMark/>
          </w:tcPr>
          <w:p w:rsidR="00986CFC" w:rsidRPr="00B658E7" w:rsidRDefault="00986CFC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Compute</w:t>
            </w:r>
          </w:p>
        </w:tc>
        <w:tc>
          <w:tcPr>
            <w:tcW w:w="0" w:type="auto"/>
            <w:vAlign w:val="center"/>
            <w:hideMark/>
          </w:tcPr>
          <w:p w:rsidR="00986CFC" w:rsidRPr="00B658E7" w:rsidRDefault="00986CFC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$70</w:t>
            </w:r>
          </w:p>
        </w:tc>
      </w:tr>
      <w:tr w:rsidR="00986CFC" w:rsidRPr="00B658E7" w:rsidTr="00115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6CFC" w:rsidRPr="00B658E7" w:rsidRDefault="00986CFC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ALB</w:t>
            </w:r>
          </w:p>
        </w:tc>
        <w:tc>
          <w:tcPr>
            <w:tcW w:w="0" w:type="auto"/>
            <w:vAlign w:val="center"/>
            <w:hideMark/>
          </w:tcPr>
          <w:p w:rsidR="00986CFC" w:rsidRPr="00B658E7" w:rsidRDefault="00986CFC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:rsidR="00986CFC" w:rsidRPr="00B658E7" w:rsidRDefault="00986CFC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$20</w:t>
            </w:r>
          </w:p>
        </w:tc>
      </w:tr>
      <w:tr w:rsidR="00986CFC" w:rsidRPr="00B658E7" w:rsidTr="00115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6CFC" w:rsidRPr="00B658E7" w:rsidRDefault="00986CFC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Redis (Elasticache or self-hosted pod)</w:t>
            </w:r>
          </w:p>
        </w:tc>
        <w:tc>
          <w:tcPr>
            <w:tcW w:w="0" w:type="auto"/>
            <w:vAlign w:val="center"/>
            <w:hideMark/>
          </w:tcPr>
          <w:p w:rsidR="00986CFC" w:rsidRPr="00B658E7" w:rsidRDefault="00986CFC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:rsidR="00986CFC" w:rsidRPr="00B658E7" w:rsidRDefault="00986CFC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$15</w:t>
            </w:r>
          </w:p>
        </w:tc>
      </w:tr>
      <w:tr w:rsidR="00986CFC" w:rsidRPr="00B658E7" w:rsidTr="00115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6CFC" w:rsidRPr="00B658E7" w:rsidRDefault="00986CFC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S3/EBS Storage</w:t>
            </w:r>
          </w:p>
        </w:tc>
        <w:tc>
          <w:tcPr>
            <w:tcW w:w="0" w:type="auto"/>
            <w:vAlign w:val="center"/>
            <w:hideMark/>
          </w:tcPr>
          <w:p w:rsidR="00986CFC" w:rsidRPr="00B658E7" w:rsidRDefault="00986CFC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986CFC" w:rsidRPr="00B658E7" w:rsidRDefault="00986CFC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$10</w:t>
            </w:r>
          </w:p>
        </w:tc>
      </w:tr>
      <w:tr w:rsidR="00986CFC" w:rsidRPr="00B658E7" w:rsidTr="00115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6CFC" w:rsidRPr="00B658E7" w:rsidRDefault="00986CFC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Terraform &amp; Monitoring</w:t>
            </w:r>
          </w:p>
        </w:tc>
        <w:tc>
          <w:tcPr>
            <w:tcW w:w="0" w:type="auto"/>
            <w:vAlign w:val="center"/>
            <w:hideMark/>
          </w:tcPr>
          <w:p w:rsidR="00986CFC" w:rsidRPr="00B658E7" w:rsidRDefault="00986CFC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Misc</w:t>
            </w:r>
          </w:p>
        </w:tc>
        <w:tc>
          <w:tcPr>
            <w:tcW w:w="0" w:type="auto"/>
            <w:vAlign w:val="center"/>
            <w:hideMark/>
          </w:tcPr>
          <w:p w:rsidR="00986CFC" w:rsidRPr="00B658E7" w:rsidRDefault="00986CFC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$5</w:t>
            </w:r>
          </w:p>
        </w:tc>
      </w:tr>
      <w:tr w:rsidR="00986CFC" w:rsidRPr="00B658E7" w:rsidTr="00115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6CFC" w:rsidRPr="00B658E7" w:rsidRDefault="00986CFC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b/>
                <w:bCs/>
                <w:szCs w:val="24"/>
              </w:rPr>
              <w:t>Total Estimated Cost</w:t>
            </w:r>
          </w:p>
        </w:tc>
        <w:tc>
          <w:tcPr>
            <w:tcW w:w="0" w:type="auto"/>
            <w:vAlign w:val="center"/>
            <w:hideMark/>
          </w:tcPr>
          <w:p w:rsidR="00986CFC" w:rsidRPr="00B658E7" w:rsidRDefault="00986CFC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86CFC" w:rsidRPr="00B658E7" w:rsidRDefault="00986CFC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b/>
                <w:bCs/>
                <w:szCs w:val="24"/>
              </w:rPr>
              <w:t>~$120/month</w:t>
            </w:r>
          </w:p>
        </w:tc>
      </w:tr>
    </w:tbl>
    <w:p w:rsidR="00252972" w:rsidRDefault="00986CFC" w:rsidP="00305F64">
      <w:p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bCs/>
          <w:sz w:val="27"/>
          <w:szCs w:val="27"/>
        </w:rPr>
      </w:pPr>
      <w:r w:rsidRPr="00B658E7">
        <w:rPr>
          <w:rFonts w:eastAsia="Times New Roman" w:cs="Times New Roman"/>
          <w:i/>
          <w:iCs/>
          <w:szCs w:val="24"/>
        </w:rPr>
        <w:t>Note: Costs depend on actual usage, region, and scaling.</w:t>
      </w:r>
    </w:p>
    <w:p w:rsidR="00252972" w:rsidRPr="000B1E2A" w:rsidRDefault="000A01E0" w:rsidP="00305F64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13359807"/>
      <w:r w:rsidRPr="000B1E2A">
        <w:rPr>
          <w:rFonts w:ascii="Times New Roman" w:hAnsi="Times New Roman" w:cs="Times New Roman"/>
          <w:color w:val="auto"/>
          <w:sz w:val="28"/>
          <w:szCs w:val="28"/>
        </w:rPr>
        <w:t>1.</w:t>
      </w:r>
      <w:r w:rsidR="00305F64">
        <w:rPr>
          <w:rFonts w:ascii="Times New Roman" w:hAnsi="Times New Roman" w:cs="Times New Roman"/>
          <w:color w:val="auto"/>
          <w:sz w:val="28"/>
          <w:szCs w:val="28"/>
        </w:rPr>
        <w:t>6</w:t>
      </w:r>
      <w:r w:rsidR="00891CB7" w:rsidRPr="000B1E2A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252972" w:rsidRPr="000B1E2A">
        <w:rPr>
          <w:rFonts w:ascii="Times New Roman" w:hAnsi="Times New Roman" w:cs="Times New Roman"/>
          <w:color w:val="auto"/>
          <w:sz w:val="28"/>
          <w:szCs w:val="28"/>
        </w:rPr>
        <w:t>Scalability Design</w:t>
      </w:r>
      <w:bookmarkEnd w:id="10"/>
    </w:p>
    <w:p w:rsidR="00252972" w:rsidRPr="00B658E7" w:rsidRDefault="00252972" w:rsidP="00305F6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Horizontal Scaling:</w:t>
      </w:r>
      <w:r w:rsidRPr="00B658E7">
        <w:rPr>
          <w:rFonts w:eastAsia="Times New Roman" w:cs="Times New Roman"/>
          <w:szCs w:val="24"/>
        </w:rPr>
        <w:t xml:space="preserve"> Kubernetes automatically adds more pods during high load.</w:t>
      </w:r>
    </w:p>
    <w:p w:rsidR="00252972" w:rsidRPr="00B658E7" w:rsidRDefault="00252972" w:rsidP="00305F6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Vertical Scaling:</w:t>
      </w:r>
      <w:r w:rsidRPr="00B658E7">
        <w:rPr>
          <w:rFonts w:eastAsia="Times New Roman" w:cs="Times New Roman"/>
          <w:szCs w:val="24"/>
        </w:rPr>
        <w:t xml:space="preserve"> Instance types can be upgraded through Terraform.</w:t>
      </w:r>
    </w:p>
    <w:p w:rsidR="00252972" w:rsidRPr="00B658E7" w:rsidRDefault="00252972" w:rsidP="00305F6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Auto-scaling Policies:</w:t>
      </w:r>
      <w:r w:rsidRPr="00B658E7">
        <w:rPr>
          <w:rFonts w:eastAsia="Times New Roman" w:cs="Times New Roman"/>
          <w:szCs w:val="24"/>
        </w:rPr>
        <w:t xml:space="preserve"> Configured at both pod and node level (using HPA and Cluster Autoscaler).</w:t>
      </w:r>
    </w:p>
    <w:p w:rsidR="00252972" w:rsidRPr="00B658E7" w:rsidRDefault="00252972" w:rsidP="00305F6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Caching Layer:</w:t>
      </w:r>
      <w:r w:rsidRPr="00B658E7">
        <w:rPr>
          <w:rFonts w:eastAsia="Times New Roman" w:cs="Times New Roman"/>
          <w:szCs w:val="24"/>
        </w:rPr>
        <w:t xml:space="preserve"> Redis offloads read operations, enhancing throughput.</w:t>
      </w:r>
    </w:p>
    <w:p w:rsidR="00252972" w:rsidRPr="00252972" w:rsidRDefault="00252972" w:rsidP="00305F6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Load Balancer:</w:t>
      </w:r>
      <w:r w:rsidRPr="00B658E7">
        <w:rPr>
          <w:rFonts w:eastAsia="Times New Roman" w:cs="Times New Roman"/>
          <w:szCs w:val="24"/>
        </w:rPr>
        <w:t xml:space="preserve"> Distributes requests evenly among healthy pods.</w:t>
      </w:r>
    </w:p>
    <w:p w:rsidR="00986CFC" w:rsidRDefault="000A01E0" w:rsidP="00305F64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11" w:name="_Toc213359808"/>
      <w:r w:rsidRPr="000B1E2A">
        <w:rPr>
          <w:rFonts w:ascii="Times New Roman" w:hAnsi="Times New Roman" w:cs="Times New Roman"/>
          <w:color w:val="auto"/>
        </w:rPr>
        <w:t>1.</w:t>
      </w:r>
      <w:r w:rsidR="00305F64">
        <w:rPr>
          <w:rFonts w:ascii="Times New Roman" w:hAnsi="Times New Roman" w:cs="Times New Roman"/>
          <w:color w:val="auto"/>
        </w:rPr>
        <w:t>7</w:t>
      </w:r>
      <w:r w:rsidR="00891CB7" w:rsidRPr="000B1E2A">
        <w:rPr>
          <w:rFonts w:ascii="Times New Roman" w:hAnsi="Times New Roman" w:cs="Times New Roman"/>
          <w:color w:val="auto"/>
        </w:rPr>
        <w:t xml:space="preserve"> </w:t>
      </w:r>
      <w:r w:rsidR="00986CFC" w:rsidRPr="000B1E2A">
        <w:rPr>
          <w:rFonts w:ascii="Times New Roman" w:hAnsi="Times New Roman" w:cs="Times New Roman"/>
          <w:color w:val="auto"/>
        </w:rPr>
        <w:t>Implementation Roadmap</w:t>
      </w:r>
      <w:bookmarkEnd w:id="11"/>
    </w:p>
    <w:p w:rsidR="000B1E2A" w:rsidRPr="000B1E2A" w:rsidRDefault="000B1E2A" w:rsidP="00305F64">
      <w:pPr>
        <w:jc w:val="both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5253"/>
        <w:gridCol w:w="2988"/>
      </w:tblGrid>
      <w:tr w:rsidR="00986CFC" w:rsidRPr="00B658E7" w:rsidTr="00986C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6CFC" w:rsidRPr="00B658E7" w:rsidRDefault="00986CFC" w:rsidP="00305F64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Cs w:val="24"/>
              </w:rPr>
            </w:pPr>
            <w:r w:rsidRPr="00B658E7">
              <w:rPr>
                <w:rFonts w:eastAsia="Times New Roman" w:cs="Times New Roman"/>
                <w:b/>
                <w:bCs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986CFC" w:rsidRPr="00B658E7" w:rsidRDefault="00986CFC" w:rsidP="00305F64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Cs w:val="24"/>
              </w:rPr>
            </w:pPr>
            <w:r w:rsidRPr="00B658E7">
              <w:rPr>
                <w:rFonts w:eastAsia="Times New Roman" w:cs="Times New Roman"/>
                <w:b/>
                <w:bCs/>
                <w:szCs w:val="24"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:rsidR="00986CFC" w:rsidRPr="00B658E7" w:rsidRDefault="00986CFC" w:rsidP="00305F64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Cs w:val="24"/>
              </w:rPr>
            </w:pPr>
            <w:r w:rsidRPr="00B658E7">
              <w:rPr>
                <w:rFonts w:eastAsia="Times New Roman" w:cs="Times New Roman"/>
                <w:b/>
                <w:bCs/>
                <w:szCs w:val="24"/>
              </w:rPr>
              <w:t>Tools</w:t>
            </w:r>
          </w:p>
        </w:tc>
      </w:tr>
      <w:tr w:rsidR="00986CFC" w:rsidRPr="00B658E7" w:rsidTr="00986C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6CFC" w:rsidRPr="00B658E7" w:rsidRDefault="00986CFC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b/>
                <w:bCs/>
                <w:szCs w:val="24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:rsidR="00986CFC" w:rsidRPr="00B658E7" w:rsidRDefault="00986CFC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Code Application (Flask + HTML/CSS)</w:t>
            </w:r>
          </w:p>
        </w:tc>
        <w:tc>
          <w:tcPr>
            <w:tcW w:w="0" w:type="auto"/>
            <w:vAlign w:val="center"/>
            <w:hideMark/>
          </w:tcPr>
          <w:p w:rsidR="00986CFC" w:rsidRPr="00B658E7" w:rsidRDefault="00986CFC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Python, Flask</w:t>
            </w:r>
          </w:p>
        </w:tc>
      </w:tr>
      <w:tr w:rsidR="00986CFC" w:rsidRPr="00B658E7" w:rsidTr="00986C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6CFC" w:rsidRPr="00B658E7" w:rsidRDefault="00986CFC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b/>
                <w:bCs/>
                <w:szCs w:val="24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:rsidR="00986CFC" w:rsidRPr="00B658E7" w:rsidRDefault="00986CFC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Containerize the app</w:t>
            </w:r>
          </w:p>
        </w:tc>
        <w:tc>
          <w:tcPr>
            <w:tcW w:w="0" w:type="auto"/>
            <w:vAlign w:val="center"/>
            <w:hideMark/>
          </w:tcPr>
          <w:p w:rsidR="00986CFC" w:rsidRPr="00B658E7" w:rsidRDefault="00986CFC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Docker</w:t>
            </w:r>
          </w:p>
        </w:tc>
      </w:tr>
      <w:tr w:rsidR="00986CFC" w:rsidRPr="00B658E7" w:rsidTr="00986C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6CFC" w:rsidRPr="00B658E7" w:rsidRDefault="00986CFC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b/>
                <w:bCs/>
                <w:szCs w:val="24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:rsidR="00986CFC" w:rsidRPr="00B658E7" w:rsidRDefault="00986CFC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Write IaC scripts</w:t>
            </w:r>
          </w:p>
        </w:tc>
        <w:tc>
          <w:tcPr>
            <w:tcW w:w="0" w:type="auto"/>
            <w:vAlign w:val="center"/>
            <w:hideMark/>
          </w:tcPr>
          <w:p w:rsidR="00986CFC" w:rsidRPr="00B658E7" w:rsidRDefault="00986CFC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Terraform</w:t>
            </w:r>
          </w:p>
        </w:tc>
      </w:tr>
      <w:tr w:rsidR="00986CFC" w:rsidRPr="00B658E7" w:rsidTr="00986C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6CFC" w:rsidRPr="00B658E7" w:rsidRDefault="00986CFC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b/>
                <w:bCs/>
                <w:szCs w:val="24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:rsidR="00986CFC" w:rsidRPr="00B658E7" w:rsidRDefault="00986CFC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Deploy infrastructure (EKS, ALB, VPC)</w:t>
            </w:r>
          </w:p>
        </w:tc>
        <w:tc>
          <w:tcPr>
            <w:tcW w:w="0" w:type="auto"/>
            <w:vAlign w:val="center"/>
            <w:hideMark/>
          </w:tcPr>
          <w:p w:rsidR="00986CFC" w:rsidRPr="00B658E7" w:rsidRDefault="00986CFC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AWS, Terraform</w:t>
            </w:r>
          </w:p>
        </w:tc>
      </w:tr>
      <w:tr w:rsidR="00986CFC" w:rsidRPr="00B658E7" w:rsidTr="00986C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6CFC" w:rsidRPr="00B658E7" w:rsidRDefault="00986CFC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b/>
                <w:bCs/>
                <w:szCs w:val="24"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:rsidR="00986CFC" w:rsidRPr="00B658E7" w:rsidRDefault="00986CFC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Deploy application &amp; Redis via Kubernetes manifests</w:t>
            </w:r>
          </w:p>
        </w:tc>
        <w:tc>
          <w:tcPr>
            <w:tcW w:w="0" w:type="auto"/>
            <w:vAlign w:val="center"/>
            <w:hideMark/>
          </w:tcPr>
          <w:p w:rsidR="00986CFC" w:rsidRPr="00B658E7" w:rsidRDefault="00986CFC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kubectl, YAML</w:t>
            </w:r>
          </w:p>
        </w:tc>
      </w:tr>
      <w:tr w:rsidR="00986CFC" w:rsidRPr="00B658E7" w:rsidTr="00986C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6CFC" w:rsidRPr="00B658E7" w:rsidRDefault="00986CFC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b/>
                <w:bCs/>
                <w:szCs w:val="24"/>
              </w:rPr>
              <w:t>Phase 6</w:t>
            </w:r>
          </w:p>
        </w:tc>
        <w:tc>
          <w:tcPr>
            <w:tcW w:w="0" w:type="auto"/>
            <w:vAlign w:val="center"/>
            <w:hideMark/>
          </w:tcPr>
          <w:p w:rsidR="00986CFC" w:rsidRPr="00B658E7" w:rsidRDefault="00986CFC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Testing and monitoring setup</w:t>
            </w:r>
          </w:p>
        </w:tc>
        <w:tc>
          <w:tcPr>
            <w:tcW w:w="0" w:type="auto"/>
            <w:vAlign w:val="center"/>
            <w:hideMark/>
          </w:tcPr>
          <w:p w:rsidR="00986CFC" w:rsidRPr="00B658E7" w:rsidRDefault="00986CFC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CloudWatch, logs</w:t>
            </w:r>
          </w:p>
        </w:tc>
      </w:tr>
      <w:tr w:rsidR="00986CFC" w:rsidRPr="00B658E7" w:rsidTr="00986C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6CFC" w:rsidRPr="00B658E7" w:rsidRDefault="00986CFC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b/>
                <w:bCs/>
                <w:szCs w:val="24"/>
              </w:rPr>
              <w:t>Phase 7</w:t>
            </w:r>
          </w:p>
        </w:tc>
        <w:tc>
          <w:tcPr>
            <w:tcW w:w="0" w:type="auto"/>
            <w:vAlign w:val="center"/>
            <w:hideMark/>
          </w:tcPr>
          <w:p w:rsidR="00986CFC" w:rsidRPr="00B658E7" w:rsidRDefault="00986CFC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Implement autoscaling &amp; backup</w:t>
            </w:r>
          </w:p>
        </w:tc>
        <w:tc>
          <w:tcPr>
            <w:tcW w:w="0" w:type="auto"/>
            <w:vAlign w:val="center"/>
            <w:hideMark/>
          </w:tcPr>
          <w:p w:rsidR="00986CFC" w:rsidRPr="00B658E7" w:rsidRDefault="00986CFC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EKS autoscaler, AWS backup</w:t>
            </w:r>
          </w:p>
        </w:tc>
      </w:tr>
    </w:tbl>
    <w:p w:rsidR="00986CFC" w:rsidRPr="000B1E2A" w:rsidRDefault="00252972" w:rsidP="00305F64">
      <w:pPr>
        <w:pStyle w:val="Heading1"/>
        <w:jc w:val="both"/>
        <w:rPr>
          <w:rFonts w:ascii="Times New Roman" w:hAnsi="Times New Roman" w:cs="Times New Roman"/>
          <w:color w:val="auto"/>
          <w:szCs w:val="24"/>
        </w:rPr>
      </w:pPr>
      <w:bookmarkStart w:id="12" w:name="_Toc213359809"/>
      <w:r w:rsidRPr="000B1E2A">
        <w:rPr>
          <w:rFonts w:ascii="Times New Roman" w:hAnsi="Times New Roman" w:cs="Times New Roman"/>
          <w:color w:val="auto"/>
        </w:rPr>
        <w:t>2. Technical Implementation &amp; Functionality</w:t>
      </w:r>
      <w:bookmarkEnd w:id="12"/>
    </w:p>
    <w:p w:rsidR="00986CFC" w:rsidRPr="000B1E2A" w:rsidRDefault="00891CB7" w:rsidP="00305F64">
      <w:pPr>
        <w:pStyle w:val="Heading2"/>
        <w:jc w:val="both"/>
        <w:rPr>
          <w:rFonts w:ascii="Times New Roman" w:hAnsi="Times New Roman" w:cs="Times New Roman"/>
          <w:color w:val="auto"/>
        </w:rPr>
      </w:pPr>
      <w:bookmarkStart w:id="13" w:name="_Toc213359810"/>
      <w:r w:rsidRPr="000B1E2A">
        <w:rPr>
          <w:rFonts w:ascii="Times New Roman" w:hAnsi="Times New Roman" w:cs="Times New Roman"/>
          <w:color w:val="auto"/>
        </w:rPr>
        <w:t xml:space="preserve">2.1 </w:t>
      </w:r>
      <w:r w:rsidR="00986CFC" w:rsidRPr="000B1E2A">
        <w:rPr>
          <w:rFonts w:ascii="Times New Roman" w:hAnsi="Times New Roman" w:cs="Times New Roman"/>
          <w:color w:val="auto"/>
        </w:rPr>
        <w:t>Infrastructure as Code (Terraform)</w:t>
      </w:r>
      <w:bookmarkEnd w:id="13"/>
    </w:p>
    <w:p w:rsidR="00986CFC" w:rsidRPr="00B658E7" w:rsidRDefault="00986CFC" w:rsidP="00305F64">
      <w:pPr>
        <w:spacing w:before="100" w:beforeAutospacing="1" w:after="100" w:afterAutospacing="1" w:line="240" w:lineRule="auto"/>
        <w:jc w:val="both"/>
        <w:rPr>
          <w:rFonts w:eastAsia="Times New Roman" w:cs="Times New Roman"/>
          <w:sz w:val="28"/>
          <w:szCs w:val="28"/>
        </w:rPr>
      </w:pPr>
      <w:r w:rsidRPr="00B658E7">
        <w:rPr>
          <w:rFonts w:eastAsia="Times New Roman" w:cs="Times New Roman"/>
          <w:sz w:val="28"/>
          <w:szCs w:val="28"/>
        </w:rPr>
        <w:t xml:space="preserve">Terraform automates AWS resource provisioning through </w:t>
      </w:r>
      <w:r w:rsidRPr="005B5328">
        <w:rPr>
          <w:rFonts w:ascii="Courier New" w:eastAsia="Times New Roman" w:hAnsi="Courier New" w:cs="Courier New"/>
          <w:sz w:val="28"/>
          <w:szCs w:val="28"/>
        </w:rPr>
        <w:t>.tf</w:t>
      </w:r>
      <w:r w:rsidRPr="00B658E7">
        <w:rPr>
          <w:rFonts w:eastAsia="Times New Roman" w:cs="Times New Roman"/>
          <w:sz w:val="28"/>
          <w:szCs w:val="28"/>
        </w:rPr>
        <w:t xml:space="preserve"> files:</w:t>
      </w:r>
    </w:p>
    <w:p w:rsidR="00986CFC" w:rsidRPr="00B658E7" w:rsidRDefault="00986CFC" w:rsidP="00305F6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 w:val="28"/>
          <w:szCs w:val="28"/>
        </w:rPr>
      </w:pPr>
      <w:r w:rsidRPr="005B5328">
        <w:rPr>
          <w:rFonts w:ascii="Courier New" w:eastAsia="Times New Roman" w:hAnsi="Courier New" w:cs="Courier New"/>
          <w:sz w:val="28"/>
          <w:szCs w:val="28"/>
        </w:rPr>
        <w:t>main.tf</w:t>
      </w:r>
      <w:r w:rsidRPr="00B658E7">
        <w:rPr>
          <w:rFonts w:eastAsia="Times New Roman" w:cs="Times New Roman"/>
          <w:sz w:val="28"/>
          <w:szCs w:val="28"/>
        </w:rPr>
        <w:t>: Defines provider and backend configuration.</w:t>
      </w:r>
    </w:p>
    <w:p w:rsidR="00986CFC" w:rsidRPr="00B658E7" w:rsidRDefault="00986CFC" w:rsidP="00305F6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 w:val="28"/>
          <w:szCs w:val="28"/>
        </w:rPr>
      </w:pPr>
      <w:r w:rsidRPr="005B5328">
        <w:rPr>
          <w:rFonts w:ascii="Courier New" w:eastAsia="Times New Roman" w:hAnsi="Courier New" w:cs="Courier New"/>
          <w:sz w:val="28"/>
          <w:szCs w:val="28"/>
        </w:rPr>
        <w:t>eks.tf</w:t>
      </w:r>
      <w:r w:rsidRPr="00B658E7">
        <w:rPr>
          <w:rFonts w:eastAsia="Times New Roman" w:cs="Times New Roman"/>
          <w:sz w:val="28"/>
          <w:szCs w:val="28"/>
        </w:rPr>
        <w:t>: Creates the EKS cluster and worker nodes.</w:t>
      </w:r>
    </w:p>
    <w:p w:rsidR="00986CFC" w:rsidRPr="00B658E7" w:rsidRDefault="00986CFC" w:rsidP="00305F6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 w:val="28"/>
          <w:szCs w:val="28"/>
        </w:rPr>
      </w:pPr>
      <w:r w:rsidRPr="005B5328">
        <w:rPr>
          <w:rFonts w:ascii="Courier New" w:eastAsia="Times New Roman" w:hAnsi="Courier New" w:cs="Courier New"/>
          <w:sz w:val="28"/>
          <w:szCs w:val="28"/>
        </w:rPr>
        <w:t>alb.tf</w:t>
      </w:r>
      <w:r w:rsidRPr="00B658E7">
        <w:rPr>
          <w:rFonts w:eastAsia="Times New Roman" w:cs="Times New Roman"/>
          <w:sz w:val="28"/>
          <w:szCs w:val="28"/>
        </w:rPr>
        <w:t>: Sets up an Application Load Balancer.</w:t>
      </w:r>
    </w:p>
    <w:p w:rsidR="00986CFC" w:rsidRPr="00B658E7" w:rsidRDefault="00986CFC" w:rsidP="00305F64">
      <w:pPr>
        <w:spacing w:before="100" w:beforeAutospacing="1" w:after="100" w:afterAutospacing="1" w:line="240" w:lineRule="auto"/>
        <w:jc w:val="both"/>
        <w:rPr>
          <w:rFonts w:eastAsia="Times New Roman" w:cs="Times New Roman"/>
          <w:sz w:val="28"/>
          <w:szCs w:val="28"/>
        </w:rPr>
      </w:pPr>
      <w:r w:rsidRPr="005B5328">
        <w:rPr>
          <w:rFonts w:eastAsia="Times New Roman" w:cs="Times New Roman"/>
          <w:b/>
          <w:bCs/>
          <w:sz w:val="28"/>
          <w:szCs w:val="28"/>
        </w:rPr>
        <w:t>Advantages:</w:t>
      </w:r>
    </w:p>
    <w:p w:rsidR="00986CFC" w:rsidRPr="00B658E7" w:rsidRDefault="00986CFC" w:rsidP="00305F6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 w:val="28"/>
          <w:szCs w:val="28"/>
        </w:rPr>
      </w:pPr>
      <w:r w:rsidRPr="00B658E7">
        <w:rPr>
          <w:rFonts w:eastAsia="Times New Roman" w:cs="Times New Roman"/>
          <w:sz w:val="28"/>
          <w:szCs w:val="28"/>
        </w:rPr>
        <w:t>Reproducible and version-controlled deployments.</w:t>
      </w:r>
    </w:p>
    <w:p w:rsidR="00986CFC" w:rsidRPr="005B5328" w:rsidRDefault="00986CFC" w:rsidP="00305F6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 w:val="28"/>
          <w:szCs w:val="28"/>
        </w:rPr>
      </w:pPr>
      <w:r w:rsidRPr="00B658E7">
        <w:rPr>
          <w:rFonts w:eastAsia="Times New Roman" w:cs="Times New Roman"/>
          <w:sz w:val="28"/>
          <w:szCs w:val="28"/>
        </w:rPr>
        <w:t>Easy rollbac</w:t>
      </w:r>
      <w:r w:rsidRPr="005B5328">
        <w:rPr>
          <w:rFonts w:eastAsia="Times New Roman" w:cs="Times New Roman"/>
          <w:sz w:val="28"/>
          <w:szCs w:val="28"/>
        </w:rPr>
        <w:t>k and modification through code.</w:t>
      </w:r>
    </w:p>
    <w:p w:rsidR="00252972" w:rsidRPr="00891CB7" w:rsidRDefault="00986CFC" w:rsidP="00305F6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 w:val="28"/>
          <w:szCs w:val="28"/>
        </w:rPr>
      </w:pPr>
      <w:r w:rsidRPr="00B658E7">
        <w:rPr>
          <w:rFonts w:eastAsia="Times New Roman" w:cs="Times New Roman"/>
          <w:sz w:val="28"/>
          <w:szCs w:val="28"/>
        </w:rPr>
        <w:t>Enables collaborative DevOps workflow</w:t>
      </w:r>
      <w:r w:rsidRPr="005B5328">
        <w:rPr>
          <w:rFonts w:eastAsia="Times New Roman" w:cs="Times New Roman"/>
          <w:sz w:val="28"/>
          <w:szCs w:val="28"/>
        </w:rPr>
        <w:t>.</w:t>
      </w:r>
    </w:p>
    <w:p w:rsidR="00252972" w:rsidRPr="000B1E2A" w:rsidRDefault="00891CB7" w:rsidP="00305F64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213359811"/>
      <w:r w:rsidRPr="000B1E2A">
        <w:rPr>
          <w:rFonts w:ascii="Times New Roman" w:hAnsi="Times New Roman" w:cs="Times New Roman"/>
          <w:color w:val="auto"/>
          <w:sz w:val="28"/>
          <w:szCs w:val="28"/>
        </w:rPr>
        <w:t xml:space="preserve">2.2 </w:t>
      </w:r>
      <w:r w:rsidR="00252972" w:rsidRPr="000B1E2A">
        <w:rPr>
          <w:rFonts w:ascii="Times New Roman" w:hAnsi="Times New Roman" w:cs="Times New Roman"/>
          <w:color w:val="auto"/>
          <w:sz w:val="28"/>
          <w:szCs w:val="28"/>
        </w:rPr>
        <w:t>Deployment Process</w:t>
      </w:r>
      <w:bookmarkEnd w:id="14"/>
    </w:p>
    <w:p w:rsidR="00252972" w:rsidRPr="00B658E7" w:rsidRDefault="00252972" w:rsidP="00305F6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Build Docker image</w:t>
      </w:r>
    </w:p>
    <w:p w:rsidR="00252972" w:rsidRPr="00B658E7" w:rsidRDefault="00252972" w:rsidP="00305F64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B658E7">
        <w:rPr>
          <w:rFonts w:ascii="Courier New" w:eastAsia="Times New Roman" w:hAnsi="Courier New" w:cs="Courier New"/>
          <w:sz w:val="20"/>
          <w:szCs w:val="20"/>
        </w:rPr>
        <w:t>docker build -t flask-app .</w:t>
      </w:r>
    </w:p>
    <w:p w:rsidR="00252972" w:rsidRPr="00B658E7" w:rsidRDefault="00252972" w:rsidP="00305F6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Push to container registry (e.g., ECR)</w:t>
      </w:r>
    </w:p>
    <w:p w:rsidR="00252972" w:rsidRPr="00B658E7" w:rsidRDefault="00252972" w:rsidP="00305F64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B658E7">
        <w:rPr>
          <w:rFonts w:ascii="Courier New" w:eastAsia="Times New Roman" w:hAnsi="Courier New" w:cs="Courier New"/>
          <w:sz w:val="20"/>
          <w:szCs w:val="20"/>
        </w:rPr>
        <w:t>docker push &lt;ecr-repo-url&gt;/flask-app</w:t>
      </w:r>
    </w:p>
    <w:p w:rsidR="00252972" w:rsidRPr="00B658E7" w:rsidRDefault="00252972" w:rsidP="00305F6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Deploy on EKS</w:t>
      </w:r>
    </w:p>
    <w:p w:rsidR="00252972" w:rsidRPr="00B658E7" w:rsidRDefault="00252972" w:rsidP="00305F64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B658E7">
        <w:rPr>
          <w:rFonts w:ascii="Courier New" w:eastAsia="Times New Roman" w:hAnsi="Courier New" w:cs="Courier New"/>
          <w:sz w:val="20"/>
          <w:szCs w:val="20"/>
        </w:rPr>
        <w:t>kubectl apply -f kubernetes/deployment.yaml</w:t>
      </w:r>
    </w:p>
    <w:p w:rsidR="00252972" w:rsidRPr="00B658E7" w:rsidRDefault="00252972" w:rsidP="00305F64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B658E7">
        <w:rPr>
          <w:rFonts w:ascii="Courier New" w:eastAsia="Times New Roman" w:hAnsi="Courier New" w:cs="Courier New"/>
          <w:sz w:val="20"/>
          <w:szCs w:val="20"/>
        </w:rPr>
        <w:t>kubectl apply -f kubernetes/redis.yaml</w:t>
      </w:r>
    </w:p>
    <w:p w:rsidR="00252972" w:rsidRPr="00B658E7" w:rsidRDefault="00252972" w:rsidP="00305F6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Access via ALB public endpoint</w:t>
      </w:r>
    </w:p>
    <w:p w:rsidR="00252972" w:rsidRPr="00B658E7" w:rsidRDefault="00252972" w:rsidP="00305F64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Advantages:</w:t>
      </w:r>
    </w:p>
    <w:p w:rsidR="00252972" w:rsidRPr="00B658E7" w:rsidRDefault="00252972" w:rsidP="00305F6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szCs w:val="24"/>
        </w:rPr>
        <w:t>Automated deployment using CI/CD pipelines (GitHub Actions / Jenkins).</w:t>
      </w:r>
    </w:p>
    <w:p w:rsidR="00252972" w:rsidRDefault="00252972" w:rsidP="00305F6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szCs w:val="24"/>
        </w:rPr>
        <w:t>Declarative and consistent configurations.</w:t>
      </w:r>
    </w:p>
    <w:p w:rsidR="00891CB7" w:rsidRPr="000B1E2A" w:rsidRDefault="00891CB7" w:rsidP="00305F64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5" w:name="_Toc213359812"/>
      <w:r w:rsidRPr="000B1E2A">
        <w:rPr>
          <w:rFonts w:ascii="Times New Roman" w:hAnsi="Times New Roman" w:cs="Times New Roman"/>
          <w:color w:val="auto"/>
          <w:sz w:val="28"/>
          <w:szCs w:val="28"/>
        </w:rPr>
        <w:t xml:space="preserve">2.3 </w:t>
      </w:r>
      <w:r w:rsidRPr="000B1E2A">
        <w:rPr>
          <w:rFonts w:ascii="Times New Roman" w:hAnsi="Times New Roman" w:cs="Times New Roman"/>
          <w:color w:val="auto"/>
          <w:sz w:val="28"/>
          <w:szCs w:val="28"/>
        </w:rPr>
        <w:t>Reliability and Monitoring</w:t>
      </w:r>
      <w:bookmarkEnd w:id="15"/>
    </w:p>
    <w:p w:rsidR="00891CB7" w:rsidRPr="00B658E7" w:rsidRDefault="00891CB7" w:rsidP="00305F6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AWS CloudWatch:</w:t>
      </w:r>
      <w:r w:rsidRPr="00B658E7">
        <w:rPr>
          <w:rFonts w:eastAsia="Times New Roman" w:cs="Times New Roman"/>
          <w:szCs w:val="24"/>
        </w:rPr>
        <w:t xml:space="preserve"> Centralized monitoring and alerting.</w:t>
      </w:r>
    </w:p>
    <w:p w:rsidR="00891CB7" w:rsidRPr="00B658E7" w:rsidRDefault="00891CB7" w:rsidP="00305F6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Kubernetes Health Probes:</w:t>
      </w:r>
      <w:r w:rsidRPr="00B658E7">
        <w:rPr>
          <w:rFonts w:eastAsia="Times New Roman" w:cs="Times New Roman"/>
          <w:szCs w:val="24"/>
        </w:rPr>
        <w:t xml:space="preserve"> Liveness/readiness checks for app pods.</w:t>
      </w:r>
    </w:p>
    <w:p w:rsidR="00891CB7" w:rsidRPr="00B658E7" w:rsidRDefault="00891CB7" w:rsidP="00305F6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Load Balancer health checks:</w:t>
      </w:r>
      <w:r w:rsidRPr="00B658E7">
        <w:rPr>
          <w:rFonts w:eastAsia="Times New Roman" w:cs="Times New Roman"/>
          <w:szCs w:val="24"/>
        </w:rPr>
        <w:t xml:space="preserve"> Ensures only healthy pods receive traffic.</w:t>
      </w:r>
    </w:p>
    <w:p w:rsidR="00891CB7" w:rsidRPr="00B658E7" w:rsidRDefault="00891CB7" w:rsidP="00305F6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Backup strategy:</w:t>
      </w:r>
      <w:r w:rsidRPr="00B658E7">
        <w:rPr>
          <w:rFonts w:eastAsia="Times New Roman" w:cs="Times New Roman"/>
          <w:szCs w:val="24"/>
        </w:rPr>
        <w:t xml:space="preserve"> Automated snapshotting via Terraform or AWS Backup.</w:t>
      </w:r>
    </w:p>
    <w:p w:rsidR="00891CB7" w:rsidRPr="00B658E7" w:rsidRDefault="00891CB7" w:rsidP="00305F64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Advantages:</w:t>
      </w:r>
    </w:p>
    <w:p w:rsidR="00891CB7" w:rsidRPr="00B658E7" w:rsidRDefault="00891CB7" w:rsidP="00305F64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szCs w:val="24"/>
        </w:rPr>
        <w:t>Minimizes downtime through automated recovery.</w:t>
      </w:r>
    </w:p>
    <w:p w:rsidR="00891CB7" w:rsidRPr="00891CB7" w:rsidRDefault="00891CB7" w:rsidP="00305F64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szCs w:val="24"/>
        </w:rPr>
        <w:t>Provides visibility into system performance.</w:t>
      </w:r>
    </w:p>
    <w:p w:rsidR="00252972" w:rsidRPr="000B1E2A" w:rsidRDefault="00891CB7" w:rsidP="00305F64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213359813"/>
      <w:r w:rsidRPr="000B1E2A">
        <w:rPr>
          <w:rFonts w:ascii="Times New Roman" w:hAnsi="Times New Roman" w:cs="Times New Roman"/>
          <w:color w:val="auto"/>
          <w:sz w:val="28"/>
          <w:szCs w:val="28"/>
        </w:rPr>
        <w:t xml:space="preserve">2.4 </w:t>
      </w:r>
      <w:r w:rsidR="00252972" w:rsidRPr="000B1E2A">
        <w:rPr>
          <w:rFonts w:ascii="Times New Roman" w:hAnsi="Times New Roman" w:cs="Times New Roman"/>
          <w:color w:val="auto"/>
          <w:sz w:val="28"/>
          <w:szCs w:val="28"/>
        </w:rPr>
        <w:t>Autoscaling</w:t>
      </w:r>
      <w:bookmarkEnd w:id="16"/>
    </w:p>
    <w:p w:rsidR="00252972" w:rsidRPr="00B658E7" w:rsidRDefault="00252972" w:rsidP="00305F6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Horizontal Pod Autoscaler (HPA)</w:t>
      </w:r>
      <w:r w:rsidRPr="00B658E7">
        <w:rPr>
          <w:rFonts w:eastAsia="Times New Roman" w:cs="Times New Roman"/>
          <w:szCs w:val="24"/>
        </w:rPr>
        <w:t xml:space="preserve"> adjusts pods based on CPU/memory metrics.</w:t>
      </w:r>
    </w:p>
    <w:p w:rsidR="00252972" w:rsidRPr="00B658E7" w:rsidRDefault="00252972" w:rsidP="00305F6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Cluster Autoscaler</w:t>
      </w:r>
      <w:r w:rsidRPr="00B658E7">
        <w:rPr>
          <w:rFonts w:eastAsia="Times New Roman" w:cs="Times New Roman"/>
          <w:szCs w:val="24"/>
        </w:rPr>
        <w:t xml:space="preserve"> adds/removes nodes automatically.</w:t>
      </w:r>
    </w:p>
    <w:p w:rsidR="00252972" w:rsidRPr="00B658E7" w:rsidRDefault="00252972" w:rsidP="00305F6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ALB</w:t>
      </w:r>
      <w:r w:rsidRPr="00B658E7">
        <w:rPr>
          <w:rFonts w:eastAsia="Times New Roman" w:cs="Times New Roman"/>
          <w:szCs w:val="24"/>
        </w:rPr>
        <w:t xml:space="preserve"> scales incoming requests dynamically.</w:t>
      </w:r>
    </w:p>
    <w:p w:rsidR="00252972" w:rsidRPr="00B658E7" w:rsidRDefault="00252972" w:rsidP="00305F64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Advantages:</w:t>
      </w:r>
    </w:p>
    <w:p w:rsidR="00252972" w:rsidRPr="00B658E7" w:rsidRDefault="00252972" w:rsidP="00305F64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szCs w:val="24"/>
        </w:rPr>
        <w:t>Reduces costs by scaling down during low traffic.</w:t>
      </w:r>
    </w:p>
    <w:p w:rsidR="00252972" w:rsidRPr="00B658E7" w:rsidRDefault="00252972" w:rsidP="00305F64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szCs w:val="24"/>
        </w:rPr>
        <w:t>Maintains performance during peak load.</w:t>
      </w:r>
    </w:p>
    <w:p w:rsidR="00252972" w:rsidRPr="000B1E2A" w:rsidRDefault="00891CB7" w:rsidP="00305F64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213359814"/>
      <w:r w:rsidRPr="000B1E2A">
        <w:rPr>
          <w:rFonts w:ascii="Times New Roman" w:hAnsi="Times New Roman" w:cs="Times New Roman"/>
          <w:color w:val="auto"/>
          <w:sz w:val="28"/>
          <w:szCs w:val="28"/>
        </w:rPr>
        <w:t xml:space="preserve">2.5 </w:t>
      </w:r>
      <w:r w:rsidR="00252972" w:rsidRPr="000B1E2A">
        <w:rPr>
          <w:rFonts w:ascii="Times New Roman" w:hAnsi="Times New Roman" w:cs="Times New Roman"/>
          <w:color w:val="auto"/>
          <w:sz w:val="28"/>
          <w:szCs w:val="28"/>
        </w:rPr>
        <w:t>Data Persistence</w:t>
      </w:r>
      <w:bookmarkEnd w:id="17"/>
    </w:p>
    <w:p w:rsidR="00252972" w:rsidRPr="00B658E7" w:rsidRDefault="00252972" w:rsidP="00305F64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Redis</w:t>
      </w:r>
      <w:r w:rsidRPr="00B658E7">
        <w:rPr>
          <w:rFonts w:eastAsia="Times New Roman" w:cs="Times New Roman"/>
          <w:szCs w:val="24"/>
        </w:rPr>
        <w:t xml:space="preserve"> handles transient in-memory data (sessions, caching).</w:t>
      </w:r>
    </w:p>
    <w:p w:rsidR="00252972" w:rsidRPr="00B658E7" w:rsidRDefault="00252972" w:rsidP="00305F64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Persistent Volumes (EBS/S3)</w:t>
      </w:r>
      <w:r w:rsidRPr="00B658E7">
        <w:rPr>
          <w:rFonts w:eastAsia="Times New Roman" w:cs="Times New Roman"/>
          <w:szCs w:val="24"/>
        </w:rPr>
        <w:t xml:space="preserve"> store durable data (if used for user uploads).</w:t>
      </w:r>
    </w:p>
    <w:p w:rsidR="00891CB7" w:rsidRPr="00891CB7" w:rsidRDefault="00252972" w:rsidP="00305F64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szCs w:val="24"/>
        </w:rPr>
        <w:t>Kubernetes persistent volumes ensure data is retained even if pods restart.</w:t>
      </w:r>
    </w:p>
    <w:p w:rsidR="00252972" w:rsidRPr="00B658E7" w:rsidRDefault="00252972" w:rsidP="00305F64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Advantages:</w:t>
      </w:r>
    </w:p>
    <w:p w:rsidR="00252972" w:rsidRPr="00B658E7" w:rsidRDefault="00252972" w:rsidP="00305F64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szCs w:val="24"/>
        </w:rPr>
        <w:t>Separation of stateful and stateless services.</w:t>
      </w:r>
    </w:p>
    <w:p w:rsidR="00252972" w:rsidRPr="00B658E7" w:rsidRDefault="00252972" w:rsidP="00305F64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szCs w:val="24"/>
        </w:rPr>
        <w:t>Increased fault tolerance and recoverability.</w:t>
      </w:r>
    </w:p>
    <w:p w:rsidR="00891CB7" w:rsidRPr="00DF047D" w:rsidRDefault="009C6A14" w:rsidP="00305F64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213359815"/>
      <w:r w:rsidRPr="00DF047D">
        <w:rPr>
          <w:rFonts w:ascii="Times New Roman" w:hAnsi="Times New Roman" w:cs="Times New Roman"/>
          <w:color w:val="auto"/>
          <w:sz w:val="28"/>
          <w:szCs w:val="28"/>
        </w:rPr>
        <w:t>2.6</w:t>
      </w:r>
      <w:r w:rsidR="00891CB7" w:rsidRPr="00DF047D">
        <w:rPr>
          <w:rFonts w:ascii="Times New Roman" w:hAnsi="Times New Roman" w:cs="Times New Roman"/>
          <w:color w:val="auto"/>
          <w:sz w:val="28"/>
          <w:szCs w:val="28"/>
        </w:rPr>
        <w:t xml:space="preserve"> Reliability and Monitoring</w:t>
      </w:r>
      <w:bookmarkEnd w:id="18"/>
    </w:p>
    <w:p w:rsidR="00891CB7" w:rsidRPr="00B658E7" w:rsidRDefault="00891CB7" w:rsidP="00305F6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AWS CloudWatch:</w:t>
      </w:r>
      <w:r w:rsidRPr="00B658E7">
        <w:rPr>
          <w:rFonts w:eastAsia="Times New Roman" w:cs="Times New Roman"/>
          <w:szCs w:val="24"/>
        </w:rPr>
        <w:t xml:space="preserve"> Centralized monitoring and alerting.</w:t>
      </w:r>
    </w:p>
    <w:p w:rsidR="00891CB7" w:rsidRPr="00B658E7" w:rsidRDefault="00891CB7" w:rsidP="00305F6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Kubernetes Health Probes:</w:t>
      </w:r>
      <w:r w:rsidRPr="00B658E7">
        <w:rPr>
          <w:rFonts w:eastAsia="Times New Roman" w:cs="Times New Roman"/>
          <w:szCs w:val="24"/>
        </w:rPr>
        <w:t xml:space="preserve"> Liveness/readiness checks for app pods.</w:t>
      </w:r>
    </w:p>
    <w:p w:rsidR="00891CB7" w:rsidRPr="00B658E7" w:rsidRDefault="00891CB7" w:rsidP="00305F6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Load Balancer health checks:</w:t>
      </w:r>
      <w:r w:rsidRPr="00B658E7">
        <w:rPr>
          <w:rFonts w:eastAsia="Times New Roman" w:cs="Times New Roman"/>
          <w:szCs w:val="24"/>
        </w:rPr>
        <w:t xml:space="preserve"> Ensures only healthy pods receive traffic.</w:t>
      </w:r>
    </w:p>
    <w:p w:rsidR="00891CB7" w:rsidRPr="00B658E7" w:rsidRDefault="00891CB7" w:rsidP="00305F6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Backup strategy:</w:t>
      </w:r>
      <w:r w:rsidRPr="00B658E7">
        <w:rPr>
          <w:rFonts w:eastAsia="Times New Roman" w:cs="Times New Roman"/>
          <w:szCs w:val="24"/>
        </w:rPr>
        <w:t xml:space="preserve"> Automated snapshotting via Terraform or AWS Backup.</w:t>
      </w:r>
    </w:p>
    <w:p w:rsidR="00891CB7" w:rsidRPr="00B658E7" w:rsidRDefault="00891CB7" w:rsidP="00305F64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Advantages:</w:t>
      </w:r>
    </w:p>
    <w:p w:rsidR="00DF047D" w:rsidRDefault="00891CB7" w:rsidP="00305F64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szCs w:val="24"/>
        </w:rPr>
        <w:t>Minimizes downtime through automated recovery.</w:t>
      </w:r>
      <w:bookmarkStart w:id="19" w:name="_Toc213358393"/>
    </w:p>
    <w:p w:rsidR="00891CB7" w:rsidRPr="00DF047D" w:rsidRDefault="00891CB7" w:rsidP="00305F64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szCs w:val="24"/>
        </w:rPr>
        <w:t>Provides visibility into system performance.</w:t>
      </w:r>
      <w:bookmarkEnd w:id="19"/>
    </w:p>
    <w:p w:rsidR="00891CB7" w:rsidRPr="00DF047D" w:rsidRDefault="009C6A14" w:rsidP="00305F64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_Toc213358394"/>
      <w:bookmarkStart w:id="21" w:name="_Toc213359816"/>
      <w:r w:rsidRPr="00DF047D">
        <w:rPr>
          <w:rFonts w:ascii="Times New Roman" w:hAnsi="Times New Roman" w:cs="Times New Roman"/>
          <w:color w:val="auto"/>
          <w:sz w:val="28"/>
          <w:szCs w:val="28"/>
        </w:rPr>
        <w:t>2.7</w:t>
      </w:r>
      <w:r w:rsidR="00891CB7" w:rsidRPr="00DF047D">
        <w:rPr>
          <w:rFonts w:ascii="Times New Roman" w:hAnsi="Times New Roman" w:cs="Times New Roman"/>
          <w:color w:val="auto"/>
          <w:sz w:val="28"/>
          <w:szCs w:val="28"/>
        </w:rPr>
        <w:t xml:space="preserve"> Advantages of Chosen Technologies</w:t>
      </w:r>
      <w:bookmarkEnd w:id="20"/>
      <w:bookmarkEnd w:id="21"/>
    </w:p>
    <w:p w:rsidR="005A4285" w:rsidRPr="005A4285" w:rsidRDefault="005A4285" w:rsidP="00305F64">
      <w:pPr>
        <w:jc w:val="both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6060"/>
      </w:tblGrid>
      <w:tr w:rsidR="00891CB7" w:rsidRPr="00B658E7" w:rsidTr="00115E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1CB7" w:rsidRPr="00B658E7" w:rsidRDefault="00891CB7" w:rsidP="00305F64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Cs w:val="24"/>
              </w:rPr>
            </w:pPr>
            <w:r w:rsidRPr="00B658E7">
              <w:rPr>
                <w:rFonts w:eastAsia="Times New Roman" w:cs="Times New Roman"/>
                <w:b/>
                <w:bCs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891CB7" w:rsidRPr="00B658E7" w:rsidRDefault="00891CB7" w:rsidP="00305F64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szCs w:val="24"/>
              </w:rPr>
            </w:pPr>
            <w:r w:rsidRPr="00B658E7">
              <w:rPr>
                <w:rFonts w:eastAsia="Times New Roman" w:cs="Times New Roman"/>
                <w:b/>
                <w:bCs/>
                <w:szCs w:val="24"/>
              </w:rPr>
              <w:t>Advantages</w:t>
            </w:r>
          </w:p>
        </w:tc>
      </w:tr>
      <w:tr w:rsidR="00891CB7" w:rsidRPr="00B658E7" w:rsidTr="00115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1CB7" w:rsidRPr="00B658E7" w:rsidRDefault="00891CB7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b/>
                <w:bCs/>
                <w:szCs w:val="24"/>
              </w:rPr>
              <w:t>Flask</w:t>
            </w:r>
          </w:p>
        </w:tc>
        <w:tc>
          <w:tcPr>
            <w:tcW w:w="0" w:type="auto"/>
            <w:vAlign w:val="center"/>
            <w:hideMark/>
          </w:tcPr>
          <w:p w:rsidR="00891CB7" w:rsidRPr="00B658E7" w:rsidRDefault="00891CB7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Lightweight, fast to develop, ideal for microservices.</w:t>
            </w:r>
          </w:p>
        </w:tc>
      </w:tr>
      <w:tr w:rsidR="00891CB7" w:rsidRPr="00B658E7" w:rsidTr="00115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1CB7" w:rsidRPr="00B658E7" w:rsidRDefault="00891CB7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b/>
                <w:bCs/>
                <w:szCs w:val="24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:rsidR="00891CB7" w:rsidRPr="00B658E7" w:rsidRDefault="00891CB7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Portable, reproducible environments.</w:t>
            </w:r>
          </w:p>
        </w:tc>
      </w:tr>
      <w:tr w:rsidR="00891CB7" w:rsidRPr="00B658E7" w:rsidTr="00115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1CB7" w:rsidRPr="00B658E7" w:rsidRDefault="00891CB7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b/>
                <w:bCs/>
                <w:szCs w:val="24"/>
              </w:rPr>
              <w:t>Kubernetes (EKS)</w:t>
            </w:r>
          </w:p>
        </w:tc>
        <w:tc>
          <w:tcPr>
            <w:tcW w:w="0" w:type="auto"/>
            <w:vAlign w:val="center"/>
            <w:hideMark/>
          </w:tcPr>
          <w:p w:rsidR="00891CB7" w:rsidRPr="00B658E7" w:rsidRDefault="00891CB7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Auto-scaling, self-healing, high availability.</w:t>
            </w:r>
          </w:p>
        </w:tc>
      </w:tr>
      <w:tr w:rsidR="00891CB7" w:rsidRPr="00B658E7" w:rsidTr="00115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1CB7" w:rsidRPr="00B658E7" w:rsidRDefault="00891CB7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b/>
                <w:bCs/>
                <w:szCs w:val="24"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:rsidR="00891CB7" w:rsidRPr="00B658E7" w:rsidRDefault="00891CB7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Lightning-fast caching; enhances responsiveness.</w:t>
            </w:r>
          </w:p>
        </w:tc>
      </w:tr>
      <w:tr w:rsidR="00891CB7" w:rsidRPr="00B658E7" w:rsidTr="00115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1CB7" w:rsidRPr="00B658E7" w:rsidRDefault="00891CB7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b/>
                <w:bCs/>
                <w:szCs w:val="24"/>
              </w:rPr>
              <w:t>Terraform</w:t>
            </w:r>
          </w:p>
        </w:tc>
        <w:tc>
          <w:tcPr>
            <w:tcW w:w="0" w:type="auto"/>
            <w:vAlign w:val="center"/>
            <w:hideMark/>
          </w:tcPr>
          <w:p w:rsidR="00891CB7" w:rsidRPr="00B658E7" w:rsidRDefault="00891CB7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Versioned, automated infrastructure; minimizes manual work.</w:t>
            </w:r>
          </w:p>
        </w:tc>
      </w:tr>
      <w:tr w:rsidR="00891CB7" w:rsidRPr="00B658E7" w:rsidTr="00115E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1CB7" w:rsidRPr="00B658E7" w:rsidRDefault="00891CB7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b/>
                <w:bCs/>
                <w:szCs w:val="24"/>
              </w:rPr>
              <w:t>AWS Services</w:t>
            </w:r>
          </w:p>
        </w:tc>
        <w:tc>
          <w:tcPr>
            <w:tcW w:w="0" w:type="auto"/>
            <w:vAlign w:val="center"/>
            <w:hideMark/>
          </w:tcPr>
          <w:p w:rsidR="00891CB7" w:rsidRPr="00B658E7" w:rsidRDefault="00891CB7" w:rsidP="00305F64">
            <w:pPr>
              <w:spacing w:after="0" w:line="240" w:lineRule="auto"/>
              <w:jc w:val="both"/>
              <w:rPr>
                <w:rFonts w:eastAsia="Times New Roman" w:cs="Times New Roman"/>
                <w:szCs w:val="24"/>
              </w:rPr>
            </w:pPr>
            <w:r w:rsidRPr="00B658E7">
              <w:rPr>
                <w:rFonts w:eastAsia="Times New Roman" w:cs="Times New Roman"/>
                <w:szCs w:val="24"/>
              </w:rPr>
              <w:t>Managed, secure, and globally scalable.</w:t>
            </w:r>
          </w:p>
        </w:tc>
      </w:tr>
    </w:tbl>
    <w:p w:rsidR="00986CFC" w:rsidRPr="005A4285" w:rsidRDefault="00986CFC" w:rsidP="00305F64">
      <w:pPr>
        <w:pStyle w:val="Heading1"/>
        <w:jc w:val="both"/>
        <w:rPr>
          <w:rFonts w:ascii="Times New Roman" w:hAnsi="Times New Roman" w:cs="Times New Roman"/>
          <w:color w:val="auto"/>
        </w:rPr>
      </w:pPr>
      <w:bookmarkStart w:id="22" w:name="_Toc213359817"/>
      <w:r w:rsidRPr="005A4285">
        <w:rPr>
          <w:rFonts w:ascii="Times New Roman" w:hAnsi="Times New Roman" w:cs="Times New Roman"/>
          <w:color w:val="auto"/>
        </w:rPr>
        <w:t>Conclusion</w:t>
      </w:r>
      <w:bookmarkEnd w:id="22"/>
    </w:p>
    <w:p w:rsidR="00986CFC" w:rsidRPr="00B658E7" w:rsidRDefault="00986CFC" w:rsidP="00305F64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szCs w:val="24"/>
        </w:rPr>
        <w:t xml:space="preserve">This project demonstrates a </w:t>
      </w:r>
      <w:r w:rsidRPr="00B658E7">
        <w:rPr>
          <w:rFonts w:eastAsia="Times New Roman" w:cs="Times New Roman"/>
          <w:b/>
          <w:bCs/>
          <w:szCs w:val="24"/>
        </w:rPr>
        <w:t>complete cloud-native deployment pipeline</w:t>
      </w:r>
      <w:r w:rsidRPr="00B658E7">
        <w:rPr>
          <w:rFonts w:eastAsia="Times New Roman" w:cs="Times New Roman"/>
          <w:szCs w:val="24"/>
        </w:rPr>
        <w:t xml:space="preserve"> that integrates:</w:t>
      </w:r>
    </w:p>
    <w:p w:rsidR="00986CFC" w:rsidRPr="00B658E7" w:rsidRDefault="00986CFC" w:rsidP="00305F6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Application Development</w:t>
      </w:r>
      <w:r w:rsidRPr="00B658E7">
        <w:rPr>
          <w:rFonts w:eastAsia="Times New Roman" w:cs="Times New Roman"/>
          <w:szCs w:val="24"/>
        </w:rPr>
        <w:t xml:space="preserve"> (Flask)</w:t>
      </w:r>
    </w:p>
    <w:p w:rsidR="00986CFC" w:rsidRPr="00B658E7" w:rsidRDefault="00986CFC" w:rsidP="00305F6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Infrastructure Automation</w:t>
      </w:r>
      <w:r w:rsidRPr="00B658E7">
        <w:rPr>
          <w:rFonts w:eastAsia="Times New Roman" w:cs="Times New Roman"/>
          <w:szCs w:val="24"/>
        </w:rPr>
        <w:t xml:space="preserve"> (Terraform)</w:t>
      </w:r>
    </w:p>
    <w:p w:rsidR="00986CFC" w:rsidRPr="00B658E7" w:rsidRDefault="00986CFC" w:rsidP="00305F6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Container Orchestration</w:t>
      </w:r>
      <w:r w:rsidRPr="00B658E7">
        <w:rPr>
          <w:rFonts w:eastAsia="Times New Roman" w:cs="Times New Roman"/>
          <w:szCs w:val="24"/>
        </w:rPr>
        <w:t xml:space="preserve"> (EKS)</w:t>
      </w:r>
    </w:p>
    <w:p w:rsidR="00986CFC" w:rsidRPr="00B658E7" w:rsidRDefault="00986CFC" w:rsidP="00305F6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Caching and Scaling</w:t>
      </w:r>
      <w:r w:rsidRPr="00B658E7">
        <w:rPr>
          <w:rFonts w:eastAsia="Times New Roman" w:cs="Times New Roman"/>
          <w:szCs w:val="24"/>
        </w:rPr>
        <w:t xml:space="preserve"> (Redis + Kubernetes autoscaling)</w:t>
      </w:r>
    </w:p>
    <w:p w:rsidR="00986CFC" w:rsidRPr="00B658E7" w:rsidRDefault="00986CFC" w:rsidP="00305F6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b/>
          <w:bCs/>
          <w:szCs w:val="24"/>
        </w:rPr>
        <w:t>Load Balancing and Reliability</w:t>
      </w:r>
      <w:r w:rsidRPr="00B658E7">
        <w:rPr>
          <w:rFonts w:eastAsia="Times New Roman" w:cs="Times New Roman"/>
          <w:szCs w:val="24"/>
        </w:rPr>
        <w:t xml:space="preserve"> (AWS ALB + CloudWatch)</w:t>
      </w:r>
    </w:p>
    <w:p w:rsidR="00986CFC" w:rsidRPr="00B658E7" w:rsidRDefault="00986CFC" w:rsidP="00305F64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B658E7">
        <w:rPr>
          <w:rFonts w:eastAsia="Times New Roman" w:cs="Times New Roman"/>
          <w:szCs w:val="24"/>
        </w:rPr>
        <w:t xml:space="preserve">The chosen architecture ensures </w:t>
      </w:r>
      <w:r w:rsidRPr="00B658E7">
        <w:rPr>
          <w:rFonts w:eastAsia="Times New Roman" w:cs="Times New Roman"/>
          <w:b/>
          <w:bCs/>
          <w:szCs w:val="24"/>
        </w:rPr>
        <w:t>scalability, cost-efficiency, and high availability</w:t>
      </w:r>
      <w:r w:rsidRPr="00B658E7">
        <w:rPr>
          <w:rFonts w:eastAsia="Times New Roman" w:cs="Times New Roman"/>
          <w:szCs w:val="24"/>
        </w:rPr>
        <w:t>, making it suitable for real-world production deployments.</w:t>
      </w:r>
    </w:p>
    <w:p w:rsidR="00986CFC" w:rsidRDefault="00986CFC" w:rsidP="00305F64">
      <w:pPr>
        <w:jc w:val="both"/>
      </w:pPr>
    </w:p>
    <w:p w:rsidR="00986CFC" w:rsidRPr="00B658E7" w:rsidRDefault="00986CFC" w:rsidP="00305F64">
      <w:pPr>
        <w:spacing w:after="0" w:line="240" w:lineRule="auto"/>
        <w:jc w:val="both"/>
        <w:rPr>
          <w:rFonts w:eastAsia="Times New Roman" w:cs="Times New Roman"/>
          <w:szCs w:val="24"/>
        </w:rPr>
      </w:pPr>
    </w:p>
    <w:p w:rsidR="00986CFC" w:rsidRDefault="00986CFC" w:rsidP="00305F64">
      <w:pPr>
        <w:jc w:val="both"/>
      </w:pPr>
    </w:p>
    <w:p w:rsidR="007257F1" w:rsidRDefault="007257F1" w:rsidP="00305F64">
      <w:pPr>
        <w:jc w:val="both"/>
        <w:rPr>
          <w:sz w:val="28"/>
          <w:szCs w:val="28"/>
        </w:rPr>
      </w:pPr>
    </w:p>
    <w:p w:rsidR="00986CFC" w:rsidRPr="00C334A6" w:rsidRDefault="00986CFC" w:rsidP="00305F64">
      <w:pPr>
        <w:jc w:val="both"/>
        <w:rPr>
          <w:sz w:val="28"/>
          <w:szCs w:val="28"/>
        </w:rPr>
      </w:pPr>
    </w:p>
    <w:sectPr w:rsidR="00986CFC" w:rsidRPr="00C334A6" w:rsidSect="00305F64"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79F7" w:rsidRDefault="002C79F7" w:rsidP="00481A26">
      <w:pPr>
        <w:spacing w:after="0" w:line="240" w:lineRule="auto"/>
      </w:pPr>
      <w:r>
        <w:separator/>
      </w:r>
    </w:p>
  </w:endnote>
  <w:endnote w:type="continuationSeparator" w:id="0">
    <w:p w:rsidR="002C79F7" w:rsidRDefault="002C79F7" w:rsidP="00481A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ime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154203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05F64" w:rsidRDefault="00305F6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C79F7"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  <w:p w:rsidR="00305F64" w:rsidRDefault="00305F6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3375394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05F64" w:rsidRDefault="00305F6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C7FA1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305F64" w:rsidRDefault="00305F6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79F7" w:rsidRDefault="002C79F7" w:rsidP="00481A26">
      <w:pPr>
        <w:spacing w:after="0" w:line="240" w:lineRule="auto"/>
      </w:pPr>
      <w:r>
        <w:separator/>
      </w:r>
    </w:p>
  </w:footnote>
  <w:footnote w:type="continuationSeparator" w:id="0">
    <w:p w:rsidR="002C79F7" w:rsidRDefault="002C79F7" w:rsidP="00481A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0F7DF8"/>
    <w:multiLevelType w:val="multilevel"/>
    <w:tmpl w:val="E926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663B40"/>
    <w:multiLevelType w:val="multilevel"/>
    <w:tmpl w:val="902C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FF2ED3"/>
    <w:multiLevelType w:val="multilevel"/>
    <w:tmpl w:val="0E5C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8B076C"/>
    <w:multiLevelType w:val="multilevel"/>
    <w:tmpl w:val="D248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42429B"/>
    <w:multiLevelType w:val="multilevel"/>
    <w:tmpl w:val="D7B2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4103D4"/>
    <w:multiLevelType w:val="multilevel"/>
    <w:tmpl w:val="3A4A8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1B04495"/>
    <w:multiLevelType w:val="multilevel"/>
    <w:tmpl w:val="9F5A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DDD218D"/>
    <w:multiLevelType w:val="multilevel"/>
    <w:tmpl w:val="C5AE3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1232AC1"/>
    <w:multiLevelType w:val="multilevel"/>
    <w:tmpl w:val="CBC6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37B086D"/>
    <w:multiLevelType w:val="multilevel"/>
    <w:tmpl w:val="EC96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640497D"/>
    <w:multiLevelType w:val="multilevel"/>
    <w:tmpl w:val="2CC2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7042232"/>
    <w:multiLevelType w:val="multilevel"/>
    <w:tmpl w:val="0BDC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C300A52"/>
    <w:multiLevelType w:val="multilevel"/>
    <w:tmpl w:val="14EE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1"/>
  </w:num>
  <w:num w:numId="3">
    <w:abstractNumId w:val="8"/>
  </w:num>
  <w:num w:numId="4">
    <w:abstractNumId w:val="3"/>
  </w:num>
  <w:num w:numId="5">
    <w:abstractNumId w:val="10"/>
  </w:num>
  <w:num w:numId="6">
    <w:abstractNumId w:val="7"/>
  </w:num>
  <w:num w:numId="7">
    <w:abstractNumId w:val="2"/>
  </w:num>
  <w:num w:numId="8">
    <w:abstractNumId w:val="1"/>
  </w:num>
  <w:num w:numId="9">
    <w:abstractNumId w:val="9"/>
  </w:num>
  <w:num w:numId="10">
    <w:abstractNumId w:val="0"/>
  </w:num>
  <w:num w:numId="11">
    <w:abstractNumId w:val="6"/>
  </w:num>
  <w:num w:numId="12">
    <w:abstractNumId w:val="4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9B4"/>
    <w:rsid w:val="000A01E0"/>
    <w:rsid w:val="000B1E2A"/>
    <w:rsid w:val="00252972"/>
    <w:rsid w:val="002C79F7"/>
    <w:rsid w:val="00305F64"/>
    <w:rsid w:val="003409B4"/>
    <w:rsid w:val="003A45E0"/>
    <w:rsid w:val="00481A26"/>
    <w:rsid w:val="00492425"/>
    <w:rsid w:val="005A4285"/>
    <w:rsid w:val="005C7FA1"/>
    <w:rsid w:val="007257F1"/>
    <w:rsid w:val="00891CB7"/>
    <w:rsid w:val="00986CFC"/>
    <w:rsid w:val="009C6A14"/>
    <w:rsid w:val="00C334A6"/>
    <w:rsid w:val="00DF047D"/>
    <w:rsid w:val="00F2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7AD6D73-448A-42CD-966A-B86F1ED83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ime"/>
        <w:sz w:val="24"/>
        <w:szCs w:val="22"/>
        <w:lang w:val="en-US" w:eastAsia="zh-CN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34A6"/>
  </w:style>
  <w:style w:type="paragraph" w:styleId="Heading1">
    <w:name w:val="heading 1"/>
    <w:basedOn w:val="Normal"/>
    <w:next w:val="Normal"/>
    <w:link w:val="Heading1Char"/>
    <w:uiPriority w:val="9"/>
    <w:qFormat/>
    <w:rsid w:val="000B1E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1E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1CB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B1E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B1E2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5A4285"/>
    <w:pPr>
      <w:outlineLvl w:val="9"/>
    </w:pPr>
    <w:rPr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5A428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A428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A4285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5A428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81A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1A26"/>
  </w:style>
  <w:style w:type="paragraph" w:styleId="Footer">
    <w:name w:val="footer"/>
    <w:basedOn w:val="Normal"/>
    <w:link w:val="FooterChar"/>
    <w:uiPriority w:val="99"/>
    <w:unhideWhenUsed/>
    <w:rsid w:val="00481A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1A26"/>
  </w:style>
  <w:style w:type="character" w:styleId="Strong">
    <w:name w:val="Strong"/>
    <w:basedOn w:val="DefaultParagraphFont"/>
    <w:uiPriority w:val="22"/>
    <w:qFormat/>
    <w:rsid w:val="00305F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2F5C99-C45C-4CCA-A42F-C3D3A1A38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1261</Words>
  <Characters>7191</Characters>
  <Application>Microsoft Office Word</Application>
  <DocSecurity>0</DocSecurity>
  <Lines>59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30</vt:i4>
      </vt:variant>
    </vt:vector>
  </HeadingPairs>
  <TitlesOfParts>
    <vt:vector size="31" baseType="lpstr">
      <vt:lpstr/>
      <vt:lpstr/>
      <vt:lpstr>Introduction</vt:lpstr>
      <vt:lpstr>Objective</vt:lpstr>
      <vt:lpstr/>
      <vt:lpstr>1 Architecture &amp; Design Documentation</vt:lpstr>
      <vt:lpstr>    1.1 Architecture Diagram</vt:lpstr>
      <vt:lpstr>        </vt:lpstr>
      <vt:lpstr>        </vt:lpstr>
      <vt:lpstr>        </vt:lpstr>
      <vt:lpstr>        </vt:lpstr>
      <vt:lpstr>    1.2 Data Flow</vt:lpstr>
      <vt:lpstr>        </vt:lpstr>
      <vt:lpstr>    1.3 Design Justification</vt:lpstr>
      <vt:lpstr>        </vt:lpstr>
      <vt:lpstr>        </vt:lpstr>
      <vt:lpstr>        </vt:lpstr>
      <vt:lpstr>        </vt:lpstr>
      <vt:lpstr>    1.4 Step-by-Step Product Selection Documentation</vt:lpstr>
      <vt:lpstr>    1.5 Cost Estimation (AWS-based Example)</vt:lpstr>
      <vt:lpstr>    1.6 Scalability Design</vt:lpstr>
      <vt:lpstr>    1.7 Implementation Roadmap</vt:lpstr>
      <vt:lpstr>2. Technical Implementation &amp; Functionality</vt:lpstr>
      <vt:lpstr>    2.1 Infrastructure as Code (Terraform)</vt:lpstr>
      <vt:lpstr>    2.2 Deployment Process</vt:lpstr>
      <vt:lpstr>    2.3 Reliability and Monitoring</vt:lpstr>
      <vt:lpstr>    2.4 Autoscaling</vt:lpstr>
      <vt:lpstr>    2.5 Data Persistence</vt:lpstr>
      <vt:lpstr>    2.6 Reliability and Monitoring</vt:lpstr>
      <vt:lpstr>    2.7 Advantages of Chosen Technologies</vt:lpstr>
      <vt:lpstr>Conclusion</vt:lpstr>
    </vt:vector>
  </TitlesOfParts>
  <Company/>
  <LinksUpToDate>false</LinksUpToDate>
  <CharactersWithSpaces>8436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RYZEN</dc:creator>
  <cp:keywords/>
  <dc:description/>
  <cp:lastModifiedBy>hp RYZEN</cp:lastModifiedBy>
  <cp:revision>3</cp:revision>
  <dcterms:created xsi:type="dcterms:W3CDTF">2025-11-06T15:29:00Z</dcterms:created>
  <dcterms:modified xsi:type="dcterms:W3CDTF">2025-11-06T15:48:00Z</dcterms:modified>
</cp:coreProperties>
</file>