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786BB" w14:textId="77777777" w:rsidR="00BA1EC5" w:rsidRDefault="00BA1EC5" w:rsidP="00BA1EC5">
      <w:r w:rsidRPr="00BA1EC5">
        <w:t xml:space="preserve">Step-by-Step Product Selection Documentation </w:t>
      </w:r>
    </w:p>
    <w:p w14:paraId="0E7A8719" w14:textId="671895CB" w:rsidR="00BA1EC5" w:rsidRPr="00BA1EC5" w:rsidRDefault="00BA1EC5" w:rsidP="00BA1EC5">
      <w:r w:rsidRPr="00BA1EC5">
        <w:t xml:space="preserve">1. Compute Platform Selection </w:t>
      </w:r>
      <w:proofErr w:type="gramStart"/>
      <w:r w:rsidRPr="00BA1EC5">
        <w:t>o</w:t>
      </w:r>
      <w:proofErr w:type="gramEnd"/>
      <w:r w:rsidRPr="00BA1EC5">
        <w:t xml:space="preserve"> Chosen: AWS Elastic Kubernetes Service (EKS) o Reason: Managed Kubernetes reduces operational overhead and integrates with other AWS services (IAM, CloudWatch). 2. Containerization </w:t>
      </w:r>
      <w:proofErr w:type="gramStart"/>
      <w:r w:rsidRPr="00BA1EC5">
        <w:t>o Chosen</w:t>
      </w:r>
      <w:proofErr w:type="gramEnd"/>
      <w:r w:rsidRPr="00BA1EC5">
        <w:t xml:space="preserve">: Docker </w:t>
      </w:r>
      <w:proofErr w:type="gramStart"/>
      <w:r w:rsidRPr="00BA1EC5">
        <w:t>o Reason</w:t>
      </w:r>
      <w:proofErr w:type="gramEnd"/>
      <w:r w:rsidRPr="00BA1EC5">
        <w:t xml:space="preserve">: Enables reproducible builds and portable deployments. 3. Orchestration </w:t>
      </w:r>
      <w:proofErr w:type="gramStart"/>
      <w:r w:rsidRPr="00BA1EC5">
        <w:t>o Chosen</w:t>
      </w:r>
      <w:proofErr w:type="gramEnd"/>
      <w:r w:rsidRPr="00BA1EC5">
        <w:t xml:space="preserve">: Kubernetes </w:t>
      </w:r>
      <w:proofErr w:type="gramStart"/>
      <w:r w:rsidRPr="00BA1EC5">
        <w:t>o Reason</w:t>
      </w:r>
      <w:proofErr w:type="gramEnd"/>
      <w:r w:rsidRPr="00BA1EC5">
        <w:t xml:space="preserve">: Supports auto-healing, scaling, and rolling updates. 4. Infrastructure Management </w:t>
      </w:r>
      <w:proofErr w:type="gramStart"/>
      <w:r w:rsidRPr="00BA1EC5">
        <w:t>o Chosen</w:t>
      </w:r>
      <w:proofErr w:type="gramEnd"/>
      <w:r w:rsidRPr="00BA1EC5">
        <w:t xml:space="preserve">: Terraform </w:t>
      </w:r>
      <w:proofErr w:type="gramStart"/>
      <w:r w:rsidRPr="00BA1EC5">
        <w:t>o Reason</w:t>
      </w:r>
      <w:proofErr w:type="gramEnd"/>
      <w:r w:rsidRPr="00BA1EC5">
        <w:t>: Infrastructure as Code (</w:t>
      </w:r>
      <w:proofErr w:type="spellStart"/>
      <w:r w:rsidRPr="00BA1EC5">
        <w:t>IaC</w:t>
      </w:r>
      <w:proofErr w:type="spellEnd"/>
      <w:r w:rsidRPr="00BA1EC5">
        <w:t>) ensures reproducibility and collaboration across teams. 5. Caching Layer o Chosen: Redis o Reason: In-memory key-value store for fast data retrieval. 6. Load Balancing o Chosen: AWS Application Load Balancer (ALB) o Reason: Provides intelligent routing and automatic SSL termination.</w:t>
      </w:r>
    </w:p>
    <w:p w14:paraId="4627DC62" w14:textId="77777777" w:rsidR="00BA1EC5" w:rsidRDefault="00BA1EC5"/>
    <w:sectPr w:rsidR="00BA1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C5"/>
    <w:rsid w:val="0022162D"/>
    <w:rsid w:val="00BA1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D096B"/>
  <w15:chartTrackingRefBased/>
  <w15:docId w15:val="{01E58B28-5789-4903-9B10-E690E858C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2025-11-06T14:11:00Z</dcterms:created>
  <dcterms:modified xsi:type="dcterms:W3CDTF">2025-11-06T14:13:00Z</dcterms:modified>
</cp:coreProperties>
</file>