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114935" distR="114935" wp14:anchorId="21A2159F" wp14:editId="62244190">
                  <wp:extent cx="822325" cy="8997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114935" distR="114935" wp14:anchorId="25B23789" wp14:editId="4109599D">
                  <wp:extent cx="622300" cy="685800"/>
                  <wp:effectExtent l="0" t="0" r="635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spacing w:before="0" w:after="0"/>
        <w:ind w:left="0" w:right="0" w:firstLine="0"/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inline distT="0" distB="0" distL="114935" distR="114935" wp14:anchorId="615A9153" wp14:editId="6A860E38">
            <wp:extent cx="643466" cy="709269"/>
            <wp:effectExtent l="0" t="0" r="4445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inline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" cy="50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สิงหาคม </w:t>
            </w:r>
            <w:r>
              <w:rPr>
                <w:rFonts w:ascii="TH Sarabun New" w:hAnsi="TH Sarabun New" w:cs="TH Sarabun New"/>
                <w:b w:val="0"/>
                <w:sz w:val="32"/>
              </w:rPr>
              <w:t>2569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เลขคุมสัญญา ........................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726" cy="6960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บันทึกข้อความ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ส่วนราชการ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โรงพยาบาลสิงห์บุรี กลุ่มงานเภสัชกรรม โทร. ๐๓๖๕๒ ๒๕๐๘ ต่อ ๑๑๒๙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ที่ สห ๐๐๓๓.๒๐๕.๑๒/........................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เรื่อง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เรียน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ผู้ว่าราชการจังหวัดสิงห์บุรี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ด้วยกลุ่มงานเภสัชกรรม โรงพยาบาลสิงห์บุรี จะดำเนินการจัดซื้อเวชภัณฑ์มิใช่ยา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 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1304"/>
        <w:gridCol w:w="1417"/>
        <w:gridCol w:w="136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ลำดับ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รายการ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จำนวน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หน่วยละ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28"/>
              </w:rPr>
              <w:t>เวชภัณฑ์ตัวอย่าง 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10.00</w:t>
            </w:r>
            <w:r>
              <w:rPr>
                <w:rFonts w:ascii="TH SarabunIT๙" w:hAnsi="TH SarabunIT๙" w:cs="TH SarabunIT๙"/>
                <w:b w:val="0"/>
                <w:sz w:val="28"/>
              </w:rPr>
              <w:t xml:space="preserve"> SET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1,000.00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(หนึ่งพันบาทถ้วน)</w:t>
            </w:r>
          </w:p>
        </w:tc>
        <w:tc>
          <w:tcPr>
            <w:tcW w:type="dxa" w:w="1304"/>
          </w:tcPr>
          <w:p/>
        </w:tc>
        <w:tc>
          <w:tcPr>
            <w:tcW w:type="dxa" w:w="1417"/>
          </w:tcPr>
          <w:p/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</w:rPr>
              <w:t>1,000.00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รวมทั้งกำหนดหลักเกณฑ์การพิจารณาคัดเลือกข้อเสนอ เพื่อใช้ในการจัดซื้อ/จัดจ้าง ตามระเบียบกระทรวงการคลังว่าด้วยการจัดซื้อจัดจ้างและการบริหารพัสดุภาครัฐ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 New" w:hAnsi="TH Sarabun New" w:cs="TH Sarabun New"/>
          <w:b w:val="0"/>
          <w:sz w:val="32"/>
        </w:rPr>
        <w:t>2560</w:t>
      </w:r>
      <w:r>
        <w:rPr>
          <w:rFonts w:ascii="TH SarabunIT๙" w:hAnsi="TH SarabunIT๙" w:cs="TH SarabunIT๙"/>
          <w:b w:val="0"/>
          <w:sz w:val="32"/>
        </w:rPr>
        <w:t xml:space="preserve"> ข้อ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 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นางสาวนลินี เครือทิวา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ตำแหน่ง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จึงเรียนมาเพื่อโปรดพิจารณาอนุมัติ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....................................................... 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 หัวหน้าเจ้าหน้าที่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เภสัชกรชำนาญการพิเศษ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(นายพิรุณ ปิตะหงษ์นันท์)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ผู้อำนวยการโรงพยาบาลสิงห์บุรี ปฏิบัติงานแทน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ผู้ว่าราชการจังหวัดสิงห์บุรี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เวชภัณฑ์ตัวอย่าง A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คุณลักษณะเฉพาะตัวอย่าง สามารถแก้ไขได้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จำนวน </w:t>
      </w:r>
      <w:r>
        <w:rPr>
          <w:rFonts w:ascii="TH Sarabun New" w:hAnsi="TH Sarabun New" w:cs="TH Sarabun New"/>
          <w:b w:val="0"/>
          <w:sz w:val="32"/>
        </w:rPr>
        <w:t>10.00</w:t>
      </w:r>
      <w:r>
        <w:rPr>
          <w:rFonts w:ascii="TH SarabunIT๙" w:hAnsi="TH SarabunIT๙" w:cs="TH SarabunIT๙"/>
          <w:b w:val="0"/>
          <w:sz w:val="32"/>
        </w:rPr>
        <w:t xml:space="preserve"> SET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ผู้กำหนดรายละเอียด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แบบแสดงความบริสุทธิ์ใจในการจัดซื้อจัดจ้างทุกวิธีของหน่วยงาน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ในการเปิดเผยข้อมูลความขัดแย้งทางผลประโยชน์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-----------------------------------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นายชัชวาลย์ บุญญฤทธิ์ 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นางพิณนภา ศริพันธุ์ 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นางสาวกัญญพัชร ธรกิจการค้า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นางสาวชุลีพร สุขมี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นางสาวกัญญาพัชร เลิศอนันตกูล (คณะกรรมการตรวจรับพัสดุ)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(นางสาวกัญญพัชร ธรกิจการค้า)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(นางสาวชุลีพร สุขมี)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(นางสาวกัญญาพัชร เลิศอนันตกูล)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สำหรับใบสั่งซื้อเลขที่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sectPr w:rsidR="004211C2" w:rsidRPr="001D4DE0">
      <w:pgSz w:w="11906" w:h="16838"/>
      <w:pgMar w:top="850" w:right="964" w:bottom="850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H SarabunIT๙" w:eastAsia="TH SarabunIT๙" w:hAnsi="TH SarabunIT๙" w:cs="TH SarabunIT๙"/>
      <w:sz w:val="32"/>
      <w:szCs w:val="28"/>
      <w:lang w:bidi="th-TH" w:val="th-TH"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