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7E3CB" w14:textId="4AB9388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0F122C" w14:textId="77777777" w:rsidR="00A135B4" w:rsidRDefault="00A135B4" w:rsidP="00C6554A">
      <w:pPr>
        <w:pStyle w:val="Title"/>
        <w:rPr>
          <w:noProof/>
        </w:rPr>
      </w:pPr>
    </w:p>
    <w:p w14:paraId="648F05EB" w14:textId="77777777" w:rsidR="00A135B4" w:rsidRDefault="00A135B4" w:rsidP="00C6554A">
      <w:pPr>
        <w:pStyle w:val="Title"/>
        <w:rPr>
          <w:noProof/>
        </w:rPr>
      </w:pPr>
    </w:p>
    <w:p w14:paraId="66BC0461" w14:textId="77777777" w:rsidR="00A135B4" w:rsidRDefault="00A135B4" w:rsidP="00C6554A">
      <w:pPr>
        <w:pStyle w:val="Title"/>
        <w:rPr>
          <w:noProof/>
        </w:rPr>
      </w:pPr>
    </w:p>
    <w:p w14:paraId="7B16B71D" w14:textId="77777777" w:rsidR="00A135B4" w:rsidRDefault="00A135B4" w:rsidP="00C6554A">
      <w:pPr>
        <w:pStyle w:val="Title"/>
        <w:rPr>
          <w:noProof/>
        </w:rPr>
      </w:pPr>
    </w:p>
    <w:p w14:paraId="74B37FC8" w14:textId="77777777" w:rsidR="00A135B4" w:rsidRDefault="00A135B4" w:rsidP="00C6554A">
      <w:pPr>
        <w:pStyle w:val="Title"/>
        <w:rPr>
          <w:noProof/>
        </w:rPr>
      </w:pPr>
    </w:p>
    <w:p w14:paraId="428AAA63" w14:textId="77777777" w:rsidR="00A135B4" w:rsidRDefault="00A135B4" w:rsidP="00C6554A">
      <w:pPr>
        <w:pStyle w:val="Title"/>
        <w:rPr>
          <w:noProof/>
        </w:rPr>
      </w:pPr>
    </w:p>
    <w:p w14:paraId="5BAAC580" w14:textId="40B603BC" w:rsidR="00C6554A" w:rsidRPr="003E0F2D" w:rsidRDefault="00956A9A" w:rsidP="00C6554A">
      <w:pPr>
        <w:pStyle w:val="Title"/>
        <w:rPr>
          <w:lang w:val="en-CA"/>
        </w:rPr>
      </w:pPr>
      <w:r w:rsidRPr="003E0F2D">
        <w:rPr>
          <w:lang w:val="en-CA"/>
        </w:rPr>
        <w:t xml:space="preserve"> </w:t>
      </w:r>
      <w:r w:rsidR="00A36547" w:rsidRPr="003E0F2D">
        <w:rPr>
          <w:lang w:val="en-CA"/>
        </w:rPr>
        <w:t>Assignment</w:t>
      </w:r>
      <w:r w:rsidR="00FD0769" w:rsidRPr="003E0F2D">
        <w:rPr>
          <w:lang w:val="en-CA"/>
        </w:rPr>
        <w:t xml:space="preserve"> </w:t>
      </w:r>
      <w:r w:rsidR="00FB5C8A">
        <w:rPr>
          <w:lang w:val="en-CA"/>
        </w:rPr>
        <w:t>4</w:t>
      </w:r>
    </w:p>
    <w:p w14:paraId="4167A8C6" w14:textId="3078871D" w:rsidR="00C6554A" w:rsidRPr="00A039D0" w:rsidRDefault="00961091" w:rsidP="00C6554A">
      <w:pPr>
        <w:pStyle w:val="Subtitle"/>
        <w:rPr>
          <w:lang w:val="en-CA"/>
        </w:rPr>
      </w:pPr>
      <w:r>
        <w:rPr>
          <w:lang w:val="en-CA"/>
        </w:rPr>
        <w:t>B</w:t>
      </w:r>
      <w:r w:rsidR="00FB5C8A">
        <w:rPr>
          <w:lang w:val="en-CA"/>
        </w:rPr>
        <w:t>USINESS PROCESS MODELING</w:t>
      </w:r>
    </w:p>
    <w:p w14:paraId="40C295A3" w14:textId="75A66C5D" w:rsidR="00C6554A" w:rsidRPr="00961091" w:rsidRDefault="0038456E" w:rsidP="00C6554A">
      <w:pPr>
        <w:pStyle w:val="ContactInfo"/>
        <w:rPr>
          <w:lang w:val="en-CA"/>
        </w:rPr>
      </w:pPr>
      <w:r w:rsidRPr="00961091">
        <w:rPr>
          <w:lang w:val="en-CA"/>
        </w:rPr>
        <w:t>Elaine Candido da Silva –</w:t>
      </w:r>
      <w:r w:rsidR="00825CCF" w:rsidRPr="00961091">
        <w:rPr>
          <w:lang w:val="en-CA"/>
        </w:rPr>
        <w:t xml:space="preserve"> W</w:t>
      </w:r>
      <w:r w:rsidRPr="00961091">
        <w:rPr>
          <w:lang w:val="en-CA"/>
        </w:rPr>
        <w:t>0445885</w:t>
      </w:r>
      <w:r w:rsidR="00C6554A" w:rsidRPr="00961091">
        <w:rPr>
          <w:lang w:val="en-CA"/>
        </w:rPr>
        <w:t xml:space="preserve"> | </w:t>
      </w:r>
      <w:r w:rsidR="007D5B08" w:rsidRPr="00961091">
        <w:rPr>
          <w:lang w:val="en-CA"/>
        </w:rPr>
        <w:t>DBAS2104</w:t>
      </w:r>
      <w:r w:rsidR="00C6554A" w:rsidRPr="00961091">
        <w:rPr>
          <w:lang w:val="en-CA"/>
        </w:rPr>
        <w:t xml:space="preserve"> | </w:t>
      </w:r>
      <w:r w:rsidR="00A21EF5" w:rsidRPr="00961091">
        <w:rPr>
          <w:lang w:val="en-CA"/>
        </w:rPr>
        <w:t>March</w:t>
      </w:r>
      <w:r w:rsidR="00E002DC" w:rsidRPr="00961091">
        <w:rPr>
          <w:lang w:val="en-CA"/>
        </w:rPr>
        <w:t>,</w:t>
      </w:r>
      <w:r w:rsidR="00FD0769" w:rsidRPr="00961091">
        <w:rPr>
          <w:lang w:val="en-CA"/>
        </w:rPr>
        <w:t xml:space="preserve"> 20</w:t>
      </w:r>
      <w:r w:rsidR="009D03E1" w:rsidRPr="00961091">
        <w:rPr>
          <w:lang w:val="en-CA"/>
        </w:rPr>
        <w:t>2</w:t>
      </w:r>
      <w:r w:rsidR="00C14889" w:rsidRPr="00961091">
        <w:rPr>
          <w:lang w:val="en-CA"/>
        </w:rPr>
        <w:t>4</w:t>
      </w:r>
      <w:r w:rsidR="00C6554A" w:rsidRPr="00961091">
        <w:rPr>
          <w:lang w:val="en-CA"/>
        </w:rPr>
        <w:br w:type="page"/>
      </w:r>
    </w:p>
    <w:sdt>
      <w:sdtPr>
        <w:rPr>
          <w:rFonts w:asciiTheme="minorHAnsi" w:eastAsiaTheme="minorHAnsi" w:hAnsiTheme="minorHAnsi" w:cstheme="minorBidi"/>
          <w:color w:val="595959" w:themeColor="text1" w:themeTint="A6"/>
          <w:sz w:val="22"/>
          <w:szCs w:val="22"/>
        </w:rPr>
        <w:id w:val="-378632935"/>
        <w:docPartObj>
          <w:docPartGallery w:val="Table of Contents"/>
          <w:docPartUnique/>
        </w:docPartObj>
      </w:sdtPr>
      <w:sdtEndPr>
        <w:rPr>
          <w:b/>
          <w:bCs/>
          <w:noProof/>
        </w:rPr>
      </w:sdtEndPr>
      <w:sdtContent>
        <w:p w14:paraId="17E1CC8D" w14:textId="3DF17F90" w:rsidR="00FD0769" w:rsidRDefault="00FD0769">
          <w:pPr>
            <w:pStyle w:val="TOCHeading"/>
          </w:pPr>
          <w:r>
            <w:t>Contents</w:t>
          </w:r>
        </w:p>
        <w:p w14:paraId="1F186E75" w14:textId="7D11208B" w:rsidR="00FB14A3" w:rsidRDefault="00FD0769">
          <w:pPr>
            <w:pStyle w:val="TOC1"/>
            <w:tabs>
              <w:tab w:val="right" w:leader="dot" w:pos="8777"/>
            </w:tabs>
            <w:rPr>
              <w:rFonts w:eastAsiaTheme="minorEastAsia"/>
              <w:noProof/>
              <w:color w:val="auto"/>
              <w:kern w:val="2"/>
              <w:sz w:val="24"/>
              <w:szCs w:val="24"/>
              <w:lang w:val="en-CA" w:eastAsia="en-CA"/>
              <w14:ligatures w14:val="standardContextual"/>
            </w:rPr>
          </w:pPr>
          <w:r>
            <w:fldChar w:fldCharType="begin"/>
          </w:r>
          <w:r>
            <w:instrText xml:space="preserve"> TOC \o "1-3" \h \z \u </w:instrText>
          </w:r>
          <w:r>
            <w:fldChar w:fldCharType="separate"/>
          </w:r>
          <w:hyperlink w:anchor="_Toc162465714" w:history="1">
            <w:r w:rsidR="00FB14A3" w:rsidRPr="00857A05">
              <w:rPr>
                <w:rStyle w:val="Hyperlink"/>
                <w:noProof/>
              </w:rPr>
              <w:t>Activity 1 LinkedIn Learning</w:t>
            </w:r>
            <w:r w:rsidR="00FB14A3">
              <w:rPr>
                <w:noProof/>
                <w:webHidden/>
              </w:rPr>
              <w:tab/>
            </w:r>
            <w:r w:rsidR="00FB14A3">
              <w:rPr>
                <w:noProof/>
                <w:webHidden/>
              </w:rPr>
              <w:fldChar w:fldCharType="begin"/>
            </w:r>
            <w:r w:rsidR="00FB14A3">
              <w:rPr>
                <w:noProof/>
                <w:webHidden/>
              </w:rPr>
              <w:instrText xml:space="preserve"> PAGEREF _Toc162465714 \h </w:instrText>
            </w:r>
            <w:r w:rsidR="00FB14A3">
              <w:rPr>
                <w:noProof/>
                <w:webHidden/>
              </w:rPr>
            </w:r>
            <w:r w:rsidR="00FB14A3">
              <w:rPr>
                <w:noProof/>
                <w:webHidden/>
              </w:rPr>
              <w:fldChar w:fldCharType="separate"/>
            </w:r>
            <w:r w:rsidR="00FB14A3">
              <w:rPr>
                <w:noProof/>
                <w:webHidden/>
              </w:rPr>
              <w:t>2</w:t>
            </w:r>
            <w:r w:rsidR="00FB14A3">
              <w:rPr>
                <w:noProof/>
                <w:webHidden/>
              </w:rPr>
              <w:fldChar w:fldCharType="end"/>
            </w:r>
          </w:hyperlink>
        </w:p>
        <w:p w14:paraId="07523D86" w14:textId="27F35FD4"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15" w:history="1">
            <w:r w:rsidRPr="00857A05">
              <w:rPr>
                <w:rStyle w:val="Hyperlink"/>
                <w:noProof/>
              </w:rPr>
              <w:t>Business Analysis Foundations: Business Process Modeling</w:t>
            </w:r>
            <w:r>
              <w:rPr>
                <w:noProof/>
                <w:webHidden/>
              </w:rPr>
              <w:tab/>
            </w:r>
            <w:r>
              <w:rPr>
                <w:noProof/>
                <w:webHidden/>
              </w:rPr>
              <w:fldChar w:fldCharType="begin"/>
            </w:r>
            <w:r>
              <w:rPr>
                <w:noProof/>
                <w:webHidden/>
              </w:rPr>
              <w:instrText xml:space="preserve"> PAGEREF _Toc162465715 \h </w:instrText>
            </w:r>
            <w:r>
              <w:rPr>
                <w:noProof/>
                <w:webHidden/>
              </w:rPr>
            </w:r>
            <w:r>
              <w:rPr>
                <w:noProof/>
                <w:webHidden/>
              </w:rPr>
              <w:fldChar w:fldCharType="separate"/>
            </w:r>
            <w:r>
              <w:rPr>
                <w:noProof/>
                <w:webHidden/>
              </w:rPr>
              <w:t>2</w:t>
            </w:r>
            <w:r>
              <w:rPr>
                <w:noProof/>
                <w:webHidden/>
              </w:rPr>
              <w:fldChar w:fldCharType="end"/>
            </w:r>
          </w:hyperlink>
        </w:p>
        <w:p w14:paraId="790EE7F0" w14:textId="4C8A7627" w:rsidR="00FB14A3" w:rsidRDefault="00FB14A3">
          <w:pPr>
            <w:pStyle w:val="TOC1"/>
            <w:tabs>
              <w:tab w:val="right" w:leader="dot" w:pos="8777"/>
            </w:tabs>
            <w:rPr>
              <w:rFonts w:eastAsiaTheme="minorEastAsia"/>
              <w:noProof/>
              <w:color w:val="auto"/>
              <w:kern w:val="2"/>
              <w:sz w:val="24"/>
              <w:szCs w:val="24"/>
              <w:lang w:val="en-CA" w:eastAsia="en-CA"/>
              <w14:ligatures w14:val="standardContextual"/>
            </w:rPr>
          </w:pPr>
          <w:hyperlink w:anchor="_Toc162465716" w:history="1">
            <w:r w:rsidRPr="00857A05">
              <w:rPr>
                <w:rStyle w:val="Hyperlink"/>
                <w:noProof/>
              </w:rPr>
              <w:t>Activity 2 Scenario evaluation.</w:t>
            </w:r>
            <w:r>
              <w:rPr>
                <w:noProof/>
                <w:webHidden/>
              </w:rPr>
              <w:tab/>
            </w:r>
            <w:r>
              <w:rPr>
                <w:noProof/>
                <w:webHidden/>
              </w:rPr>
              <w:fldChar w:fldCharType="begin"/>
            </w:r>
            <w:r>
              <w:rPr>
                <w:noProof/>
                <w:webHidden/>
              </w:rPr>
              <w:instrText xml:space="preserve"> PAGEREF _Toc162465716 \h </w:instrText>
            </w:r>
            <w:r>
              <w:rPr>
                <w:noProof/>
                <w:webHidden/>
              </w:rPr>
            </w:r>
            <w:r>
              <w:rPr>
                <w:noProof/>
                <w:webHidden/>
              </w:rPr>
              <w:fldChar w:fldCharType="separate"/>
            </w:r>
            <w:r>
              <w:rPr>
                <w:noProof/>
                <w:webHidden/>
              </w:rPr>
              <w:t>3</w:t>
            </w:r>
            <w:r>
              <w:rPr>
                <w:noProof/>
                <w:webHidden/>
              </w:rPr>
              <w:fldChar w:fldCharType="end"/>
            </w:r>
          </w:hyperlink>
        </w:p>
        <w:p w14:paraId="4BE4CD1C" w14:textId="7995CE69"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17" w:history="1">
            <w:r w:rsidRPr="00857A05">
              <w:rPr>
                <w:rStyle w:val="Hyperlink"/>
                <w:noProof/>
              </w:rPr>
              <w:t>Employee Onboarding.</w:t>
            </w:r>
            <w:r>
              <w:rPr>
                <w:noProof/>
                <w:webHidden/>
              </w:rPr>
              <w:tab/>
            </w:r>
            <w:r>
              <w:rPr>
                <w:noProof/>
                <w:webHidden/>
              </w:rPr>
              <w:fldChar w:fldCharType="begin"/>
            </w:r>
            <w:r>
              <w:rPr>
                <w:noProof/>
                <w:webHidden/>
              </w:rPr>
              <w:instrText xml:space="preserve"> PAGEREF _Toc162465717 \h </w:instrText>
            </w:r>
            <w:r>
              <w:rPr>
                <w:noProof/>
                <w:webHidden/>
              </w:rPr>
            </w:r>
            <w:r>
              <w:rPr>
                <w:noProof/>
                <w:webHidden/>
              </w:rPr>
              <w:fldChar w:fldCharType="separate"/>
            </w:r>
            <w:r>
              <w:rPr>
                <w:noProof/>
                <w:webHidden/>
              </w:rPr>
              <w:t>3</w:t>
            </w:r>
            <w:r>
              <w:rPr>
                <w:noProof/>
                <w:webHidden/>
              </w:rPr>
              <w:fldChar w:fldCharType="end"/>
            </w:r>
          </w:hyperlink>
        </w:p>
        <w:p w14:paraId="239D8CCE" w14:textId="3B408D9A"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18" w:history="1">
            <w:r w:rsidRPr="00857A05">
              <w:rPr>
                <w:rStyle w:val="Hyperlink"/>
                <w:noProof/>
              </w:rPr>
              <w:t>Macro steps.</w:t>
            </w:r>
            <w:r>
              <w:rPr>
                <w:noProof/>
                <w:webHidden/>
              </w:rPr>
              <w:tab/>
            </w:r>
            <w:r>
              <w:rPr>
                <w:noProof/>
                <w:webHidden/>
              </w:rPr>
              <w:fldChar w:fldCharType="begin"/>
            </w:r>
            <w:r>
              <w:rPr>
                <w:noProof/>
                <w:webHidden/>
              </w:rPr>
              <w:instrText xml:space="preserve"> PAGEREF _Toc162465718 \h </w:instrText>
            </w:r>
            <w:r>
              <w:rPr>
                <w:noProof/>
                <w:webHidden/>
              </w:rPr>
            </w:r>
            <w:r>
              <w:rPr>
                <w:noProof/>
                <w:webHidden/>
              </w:rPr>
              <w:fldChar w:fldCharType="separate"/>
            </w:r>
            <w:r>
              <w:rPr>
                <w:noProof/>
                <w:webHidden/>
              </w:rPr>
              <w:t>3</w:t>
            </w:r>
            <w:r>
              <w:rPr>
                <w:noProof/>
                <w:webHidden/>
              </w:rPr>
              <w:fldChar w:fldCharType="end"/>
            </w:r>
          </w:hyperlink>
        </w:p>
        <w:p w14:paraId="6E2F884F" w14:textId="0A382B89"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19" w:history="1">
            <w:r w:rsidRPr="00857A05">
              <w:rPr>
                <w:rStyle w:val="Hyperlink"/>
                <w:noProof/>
                <w:lang w:val="pt-BR"/>
              </w:rPr>
              <w:t>Context Diagram.</w:t>
            </w:r>
            <w:r>
              <w:rPr>
                <w:noProof/>
                <w:webHidden/>
              </w:rPr>
              <w:tab/>
            </w:r>
            <w:r>
              <w:rPr>
                <w:noProof/>
                <w:webHidden/>
              </w:rPr>
              <w:fldChar w:fldCharType="begin"/>
            </w:r>
            <w:r>
              <w:rPr>
                <w:noProof/>
                <w:webHidden/>
              </w:rPr>
              <w:instrText xml:space="preserve"> PAGEREF _Toc162465719 \h </w:instrText>
            </w:r>
            <w:r>
              <w:rPr>
                <w:noProof/>
                <w:webHidden/>
              </w:rPr>
            </w:r>
            <w:r>
              <w:rPr>
                <w:noProof/>
                <w:webHidden/>
              </w:rPr>
              <w:fldChar w:fldCharType="separate"/>
            </w:r>
            <w:r>
              <w:rPr>
                <w:noProof/>
                <w:webHidden/>
              </w:rPr>
              <w:t>4</w:t>
            </w:r>
            <w:r>
              <w:rPr>
                <w:noProof/>
                <w:webHidden/>
              </w:rPr>
              <w:fldChar w:fldCharType="end"/>
            </w:r>
          </w:hyperlink>
        </w:p>
        <w:p w14:paraId="308D37DC" w14:textId="10C6F383"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20" w:history="1">
            <w:r w:rsidRPr="00857A05">
              <w:rPr>
                <w:rStyle w:val="Hyperlink"/>
                <w:noProof/>
                <w:lang w:val="en-CA"/>
              </w:rPr>
              <w:t>Functional Flow Diagram.</w:t>
            </w:r>
            <w:r>
              <w:rPr>
                <w:noProof/>
                <w:webHidden/>
              </w:rPr>
              <w:tab/>
            </w:r>
            <w:r>
              <w:rPr>
                <w:noProof/>
                <w:webHidden/>
              </w:rPr>
              <w:fldChar w:fldCharType="begin"/>
            </w:r>
            <w:r>
              <w:rPr>
                <w:noProof/>
                <w:webHidden/>
              </w:rPr>
              <w:instrText xml:space="preserve"> PAGEREF _Toc162465720 \h </w:instrText>
            </w:r>
            <w:r>
              <w:rPr>
                <w:noProof/>
                <w:webHidden/>
              </w:rPr>
            </w:r>
            <w:r>
              <w:rPr>
                <w:noProof/>
                <w:webHidden/>
              </w:rPr>
              <w:fldChar w:fldCharType="separate"/>
            </w:r>
            <w:r>
              <w:rPr>
                <w:noProof/>
                <w:webHidden/>
              </w:rPr>
              <w:t>5</w:t>
            </w:r>
            <w:r>
              <w:rPr>
                <w:noProof/>
                <w:webHidden/>
              </w:rPr>
              <w:fldChar w:fldCharType="end"/>
            </w:r>
          </w:hyperlink>
        </w:p>
        <w:p w14:paraId="34A4C1D3" w14:textId="52B9F707" w:rsidR="00FB14A3" w:rsidRDefault="00FB14A3">
          <w:pPr>
            <w:pStyle w:val="TOC2"/>
            <w:tabs>
              <w:tab w:val="right" w:leader="dot" w:pos="8777"/>
            </w:tabs>
            <w:rPr>
              <w:rFonts w:eastAsiaTheme="minorEastAsia"/>
              <w:noProof/>
              <w:color w:val="auto"/>
              <w:kern w:val="2"/>
              <w:sz w:val="24"/>
              <w:szCs w:val="24"/>
              <w:lang w:val="en-CA" w:eastAsia="en-CA"/>
              <w14:ligatures w14:val="standardContextual"/>
            </w:rPr>
          </w:pPr>
          <w:hyperlink w:anchor="_Toc162465721" w:history="1">
            <w:r w:rsidRPr="00857A05">
              <w:rPr>
                <w:rStyle w:val="Hyperlink"/>
                <w:noProof/>
                <w:lang w:val="en-CA"/>
              </w:rPr>
              <w:t>Cross-Functional Flow Diagram.</w:t>
            </w:r>
            <w:r>
              <w:rPr>
                <w:noProof/>
                <w:webHidden/>
              </w:rPr>
              <w:tab/>
            </w:r>
            <w:r>
              <w:rPr>
                <w:noProof/>
                <w:webHidden/>
              </w:rPr>
              <w:fldChar w:fldCharType="begin"/>
            </w:r>
            <w:r>
              <w:rPr>
                <w:noProof/>
                <w:webHidden/>
              </w:rPr>
              <w:instrText xml:space="preserve"> PAGEREF _Toc162465721 \h </w:instrText>
            </w:r>
            <w:r>
              <w:rPr>
                <w:noProof/>
                <w:webHidden/>
              </w:rPr>
            </w:r>
            <w:r>
              <w:rPr>
                <w:noProof/>
                <w:webHidden/>
              </w:rPr>
              <w:fldChar w:fldCharType="separate"/>
            </w:r>
            <w:r>
              <w:rPr>
                <w:noProof/>
                <w:webHidden/>
              </w:rPr>
              <w:t>6</w:t>
            </w:r>
            <w:r>
              <w:rPr>
                <w:noProof/>
                <w:webHidden/>
              </w:rPr>
              <w:fldChar w:fldCharType="end"/>
            </w:r>
          </w:hyperlink>
        </w:p>
        <w:p w14:paraId="2FAC7965" w14:textId="580AB2D9" w:rsidR="00FB14A3" w:rsidRDefault="00FB14A3">
          <w:pPr>
            <w:pStyle w:val="TOC1"/>
            <w:tabs>
              <w:tab w:val="right" w:leader="dot" w:pos="8777"/>
            </w:tabs>
            <w:rPr>
              <w:rFonts w:eastAsiaTheme="minorEastAsia"/>
              <w:noProof/>
              <w:color w:val="auto"/>
              <w:kern w:val="2"/>
              <w:sz w:val="24"/>
              <w:szCs w:val="24"/>
              <w:lang w:val="en-CA" w:eastAsia="en-CA"/>
              <w14:ligatures w14:val="standardContextual"/>
            </w:rPr>
          </w:pPr>
          <w:hyperlink w:anchor="_Toc162465722" w:history="1">
            <w:r w:rsidRPr="00857A05">
              <w:rPr>
                <w:rStyle w:val="Hyperlink"/>
                <w:noProof/>
              </w:rPr>
              <w:t>References.</w:t>
            </w:r>
            <w:r>
              <w:rPr>
                <w:noProof/>
                <w:webHidden/>
              </w:rPr>
              <w:tab/>
            </w:r>
            <w:r>
              <w:rPr>
                <w:noProof/>
                <w:webHidden/>
              </w:rPr>
              <w:fldChar w:fldCharType="begin"/>
            </w:r>
            <w:r>
              <w:rPr>
                <w:noProof/>
                <w:webHidden/>
              </w:rPr>
              <w:instrText xml:space="preserve"> PAGEREF _Toc162465722 \h </w:instrText>
            </w:r>
            <w:r>
              <w:rPr>
                <w:noProof/>
                <w:webHidden/>
              </w:rPr>
            </w:r>
            <w:r>
              <w:rPr>
                <w:noProof/>
                <w:webHidden/>
              </w:rPr>
              <w:fldChar w:fldCharType="separate"/>
            </w:r>
            <w:r>
              <w:rPr>
                <w:noProof/>
                <w:webHidden/>
              </w:rPr>
              <w:t>7</w:t>
            </w:r>
            <w:r>
              <w:rPr>
                <w:noProof/>
                <w:webHidden/>
              </w:rPr>
              <w:fldChar w:fldCharType="end"/>
            </w:r>
          </w:hyperlink>
        </w:p>
        <w:p w14:paraId="0A588725" w14:textId="77777777" w:rsidR="00FB14A3" w:rsidRDefault="00FD0769">
          <w:pPr>
            <w:rPr>
              <w:noProof/>
            </w:rPr>
          </w:pPr>
          <w:r>
            <w:rPr>
              <w:b/>
              <w:bCs/>
              <w:noProof/>
            </w:rPr>
            <w:fldChar w:fldCharType="end"/>
          </w:r>
          <w:r w:rsidR="00FB14A3">
            <w:rPr>
              <w:b/>
              <w:bCs/>
              <w:noProof/>
            </w:rPr>
            <w:fldChar w:fldCharType="begin"/>
          </w:r>
          <w:r w:rsidR="00FB14A3">
            <w:rPr>
              <w:b/>
              <w:bCs/>
              <w:noProof/>
            </w:rPr>
            <w:instrText xml:space="preserve"> TOC \h \z \c "Figure" </w:instrText>
          </w:r>
          <w:r w:rsidR="00FB14A3">
            <w:rPr>
              <w:b/>
              <w:bCs/>
              <w:noProof/>
            </w:rPr>
            <w:fldChar w:fldCharType="separate"/>
          </w:r>
        </w:p>
        <w:p w14:paraId="01453C49" w14:textId="5A4BD98E" w:rsidR="00FB14A3" w:rsidRDefault="00FB14A3">
          <w:pPr>
            <w:pStyle w:val="TableofFigures"/>
            <w:tabs>
              <w:tab w:val="right" w:leader="dot" w:pos="8777"/>
            </w:tabs>
            <w:rPr>
              <w:noProof/>
            </w:rPr>
          </w:pPr>
          <w:hyperlink w:anchor="_Toc162465733" w:history="1">
            <w:r w:rsidRPr="00DD370B">
              <w:rPr>
                <w:rStyle w:val="Hyperlink"/>
                <w:noProof/>
              </w:rPr>
              <w:t>Figure 1</w:t>
            </w:r>
            <w:r>
              <w:rPr>
                <w:noProof/>
                <w:webHidden/>
              </w:rPr>
              <w:tab/>
            </w:r>
            <w:r>
              <w:rPr>
                <w:noProof/>
                <w:webHidden/>
              </w:rPr>
              <w:fldChar w:fldCharType="begin"/>
            </w:r>
            <w:r>
              <w:rPr>
                <w:noProof/>
                <w:webHidden/>
              </w:rPr>
              <w:instrText xml:space="preserve"> PAGEREF _Toc162465733 \h </w:instrText>
            </w:r>
            <w:r>
              <w:rPr>
                <w:noProof/>
                <w:webHidden/>
              </w:rPr>
            </w:r>
            <w:r>
              <w:rPr>
                <w:noProof/>
                <w:webHidden/>
              </w:rPr>
              <w:fldChar w:fldCharType="separate"/>
            </w:r>
            <w:r>
              <w:rPr>
                <w:noProof/>
                <w:webHidden/>
              </w:rPr>
              <w:t>2</w:t>
            </w:r>
            <w:r>
              <w:rPr>
                <w:noProof/>
                <w:webHidden/>
              </w:rPr>
              <w:fldChar w:fldCharType="end"/>
            </w:r>
          </w:hyperlink>
        </w:p>
        <w:p w14:paraId="58266594" w14:textId="1E00349F" w:rsidR="00FB14A3" w:rsidRDefault="00FB14A3">
          <w:pPr>
            <w:pStyle w:val="TableofFigures"/>
            <w:tabs>
              <w:tab w:val="right" w:leader="dot" w:pos="8777"/>
            </w:tabs>
            <w:rPr>
              <w:noProof/>
            </w:rPr>
          </w:pPr>
          <w:hyperlink w:anchor="_Toc162465734" w:history="1">
            <w:r w:rsidRPr="00DD370B">
              <w:rPr>
                <w:rStyle w:val="Hyperlink"/>
                <w:noProof/>
              </w:rPr>
              <w:t>Figure 2</w:t>
            </w:r>
            <w:r>
              <w:rPr>
                <w:noProof/>
                <w:webHidden/>
              </w:rPr>
              <w:tab/>
            </w:r>
            <w:r>
              <w:rPr>
                <w:noProof/>
                <w:webHidden/>
              </w:rPr>
              <w:fldChar w:fldCharType="begin"/>
            </w:r>
            <w:r>
              <w:rPr>
                <w:noProof/>
                <w:webHidden/>
              </w:rPr>
              <w:instrText xml:space="preserve"> PAGEREF _Toc162465734 \h </w:instrText>
            </w:r>
            <w:r>
              <w:rPr>
                <w:noProof/>
                <w:webHidden/>
              </w:rPr>
            </w:r>
            <w:r>
              <w:rPr>
                <w:noProof/>
                <w:webHidden/>
              </w:rPr>
              <w:fldChar w:fldCharType="separate"/>
            </w:r>
            <w:r>
              <w:rPr>
                <w:noProof/>
                <w:webHidden/>
              </w:rPr>
              <w:t>4</w:t>
            </w:r>
            <w:r>
              <w:rPr>
                <w:noProof/>
                <w:webHidden/>
              </w:rPr>
              <w:fldChar w:fldCharType="end"/>
            </w:r>
          </w:hyperlink>
        </w:p>
        <w:p w14:paraId="5413CD49" w14:textId="2DD36382" w:rsidR="00FB14A3" w:rsidRDefault="00FB14A3">
          <w:pPr>
            <w:pStyle w:val="TableofFigures"/>
            <w:tabs>
              <w:tab w:val="right" w:leader="dot" w:pos="8777"/>
            </w:tabs>
            <w:rPr>
              <w:noProof/>
            </w:rPr>
          </w:pPr>
          <w:hyperlink w:anchor="_Toc162465735" w:history="1">
            <w:r w:rsidRPr="00DD370B">
              <w:rPr>
                <w:rStyle w:val="Hyperlink"/>
                <w:noProof/>
              </w:rPr>
              <w:t>Figure 3</w:t>
            </w:r>
            <w:r>
              <w:rPr>
                <w:noProof/>
                <w:webHidden/>
              </w:rPr>
              <w:tab/>
            </w:r>
            <w:r>
              <w:rPr>
                <w:noProof/>
                <w:webHidden/>
              </w:rPr>
              <w:fldChar w:fldCharType="begin"/>
            </w:r>
            <w:r>
              <w:rPr>
                <w:noProof/>
                <w:webHidden/>
              </w:rPr>
              <w:instrText xml:space="preserve"> PAGEREF _Toc162465735 \h </w:instrText>
            </w:r>
            <w:r>
              <w:rPr>
                <w:noProof/>
                <w:webHidden/>
              </w:rPr>
            </w:r>
            <w:r>
              <w:rPr>
                <w:noProof/>
                <w:webHidden/>
              </w:rPr>
              <w:fldChar w:fldCharType="separate"/>
            </w:r>
            <w:r>
              <w:rPr>
                <w:noProof/>
                <w:webHidden/>
              </w:rPr>
              <w:t>5</w:t>
            </w:r>
            <w:r>
              <w:rPr>
                <w:noProof/>
                <w:webHidden/>
              </w:rPr>
              <w:fldChar w:fldCharType="end"/>
            </w:r>
          </w:hyperlink>
        </w:p>
        <w:p w14:paraId="16B74BC1" w14:textId="775DF3D6" w:rsidR="00FB14A3" w:rsidRDefault="00FB14A3">
          <w:pPr>
            <w:pStyle w:val="TableofFigures"/>
            <w:tabs>
              <w:tab w:val="right" w:leader="dot" w:pos="8777"/>
            </w:tabs>
            <w:rPr>
              <w:noProof/>
            </w:rPr>
          </w:pPr>
          <w:hyperlink w:anchor="_Toc162465736" w:history="1">
            <w:r w:rsidRPr="00DD370B">
              <w:rPr>
                <w:rStyle w:val="Hyperlink"/>
                <w:noProof/>
              </w:rPr>
              <w:t>Figure 4</w:t>
            </w:r>
            <w:r>
              <w:rPr>
                <w:noProof/>
                <w:webHidden/>
              </w:rPr>
              <w:tab/>
            </w:r>
            <w:r>
              <w:rPr>
                <w:noProof/>
                <w:webHidden/>
              </w:rPr>
              <w:fldChar w:fldCharType="begin"/>
            </w:r>
            <w:r>
              <w:rPr>
                <w:noProof/>
                <w:webHidden/>
              </w:rPr>
              <w:instrText xml:space="preserve"> PAGEREF _Toc162465736 \h </w:instrText>
            </w:r>
            <w:r>
              <w:rPr>
                <w:noProof/>
                <w:webHidden/>
              </w:rPr>
            </w:r>
            <w:r>
              <w:rPr>
                <w:noProof/>
                <w:webHidden/>
              </w:rPr>
              <w:fldChar w:fldCharType="separate"/>
            </w:r>
            <w:r>
              <w:rPr>
                <w:noProof/>
                <w:webHidden/>
              </w:rPr>
              <w:t>6</w:t>
            </w:r>
            <w:r>
              <w:rPr>
                <w:noProof/>
                <w:webHidden/>
              </w:rPr>
              <w:fldChar w:fldCharType="end"/>
            </w:r>
          </w:hyperlink>
        </w:p>
        <w:p w14:paraId="4C70EAEE" w14:textId="7595AE9C" w:rsidR="00FD0769" w:rsidRDefault="00FB14A3">
          <w:r>
            <w:rPr>
              <w:b/>
              <w:bCs/>
              <w:noProof/>
            </w:rPr>
            <w:fldChar w:fldCharType="end"/>
          </w:r>
        </w:p>
      </w:sdtContent>
    </w:sdt>
    <w:p w14:paraId="2BAB0EE1" w14:textId="4866AD98" w:rsidR="001A6C65" w:rsidRDefault="001A6C65">
      <w:r>
        <w:br w:type="page"/>
      </w:r>
    </w:p>
    <w:p w14:paraId="03F362AA" w14:textId="21FB91C3" w:rsidR="00C6554A" w:rsidRDefault="00FD0769" w:rsidP="00C6554A">
      <w:pPr>
        <w:pStyle w:val="Heading1"/>
      </w:pPr>
      <w:bookmarkStart w:id="5" w:name="_Toc162465714"/>
      <w:r>
        <w:lastRenderedPageBreak/>
        <w:t>Activity 1</w:t>
      </w:r>
      <w:r w:rsidR="00704905">
        <w:t xml:space="preserve"> LinkedIn Learning</w:t>
      </w:r>
      <w:bookmarkEnd w:id="5"/>
    </w:p>
    <w:p w14:paraId="4F62014B" w14:textId="00DE4BDC" w:rsidR="00704905" w:rsidRDefault="00F86569" w:rsidP="00704905">
      <w:pPr>
        <w:pStyle w:val="Heading2"/>
        <w:rPr>
          <w:caps w:val="0"/>
        </w:rPr>
      </w:pPr>
      <w:bookmarkStart w:id="6" w:name="_Toc162465715"/>
      <w:r>
        <w:rPr>
          <w:caps w:val="0"/>
        </w:rPr>
        <w:t>Business Analysis Foundations: Business Process Modeling</w:t>
      </w:r>
      <w:bookmarkEnd w:id="6"/>
    </w:p>
    <w:p w14:paraId="239612F5" w14:textId="77777777" w:rsidR="00704905" w:rsidRDefault="00704905" w:rsidP="00C6554A">
      <w:pPr>
        <w:pStyle w:val="Heading2"/>
      </w:pPr>
    </w:p>
    <w:p w14:paraId="7C310C76" w14:textId="77777777" w:rsidR="001A6C65" w:rsidRDefault="00432737" w:rsidP="00FB14A3">
      <w:pPr>
        <w:keepNext/>
        <w:jc w:val="center"/>
      </w:pPr>
      <w:r w:rsidRPr="00432737">
        <w:rPr>
          <w:noProof/>
        </w:rPr>
        <w:drawing>
          <wp:inline distT="0" distB="0" distL="0" distR="0" wp14:anchorId="737FE2FF" wp14:editId="7C06CE1B">
            <wp:extent cx="4575934" cy="3536449"/>
            <wp:effectExtent l="0" t="0" r="0" b="6985"/>
            <wp:docPr id="33082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2943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75934" cy="3536449"/>
                    </a:xfrm>
                    <a:prstGeom prst="rect">
                      <a:avLst/>
                    </a:prstGeom>
                  </pic:spPr>
                </pic:pic>
              </a:graphicData>
            </a:graphic>
          </wp:inline>
        </w:drawing>
      </w:r>
    </w:p>
    <w:p w14:paraId="2C0BC026" w14:textId="772636E0" w:rsidR="004E7A88" w:rsidRDefault="001A6C65" w:rsidP="001A6C65">
      <w:pPr>
        <w:pStyle w:val="Caption"/>
        <w:jc w:val="center"/>
      </w:pPr>
      <w:bookmarkStart w:id="7" w:name="_Toc162465733"/>
      <w:r>
        <w:t xml:space="preserve">Figure </w:t>
      </w:r>
      <w:r>
        <w:fldChar w:fldCharType="begin"/>
      </w:r>
      <w:r>
        <w:instrText xml:space="preserve"> SEQ Figure \* ARABIC </w:instrText>
      </w:r>
      <w:r>
        <w:fldChar w:fldCharType="separate"/>
      </w:r>
      <w:r w:rsidR="00CE376F">
        <w:rPr>
          <w:noProof/>
        </w:rPr>
        <w:t>1</w:t>
      </w:r>
      <w:bookmarkEnd w:id="7"/>
      <w:r>
        <w:fldChar w:fldCharType="end"/>
      </w:r>
    </w:p>
    <w:p w14:paraId="6D3CBFB8" w14:textId="77777777" w:rsidR="0072467A" w:rsidRDefault="0072467A">
      <w:pPr>
        <w:rPr>
          <w:rFonts w:asciiTheme="majorHAnsi" w:eastAsiaTheme="majorEastAsia" w:hAnsiTheme="majorHAnsi" w:cstheme="majorBidi"/>
          <w:color w:val="007789" w:themeColor="accent1" w:themeShade="BF"/>
          <w:sz w:val="32"/>
        </w:rPr>
      </w:pPr>
      <w:r>
        <w:br w:type="page"/>
      </w:r>
    </w:p>
    <w:p w14:paraId="4598E4DF" w14:textId="6AB2ED0B" w:rsidR="00D067C4" w:rsidRDefault="00D067C4" w:rsidP="00D067C4">
      <w:pPr>
        <w:pStyle w:val="Heading1"/>
      </w:pPr>
      <w:bookmarkStart w:id="8" w:name="_Toc162465716"/>
      <w:r>
        <w:lastRenderedPageBreak/>
        <w:t>Activity 2</w:t>
      </w:r>
      <w:r w:rsidR="00CD507F">
        <w:t xml:space="preserve"> </w:t>
      </w:r>
      <w:r w:rsidR="002E7BA4">
        <w:t>S</w:t>
      </w:r>
      <w:r w:rsidR="008265F1">
        <w:t>cenario</w:t>
      </w:r>
      <w:r w:rsidR="002E7BA4">
        <w:t xml:space="preserve"> evaluation</w:t>
      </w:r>
      <w:r w:rsidR="00441BFC">
        <w:t>.</w:t>
      </w:r>
      <w:bookmarkEnd w:id="8"/>
    </w:p>
    <w:p w14:paraId="1DC81ADB" w14:textId="5FAF57A2" w:rsidR="00087F96" w:rsidRDefault="00782414" w:rsidP="00087F96">
      <w:pPr>
        <w:pStyle w:val="Heading2"/>
        <w:rPr>
          <w:caps w:val="0"/>
        </w:rPr>
      </w:pPr>
      <w:bookmarkStart w:id="9" w:name="_Toc162465717"/>
      <w:r>
        <w:rPr>
          <w:caps w:val="0"/>
        </w:rPr>
        <w:t>Employee Onboarding</w:t>
      </w:r>
      <w:r w:rsidR="00574CE3">
        <w:rPr>
          <w:caps w:val="0"/>
        </w:rPr>
        <w:t>.</w:t>
      </w:r>
      <w:bookmarkEnd w:id="9"/>
    </w:p>
    <w:p w14:paraId="1FAD82A6" w14:textId="69B5DCA3" w:rsidR="00095EEE" w:rsidRDefault="006B7719" w:rsidP="000E2768">
      <w:pPr>
        <w:jc w:val="both"/>
      </w:pPr>
      <w:r w:rsidRPr="006B7719">
        <w:t xml:space="preserve">I chose the process of onboarding a </w:t>
      </w:r>
      <w:r w:rsidR="004C7CED">
        <w:t>N</w:t>
      </w:r>
      <w:r w:rsidRPr="006B7719">
        <w:t xml:space="preserve">ew </w:t>
      </w:r>
      <w:r w:rsidR="004C7CED">
        <w:t>E</w:t>
      </w:r>
      <w:r w:rsidRPr="006B7719">
        <w:t xml:space="preserve">mployee because it is a relatively well-known process. </w:t>
      </w:r>
      <w:r w:rsidR="00F06EB8" w:rsidRPr="006B7719">
        <w:t>I</w:t>
      </w:r>
      <w:r w:rsidRPr="006B7719">
        <w:t xml:space="preserve"> have participated in the setup of new employees or third parties and have experienced </w:t>
      </w:r>
      <w:r w:rsidR="00F06EB8" w:rsidRPr="006B7719">
        <w:t>difficulties</w:t>
      </w:r>
      <w:r w:rsidRPr="006B7719">
        <w:t xml:space="preserve"> when a process is not well designed or does not flow properly.</w:t>
      </w:r>
    </w:p>
    <w:p w14:paraId="420AB92C" w14:textId="1858D06F" w:rsidR="00F06EB8" w:rsidRDefault="000E4E82" w:rsidP="000E2768">
      <w:pPr>
        <w:jc w:val="both"/>
      </w:pPr>
      <w:r w:rsidRPr="000E4E82">
        <w:t>Although the assignment requirements didn't ask for more than one type of diagram, I thought it appropriate to draw the first three, as the course suggests starting from the beginning, i.e. understanding the context.</w:t>
      </w:r>
    </w:p>
    <w:p w14:paraId="1D2B7F0C" w14:textId="59D0E99C" w:rsidR="00F06EB8" w:rsidRDefault="006A460F" w:rsidP="000E2768">
      <w:pPr>
        <w:jc w:val="both"/>
      </w:pPr>
      <w:r>
        <w:t>Initially</w:t>
      </w:r>
      <w:r w:rsidR="0060572A" w:rsidRPr="0060572A">
        <w:t>, the onboarding process begins when the selection process ends. Therefore, all the steps in the selection process should be drawn in separate diagrams.</w:t>
      </w:r>
    </w:p>
    <w:p w14:paraId="4613A6F6" w14:textId="4CD70E50" w:rsidR="00BC013E" w:rsidRPr="00A66A37" w:rsidRDefault="00BC013E" w:rsidP="00A66A37">
      <w:pPr>
        <w:pStyle w:val="Heading2"/>
        <w:rPr>
          <w:caps w:val="0"/>
        </w:rPr>
      </w:pPr>
      <w:bookmarkStart w:id="10" w:name="_Toc162465718"/>
      <w:r w:rsidRPr="00A66A37">
        <w:rPr>
          <w:caps w:val="0"/>
        </w:rPr>
        <w:t>Macro steps</w:t>
      </w:r>
      <w:r w:rsidR="004C7CED">
        <w:rPr>
          <w:caps w:val="0"/>
        </w:rPr>
        <w:t>.</w:t>
      </w:r>
      <w:bookmarkEnd w:id="10"/>
    </w:p>
    <w:p w14:paraId="57F7AC33" w14:textId="77777777" w:rsidR="00BC013E" w:rsidRDefault="00BC013E" w:rsidP="00BC013E">
      <w:pPr>
        <w:jc w:val="both"/>
      </w:pPr>
      <w:r>
        <w:t>1) After the department has selected a particular candidate, the manager fires off a request to hire a new employee.</w:t>
      </w:r>
    </w:p>
    <w:p w14:paraId="539606CE" w14:textId="77777777" w:rsidR="00BC013E" w:rsidRDefault="00BC013E" w:rsidP="00BC013E">
      <w:pPr>
        <w:jc w:val="both"/>
      </w:pPr>
      <w:r>
        <w:t>2) The Human Resources department sends a job offer to the selected candidate.</w:t>
      </w:r>
    </w:p>
    <w:p w14:paraId="3D8FEFD1" w14:textId="77777777" w:rsidR="00BC013E" w:rsidRDefault="00BC013E" w:rsidP="00BC013E">
      <w:pPr>
        <w:jc w:val="both"/>
      </w:pPr>
      <w:r>
        <w:t>3) If the candidate refuses, the system sends an email thanking them for taking part in the selection process and the process ends.</w:t>
      </w:r>
    </w:p>
    <w:p w14:paraId="6C92C77A" w14:textId="77777777" w:rsidR="00740819" w:rsidRDefault="00740819" w:rsidP="00740819">
      <w:pPr>
        <w:jc w:val="both"/>
      </w:pPr>
      <w:r>
        <w:t xml:space="preserve">4) If the candidate accepts, a new employee registration request is opened with IT Operations. To simplify the process, at this point HR already has the new employee's details, such as bank account, </w:t>
      </w:r>
      <w:proofErr w:type="gramStart"/>
      <w:r>
        <w:t>ID</w:t>
      </w:r>
      <w:proofErr w:type="gramEnd"/>
      <w:r>
        <w:t xml:space="preserve"> and other information.</w:t>
      </w:r>
    </w:p>
    <w:p w14:paraId="55FB8403" w14:textId="77777777" w:rsidR="00740819" w:rsidRDefault="00740819" w:rsidP="00740819">
      <w:pPr>
        <w:jc w:val="both"/>
      </w:pPr>
      <w:r>
        <w:t>5) The system sends the credentials, setup instructions and internal policies for the new employee to read and sign.</w:t>
      </w:r>
    </w:p>
    <w:p w14:paraId="2D044820" w14:textId="77777777" w:rsidR="00740819" w:rsidRDefault="00740819" w:rsidP="00740819">
      <w:pPr>
        <w:jc w:val="both"/>
      </w:pPr>
      <w:r>
        <w:t>6) After receiving the signed policies, IT Operations closes the new employee registration request.</w:t>
      </w:r>
    </w:p>
    <w:p w14:paraId="184FAFB8" w14:textId="77777777" w:rsidR="00740819" w:rsidRDefault="00740819" w:rsidP="00740819">
      <w:pPr>
        <w:jc w:val="both"/>
      </w:pPr>
      <w:r>
        <w:t>7) HR receives notification that the request has been closed and, in parallel, notifies the department manager and sends an onboarding invitation and contract for the new employee to sign.</w:t>
      </w:r>
    </w:p>
    <w:p w14:paraId="4414F33F" w14:textId="77777777" w:rsidR="00740819" w:rsidRDefault="00740819" w:rsidP="00740819">
      <w:pPr>
        <w:jc w:val="both"/>
      </w:pPr>
      <w:r>
        <w:t>8) HR must receive the signed contract before the onboarding event.</w:t>
      </w:r>
    </w:p>
    <w:p w14:paraId="72C483B6" w14:textId="77777777" w:rsidR="00740819" w:rsidRDefault="00740819" w:rsidP="00740819">
      <w:pPr>
        <w:jc w:val="both"/>
      </w:pPr>
      <w:r>
        <w:t>9) The onboarding is an event attended by the invited new employees and the managers of the target areas.</w:t>
      </w:r>
    </w:p>
    <w:p w14:paraId="67FB5584" w14:textId="77FDD66C" w:rsidR="006B7719" w:rsidRPr="003E0F2D" w:rsidRDefault="00740819" w:rsidP="00740819">
      <w:pPr>
        <w:jc w:val="both"/>
      </w:pPr>
      <w:r>
        <w:t>10) Onboarding is an event with specific steps mapped out in separate diagrams.</w:t>
      </w:r>
    </w:p>
    <w:p w14:paraId="1D130D2A" w14:textId="41DD9B08" w:rsidR="00095EEE" w:rsidRPr="003E0F2D" w:rsidRDefault="00095EEE" w:rsidP="003C128F">
      <w:pPr>
        <w:pStyle w:val="ListParagraph"/>
        <w:numPr>
          <w:ilvl w:val="0"/>
          <w:numId w:val="33"/>
        </w:numPr>
        <w:ind w:left="426" w:hanging="426"/>
        <w:jc w:val="both"/>
      </w:pPr>
      <w:r w:rsidRPr="003E0F2D">
        <w:br w:type="page"/>
      </w:r>
    </w:p>
    <w:p w14:paraId="5ACB390B" w14:textId="3DBB820F" w:rsidR="00574CE3" w:rsidRPr="00953405" w:rsidRDefault="00A94E32" w:rsidP="00574CE3">
      <w:pPr>
        <w:pStyle w:val="Heading2"/>
        <w:rPr>
          <w:caps w:val="0"/>
          <w:lang w:val="pt-BR"/>
        </w:rPr>
      </w:pPr>
      <w:bookmarkStart w:id="11" w:name="_Toc162465719"/>
      <w:proofErr w:type="spellStart"/>
      <w:r w:rsidRPr="00953405">
        <w:rPr>
          <w:caps w:val="0"/>
          <w:lang w:val="pt-BR"/>
        </w:rPr>
        <w:lastRenderedPageBreak/>
        <w:t>Context</w:t>
      </w:r>
      <w:proofErr w:type="spellEnd"/>
      <w:r w:rsidRPr="00953405">
        <w:rPr>
          <w:caps w:val="0"/>
          <w:lang w:val="pt-BR"/>
        </w:rPr>
        <w:t xml:space="preserve"> </w:t>
      </w:r>
      <w:proofErr w:type="spellStart"/>
      <w:r w:rsidRPr="00953405">
        <w:rPr>
          <w:caps w:val="0"/>
          <w:lang w:val="pt-BR"/>
        </w:rPr>
        <w:t>Diagram</w:t>
      </w:r>
      <w:proofErr w:type="spellEnd"/>
      <w:r w:rsidR="00574CE3" w:rsidRPr="00953405">
        <w:rPr>
          <w:caps w:val="0"/>
          <w:lang w:val="pt-BR"/>
        </w:rPr>
        <w:t>.</w:t>
      </w:r>
      <w:bookmarkEnd w:id="11"/>
    </w:p>
    <w:p w14:paraId="64C8BC25" w14:textId="77777777" w:rsidR="001B74FD" w:rsidRPr="001B74FD" w:rsidRDefault="001B74FD" w:rsidP="001B74FD">
      <w:pPr>
        <w:jc w:val="both"/>
      </w:pPr>
      <w:r w:rsidRPr="001B74FD">
        <w:t xml:space="preserve">The context diagram illustrates the relationship between the organization and external agents. It may </w:t>
      </w:r>
      <w:proofErr w:type="gramStart"/>
      <w:r w:rsidRPr="001B74FD">
        <w:t>not have</w:t>
      </w:r>
      <w:proofErr w:type="gramEnd"/>
      <w:r w:rsidRPr="001B74FD">
        <w:t xml:space="preserve"> been necessary in this context, but it was used for academic purposes.</w:t>
      </w:r>
    </w:p>
    <w:p w14:paraId="03E6B3D5" w14:textId="77777777" w:rsidR="001B74FD" w:rsidRPr="001B74FD" w:rsidRDefault="001B74FD" w:rsidP="001B74FD">
      <w:pPr>
        <w:jc w:val="both"/>
      </w:pPr>
      <w:r w:rsidRPr="001B74FD">
        <w:t>The external agents used in this diagram were:</w:t>
      </w:r>
    </w:p>
    <w:p w14:paraId="448DA46E" w14:textId="77777777" w:rsidR="001B74FD" w:rsidRPr="001B74FD" w:rsidRDefault="001B74FD" w:rsidP="001B74FD">
      <w:pPr>
        <w:jc w:val="both"/>
      </w:pPr>
      <w:r w:rsidRPr="007B7285">
        <w:rPr>
          <w:b/>
          <w:bCs/>
        </w:rPr>
        <w:t>Employee:</w:t>
      </w:r>
      <w:r w:rsidRPr="001B74FD">
        <w:t xml:space="preserve"> in this context would still be a candidate for the job. He only becomes an employee after accepting the job offer.</w:t>
      </w:r>
    </w:p>
    <w:p w14:paraId="08E9F6B1" w14:textId="77777777" w:rsidR="001B74FD" w:rsidRPr="001B74FD" w:rsidRDefault="001B74FD" w:rsidP="001B74FD">
      <w:pPr>
        <w:jc w:val="both"/>
      </w:pPr>
      <w:r w:rsidRPr="007B7285">
        <w:rPr>
          <w:b/>
          <w:bCs/>
        </w:rPr>
        <w:t>Bank:</w:t>
      </w:r>
      <w:r w:rsidRPr="001B74FD">
        <w:t xml:space="preserve"> represents the intermediary agent for remitting payment to the future employee.</w:t>
      </w:r>
    </w:p>
    <w:p w14:paraId="6750B233" w14:textId="77777777" w:rsidR="003761D8" w:rsidRDefault="001B74FD" w:rsidP="001B74FD">
      <w:pPr>
        <w:jc w:val="both"/>
      </w:pPr>
      <w:r w:rsidRPr="007B7285">
        <w:rPr>
          <w:b/>
          <w:bCs/>
        </w:rPr>
        <w:t>Government:</w:t>
      </w:r>
      <w:r w:rsidRPr="001B74FD">
        <w:t xml:space="preserve"> represents the agent to whom both the employee and</w:t>
      </w:r>
      <w:r w:rsidRPr="001B74FD">
        <w:rPr>
          <w:caps/>
          <w:lang w:val="en-CA"/>
        </w:rPr>
        <w:t xml:space="preserve"> </w:t>
      </w:r>
      <w:r w:rsidRPr="001B74FD">
        <w:t>the organization must be accountable in tax terms.</w:t>
      </w:r>
    </w:p>
    <w:p w14:paraId="7CB5C7EE" w14:textId="77777777" w:rsidR="003761D8" w:rsidRDefault="003761D8" w:rsidP="001B74FD">
      <w:pPr>
        <w:jc w:val="both"/>
      </w:pPr>
    </w:p>
    <w:p w14:paraId="002B76C3" w14:textId="77777777" w:rsidR="00C60B16" w:rsidRDefault="00E71087" w:rsidP="00C60B16">
      <w:pPr>
        <w:keepNext/>
        <w:jc w:val="center"/>
      </w:pPr>
      <w:r>
        <w:rPr>
          <w:noProof/>
        </w:rPr>
        <w:drawing>
          <wp:inline distT="0" distB="0" distL="0" distR="0" wp14:anchorId="4932C75B" wp14:editId="4C2660BB">
            <wp:extent cx="3696216" cy="2829320"/>
            <wp:effectExtent l="0" t="0" r="0" b="9525"/>
            <wp:docPr id="931035471" name="Picture 2"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471" name="Picture 2" descr="A diagram of a company"/>
                    <pic:cNvPicPr/>
                  </pic:nvPicPr>
                  <pic:blipFill>
                    <a:blip r:embed="rId12">
                      <a:extLst>
                        <a:ext uri="{28A0092B-C50C-407E-A947-70E740481C1C}">
                          <a14:useLocalDpi xmlns:a14="http://schemas.microsoft.com/office/drawing/2010/main" val="0"/>
                        </a:ext>
                      </a:extLst>
                    </a:blip>
                    <a:stretch>
                      <a:fillRect/>
                    </a:stretch>
                  </pic:blipFill>
                  <pic:spPr>
                    <a:xfrm>
                      <a:off x="0" y="0"/>
                      <a:ext cx="3696216" cy="2829320"/>
                    </a:xfrm>
                    <a:prstGeom prst="rect">
                      <a:avLst/>
                    </a:prstGeom>
                  </pic:spPr>
                </pic:pic>
              </a:graphicData>
            </a:graphic>
          </wp:inline>
        </w:drawing>
      </w:r>
    </w:p>
    <w:p w14:paraId="1E77BA5C" w14:textId="582C0122" w:rsidR="00C60B16" w:rsidRDefault="00C60B16" w:rsidP="00C60B16">
      <w:pPr>
        <w:pStyle w:val="Caption"/>
        <w:jc w:val="center"/>
      </w:pPr>
      <w:bookmarkStart w:id="12" w:name="_Toc162465734"/>
      <w:r>
        <w:t xml:space="preserve">Figure </w:t>
      </w:r>
      <w:r>
        <w:fldChar w:fldCharType="begin"/>
      </w:r>
      <w:r>
        <w:instrText xml:space="preserve"> SEQ Figure \* ARABIC </w:instrText>
      </w:r>
      <w:r>
        <w:fldChar w:fldCharType="separate"/>
      </w:r>
      <w:r w:rsidR="00CE376F">
        <w:rPr>
          <w:noProof/>
        </w:rPr>
        <w:t>2</w:t>
      </w:r>
      <w:bookmarkEnd w:id="12"/>
      <w:r>
        <w:fldChar w:fldCharType="end"/>
      </w:r>
    </w:p>
    <w:p w14:paraId="3D711BB1" w14:textId="06442AD2" w:rsidR="00E71087" w:rsidRDefault="00E71087" w:rsidP="00E71087">
      <w:pPr>
        <w:jc w:val="center"/>
      </w:pPr>
      <w:r>
        <w:br w:type="page"/>
      </w:r>
    </w:p>
    <w:p w14:paraId="20C400C9" w14:textId="5D7945CD" w:rsidR="00061DAD" w:rsidRPr="009807BF" w:rsidRDefault="00953405" w:rsidP="00061DAD">
      <w:pPr>
        <w:pStyle w:val="Heading2"/>
        <w:rPr>
          <w:caps w:val="0"/>
          <w:lang w:val="en-CA"/>
        </w:rPr>
      </w:pPr>
      <w:bookmarkStart w:id="13" w:name="_Toc162465720"/>
      <w:r w:rsidRPr="009807BF">
        <w:rPr>
          <w:caps w:val="0"/>
          <w:lang w:val="en-CA"/>
        </w:rPr>
        <w:lastRenderedPageBreak/>
        <w:t>Functional Flow Diagram</w:t>
      </w:r>
      <w:r w:rsidR="00061DAD" w:rsidRPr="009807BF">
        <w:rPr>
          <w:caps w:val="0"/>
          <w:lang w:val="en-CA"/>
        </w:rPr>
        <w:t>.</w:t>
      </w:r>
      <w:bookmarkEnd w:id="13"/>
    </w:p>
    <w:p w14:paraId="4DF0461F" w14:textId="77777777" w:rsidR="009807BF" w:rsidRDefault="009807BF" w:rsidP="002A566B">
      <w:pPr>
        <w:jc w:val="both"/>
        <w:rPr>
          <w:lang w:val="en-CA"/>
        </w:rPr>
      </w:pPr>
      <w:r w:rsidRPr="009807BF">
        <w:rPr>
          <w:lang w:val="en-CA"/>
        </w:rPr>
        <w:t>The Functional Flow Diagram illustrates the interactions between the functional areas in the organization. In other words, how information and activities flow through the departments. As well as who performs and owns them.</w:t>
      </w:r>
    </w:p>
    <w:p w14:paraId="3B5D3E2A" w14:textId="40A67C03" w:rsidR="00E022B8" w:rsidRPr="002A566B" w:rsidRDefault="00E022B8" w:rsidP="002A566B">
      <w:pPr>
        <w:jc w:val="both"/>
        <w:rPr>
          <w:lang w:val="en-CA"/>
        </w:rPr>
      </w:pPr>
      <w:r w:rsidRPr="002A566B">
        <w:rPr>
          <w:lang w:val="en-CA"/>
        </w:rPr>
        <w:t xml:space="preserve">In this flow, in addition to the </w:t>
      </w:r>
      <w:r w:rsidRPr="005A6148">
        <w:rPr>
          <w:b/>
          <w:bCs/>
          <w:lang w:val="en-CA"/>
        </w:rPr>
        <w:t>New Employee</w:t>
      </w:r>
      <w:r w:rsidRPr="002A566B">
        <w:rPr>
          <w:lang w:val="en-CA"/>
        </w:rPr>
        <w:t>, the HR department, IT Operations and the target department have been added.</w:t>
      </w:r>
    </w:p>
    <w:p w14:paraId="0326A601" w14:textId="77777777" w:rsidR="00E022B8" w:rsidRPr="002A566B" w:rsidRDefault="00E022B8" w:rsidP="002A566B">
      <w:pPr>
        <w:jc w:val="both"/>
        <w:rPr>
          <w:lang w:val="en-CA"/>
        </w:rPr>
      </w:pPr>
      <w:r w:rsidRPr="002A566B">
        <w:rPr>
          <w:b/>
          <w:bCs/>
          <w:lang w:val="en-CA"/>
        </w:rPr>
        <w:t>HR</w:t>
      </w:r>
      <w:r w:rsidRPr="002A566B">
        <w:rPr>
          <w:lang w:val="en-CA"/>
        </w:rPr>
        <w:t>: orchestrator of the onboarding process.</w:t>
      </w:r>
    </w:p>
    <w:p w14:paraId="7CBB388B" w14:textId="77777777" w:rsidR="00E022B8" w:rsidRPr="002A566B" w:rsidRDefault="00E022B8" w:rsidP="002A566B">
      <w:pPr>
        <w:jc w:val="both"/>
        <w:rPr>
          <w:lang w:val="en-CA"/>
        </w:rPr>
      </w:pPr>
      <w:r w:rsidRPr="002A566B">
        <w:rPr>
          <w:b/>
          <w:bCs/>
          <w:lang w:val="en-CA"/>
        </w:rPr>
        <w:t>IT Operations</w:t>
      </w:r>
      <w:r w:rsidRPr="002A566B">
        <w:rPr>
          <w:lang w:val="en-CA"/>
        </w:rPr>
        <w:t>: responsible for registering and setting up the new employee on the internal computer network.</w:t>
      </w:r>
    </w:p>
    <w:p w14:paraId="6F22761B" w14:textId="77777777" w:rsidR="00E97FA8" w:rsidRDefault="00E022B8" w:rsidP="002A566B">
      <w:pPr>
        <w:jc w:val="both"/>
        <w:rPr>
          <w:lang w:val="en-CA"/>
        </w:rPr>
      </w:pPr>
      <w:r w:rsidRPr="002A566B">
        <w:rPr>
          <w:b/>
          <w:bCs/>
          <w:lang w:val="en-CA"/>
        </w:rPr>
        <w:t>Target department</w:t>
      </w:r>
      <w:r w:rsidRPr="002A566B">
        <w:rPr>
          <w:lang w:val="en-CA"/>
        </w:rPr>
        <w:t>: this is the department that triggered the process of hiring the new employee and where the employee will be allocated after the onboarding process.</w:t>
      </w:r>
    </w:p>
    <w:p w14:paraId="36023D87" w14:textId="77777777" w:rsidR="00E97FA8" w:rsidRDefault="00E97FA8" w:rsidP="002A566B">
      <w:pPr>
        <w:jc w:val="both"/>
        <w:rPr>
          <w:lang w:val="en-CA"/>
        </w:rPr>
      </w:pPr>
    </w:p>
    <w:p w14:paraId="4382E419" w14:textId="77777777" w:rsidR="00C60B16" w:rsidRDefault="00C60B16" w:rsidP="00C60B16">
      <w:pPr>
        <w:keepNext/>
        <w:jc w:val="center"/>
      </w:pPr>
      <w:r>
        <w:rPr>
          <w:noProof/>
          <w:lang w:val="en-CA"/>
        </w:rPr>
        <w:drawing>
          <wp:inline distT="0" distB="0" distL="0" distR="0" wp14:anchorId="5FD92296" wp14:editId="54ED4BA6">
            <wp:extent cx="5020376" cy="4391638"/>
            <wp:effectExtent l="0" t="0" r="8890" b="9525"/>
            <wp:docPr id="526779882" name="Picture 3"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79882" name="Picture 3" descr="A diagram of a company"/>
                    <pic:cNvPicPr/>
                  </pic:nvPicPr>
                  <pic:blipFill>
                    <a:blip r:embed="rId13">
                      <a:extLst>
                        <a:ext uri="{28A0092B-C50C-407E-A947-70E740481C1C}">
                          <a14:useLocalDpi xmlns:a14="http://schemas.microsoft.com/office/drawing/2010/main" val="0"/>
                        </a:ext>
                      </a:extLst>
                    </a:blip>
                    <a:stretch>
                      <a:fillRect/>
                    </a:stretch>
                  </pic:blipFill>
                  <pic:spPr>
                    <a:xfrm>
                      <a:off x="0" y="0"/>
                      <a:ext cx="5020376" cy="4391638"/>
                    </a:xfrm>
                    <a:prstGeom prst="rect">
                      <a:avLst/>
                    </a:prstGeom>
                  </pic:spPr>
                </pic:pic>
              </a:graphicData>
            </a:graphic>
          </wp:inline>
        </w:drawing>
      </w:r>
    </w:p>
    <w:p w14:paraId="31E8B350" w14:textId="7F2505D2" w:rsidR="00C60B16" w:rsidRDefault="00C60B16" w:rsidP="00C60B16">
      <w:pPr>
        <w:pStyle w:val="Caption"/>
        <w:jc w:val="center"/>
        <w:rPr>
          <w:lang w:val="en-CA"/>
        </w:rPr>
      </w:pPr>
      <w:bookmarkStart w:id="14" w:name="_Toc162465735"/>
      <w:r>
        <w:t xml:space="preserve">Figure </w:t>
      </w:r>
      <w:r>
        <w:fldChar w:fldCharType="begin"/>
      </w:r>
      <w:r>
        <w:instrText xml:space="preserve"> SEQ Figure \* ARABIC </w:instrText>
      </w:r>
      <w:r>
        <w:fldChar w:fldCharType="separate"/>
      </w:r>
      <w:r w:rsidR="00CE376F">
        <w:rPr>
          <w:noProof/>
        </w:rPr>
        <w:t>3</w:t>
      </w:r>
      <w:bookmarkEnd w:id="14"/>
      <w:r>
        <w:fldChar w:fldCharType="end"/>
      </w:r>
    </w:p>
    <w:p w14:paraId="4959C56F" w14:textId="77777777" w:rsidR="00C60B16" w:rsidRDefault="00C60B16" w:rsidP="002A566B">
      <w:pPr>
        <w:jc w:val="both"/>
        <w:rPr>
          <w:lang w:val="en-CA"/>
        </w:rPr>
      </w:pPr>
    </w:p>
    <w:p w14:paraId="6C35AABF" w14:textId="048B622B" w:rsidR="005C5274" w:rsidRPr="005C5274" w:rsidRDefault="005C5274" w:rsidP="005C5274">
      <w:pPr>
        <w:pStyle w:val="Heading2"/>
        <w:rPr>
          <w:caps w:val="0"/>
          <w:lang w:val="en-CA"/>
        </w:rPr>
      </w:pPr>
      <w:bookmarkStart w:id="15" w:name="_Toc162465721"/>
      <w:r w:rsidRPr="005C5274">
        <w:rPr>
          <w:caps w:val="0"/>
          <w:lang w:val="en-CA"/>
        </w:rPr>
        <w:lastRenderedPageBreak/>
        <w:t>Cro</w:t>
      </w:r>
      <w:r>
        <w:rPr>
          <w:caps w:val="0"/>
          <w:lang w:val="en-CA"/>
        </w:rPr>
        <w:t>ss</w:t>
      </w:r>
      <w:r w:rsidRPr="005C5274">
        <w:rPr>
          <w:caps w:val="0"/>
          <w:lang w:val="en-CA"/>
        </w:rPr>
        <w:t>-</w:t>
      </w:r>
      <w:r w:rsidRPr="005C5274">
        <w:rPr>
          <w:caps w:val="0"/>
          <w:lang w:val="en-CA"/>
        </w:rPr>
        <w:t>Functional Flow Diagram.</w:t>
      </w:r>
      <w:bookmarkEnd w:id="15"/>
    </w:p>
    <w:p w14:paraId="44A8D61D" w14:textId="77777777" w:rsidR="00E97FA8" w:rsidRDefault="00C10B93" w:rsidP="00953405">
      <w:pPr>
        <w:jc w:val="both"/>
        <w:rPr>
          <w:lang w:val="en-CA"/>
        </w:rPr>
      </w:pPr>
      <w:r w:rsidRPr="00C10B93">
        <w:rPr>
          <w:lang w:val="en-CA"/>
        </w:rPr>
        <w:t xml:space="preserve">The Cross-Functional Diagram shows the order of the activities in the flow. Each entity identified in the </w:t>
      </w:r>
      <w:r w:rsidRPr="005A6148">
        <w:rPr>
          <w:b/>
          <w:bCs/>
          <w:lang w:val="en-CA"/>
        </w:rPr>
        <w:t>Functional Flow Diagram</w:t>
      </w:r>
      <w:r w:rsidRPr="00C10B93">
        <w:rPr>
          <w:lang w:val="en-CA"/>
        </w:rPr>
        <w:t xml:space="preserve"> becomes a lane in this diagram. </w:t>
      </w:r>
    </w:p>
    <w:p w14:paraId="28ECD48B" w14:textId="3D34FD34" w:rsidR="00953405" w:rsidRDefault="00C10B93" w:rsidP="00953405">
      <w:pPr>
        <w:jc w:val="both"/>
        <w:rPr>
          <w:lang w:val="en-CA"/>
        </w:rPr>
      </w:pPr>
      <w:r w:rsidRPr="00C10B93">
        <w:rPr>
          <w:lang w:val="en-CA"/>
        </w:rPr>
        <w:t xml:space="preserve">This mapping helps to identify bottlenecks and critical points in the process. As well as identifying the activities that will be kept, removed, </w:t>
      </w:r>
      <w:r w:rsidR="00E97FA8" w:rsidRPr="00C10B93">
        <w:rPr>
          <w:lang w:val="en-CA"/>
        </w:rPr>
        <w:t>added,</w:t>
      </w:r>
      <w:r w:rsidRPr="00C10B93">
        <w:rPr>
          <w:lang w:val="en-CA"/>
        </w:rPr>
        <w:t xml:space="preserve"> or changed.</w:t>
      </w:r>
    </w:p>
    <w:p w14:paraId="4B5E8EB9" w14:textId="77777777" w:rsidR="00CE376F" w:rsidRDefault="00CE376F" w:rsidP="00953405">
      <w:pPr>
        <w:jc w:val="both"/>
        <w:rPr>
          <w:lang w:val="en-CA"/>
        </w:rPr>
      </w:pPr>
    </w:p>
    <w:p w14:paraId="6F3C7D74" w14:textId="77777777" w:rsidR="00CE376F" w:rsidRDefault="005D7B54" w:rsidP="00CE376F">
      <w:pPr>
        <w:keepNext/>
        <w:jc w:val="center"/>
      </w:pPr>
      <w:r>
        <w:rPr>
          <w:noProof/>
        </w:rPr>
        <w:drawing>
          <wp:inline distT="0" distB="0" distL="0" distR="0" wp14:anchorId="3F2682E3" wp14:editId="07F928D9">
            <wp:extent cx="5579745" cy="3714115"/>
            <wp:effectExtent l="0" t="0" r="1905" b="635"/>
            <wp:docPr id="87066759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67596" name="Picture 1" descr="A computer screen 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9745" cy="3714115"/>
                    </a:xfrm>
                    <a:prstGeom prst="rect">
                      <a:avLst/>
                    </a:prstGeom>
                  </pic:spPr>
                </pic:pic>
              </a:graphicData>
            </a:graphic>
          </wp:inline>
        </w:drawing>
      </w:r>
    </w:p>
    <w:p w14:paraId="407CB3E6" w14:textId="5680C928" w:rsidR="005D7B54" w:rsidRDefault="00CE376F" w:rsidP="00CE376F">
      <w:pPr>
        <w:pStyle w:val="Caption"/>
        <w:jc w:val="center"/>
      </w:pPr>
      <w:bookmarkStart w:id="16" w:name="_Toc162465736"/>
      <w:r>
        <w:t xml:space="preserve">Figure </w:t>
      </w:r>
      <w:r>
        <w:fldChar w:fldCharType="begin"/>
      </w:r>
      <w:r>
        <w:instrText xml:space="preserve"> SEQ Figure \* ARABIC </w:instrText>
      </w:r>
      <w:r>
        <w:fldChar w:fldCharType="separate"/>
      </w:r>
      <w:r>
        <w:rPr>
          <w:noProof/>
        </w:rPr>
        <w:t>4</w:t>
      </w:r>
      <w:bookmarkEnd w:id="16"/>
      <w:r>
        <w:fldChar w:fldCharType="end"/>
      </w:r>
    </w:p>
    <w:p w14:paraId="51E28803" w14:textId="1FCAC1E2" w:rsidR="00636B58" w:rsidRDefault="00636B58">
      <w:r>
        <w:br w:type="page"/>
      </w:r>
    </w:p>
    <w:p w14:paraId="334EA936" w14:textId="7FDCBA43" w:rsidR="00106D8A" w:rsidRDefault="00106D8A" w:rsidP="00106D8A">
      <w:pPr>
        <w:pStyle w:val="Heading1"/>
      </w:pPr>
      <w:bookmarkStart w:id="17" w:name="_Toc162465722"/>
      <w:r>
        <w:lastRenderedPageBreak/>
        <w:t>References.</w:t>
      </w:r>
      <w:bookmarkEnd w:id="17"/>
    </w:p>
    <w:p w14:paraId="0FB3E97B" w14:textId="77777777" w:rsidR="00A1490F" w:rsidRDefault="00A1490F" w:rsidP="00E0144A">
      <w:pPr>
        <w:pStyle w:val="ListParagraph"/>
        <w:numPr>
          <w:ilvl w:val="0"/>
          <w:numId w:val="35"/>
        </w:numPr>
      </w:pPr>
      <w:r>
        <w:t xml:space="preserve">Camunda. (2024, February 7). </w:t>
      </w:r>
      <w:r w:rsidRPr="00E0144A">
        <w:t>Real-world BPMN 2.0 examples and answers to common questions. | Camunda</w:t>
      </w:r>
      <w:r>
        <w:t xml:space="preserve">. Retrieved March 27, 2024, from </w:t>
      </w:r>
      <w:proofErr w:type="gramStart"/>
      <w:r w:rsidRPr="00E0144A">
        <w:t>https://camunda.com/bpmn/examples/</w:t>
      </w:r>
      <w:proofErr w:type="gramEnd"/>
    </w:p>
    <w:p w14:paraId="1ECF0F57" w14:textId="77777777" w:rsidR="00E0144A" w:rsidRDefault="00E0144A" w:rsidP="00E0144A">
      <w:pPr>
        <w:pStyle w:val="ListParagraph"/>
        <w:numPr>
          <w:ilvl w:val="0"/>
          <w:numId w:val="35"/>
        </w:numPr>
      </w:pPr>
      <w:proofErr w:type="spellStart"/>
      <w:r w:rsidRPr="00E0144A">
        <w:t>ConceptDraw</w:t>
      </w:r>
      <w:proofErr w:type="spellEnd"/>
      <w:r w:rsidRPr="00E0144A">
        <w:t xml:space="preserve"> Samples | Business Processes — BPMN diagrams</w:t>
      </w:r>
      <w:r>
        <w:t xml:space="preserve">. (n.d.). Retrieved March 27, 2024, from </w:t>
      </w:r>
      <w:proofErr w:type="gramStart"/>
      <w:r w:rsidRPr="00E0144A">
        <w:t>https://www.conceptdraw.com/samples/business-process-model-notation</w:t>
      </w:r>
      <w:proofErr w:type="gramEnd"/>
    </w:p>
    <w:p w14:paraId="6136AEE8" w14:textId="77777777" w:rsidR="002A1E01" w:rsidRDefault="002A1E01" w:rsidP="00106D8A">
      <w:pPr>
        <w:rPr>
          <w:lang w:val="en-CA"/>
        </w:rPr>
      </w:pPr>
    </w:p>
    <w:p w14:paraId="19130EC2" w14:textId="77777777" w:rsidR="003761D8" w:rsidRDefault="003761D8" w:rsidP="00106D8A">
      <w:pPr>
        <w:rPr>
          <w:lang w:val="en-CA"/>
        </w:rPr>
      </w:pPr>
    </w:p>
    <w:p w14:paraId="63744872" w14:textId="77777777" w:rsidR="003761D8" w:rsidRDefault="003761D8" w:rsidP="00106D8A">
      <w:pPr>
        <w:rPr>
          <w:lang w:val="en-CA"/>
        </w:rPr>
      </w:pPr>
    </w:p>
    <w:p w14:paraId="5F4A13E2" w14:textId="77777777" w:rsidR="003761D8" w:rsidRPr="002A1E01" w:rsidRDefault="003761D8" w:rsidP="00106D8A">
      <w:pPr>
        <w:rPr>
          <w:lang w:val="en-CA"/>
        </w:rPr>
      </w:pPr>
    </w:p>
    <w:p w14:paraId="0F592820" w14:textId="77777777" w:rsidR="00106D8A" w:rsidRDefault="00106D8A" w:rsidP="00106D8A"/>
    <w:p w14:paraId="3DF7AA3B" w14:textId="77777777" w:rsidR="00106D8A" w:rsidRPr="00106D8A" w:rsidRDefault="00106D8A" w:rsidP="00FB01D5">
      <w:pPr>
        <w:rPr>
          <w:lang w:val="en-CA"/>
        </w:rPr>
      </w:pPr>
    </w:p>
    <w:p w14:paraId="401437F5" w14:textId="77777777" w:rsidR="00FB01D5" w:rsidRPr="008B1DDE" w:rsidRDefault="00FB01D5" w:rsidP="008B1DDE"/>
    <w:sectPr w:rsidR="00FB01D5" w:rsidRPr="008B1DDE" w:rsidSect="00393F99">
      <w:headerReference w:type="default" r:id="rId15"/>
      <w:footerReference w:type="default" r:id="rId16"/>
      <w:headerReference w:type="first" r:id="rId17"/>
      <w:pgSz w:w="11906" w:h="16838"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368E0" w14:textId="77777777" w:rsidR="00393F99" w:rsidRDefault="00393F99" w:rsidP="00C6554A">
      <w:pPr>
        <w:spacing w:before="0" w:after="0" w:line="240" w:lineRule="auto"/>
      </w:pPr>
      <w:r>
        <w:separator/>
      </w:r>
    </w:p>
  </w:endnote>
  <w:endnote w:type="continuationSeparator" w:id="0">
    <w:p w14:paraId="1F985C7E" w14:textId="77777777" w:rsidR="00393F99" w:rsidRDefault="00393F9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1B541" w14:textId="77777777" w:rsidR="00334B1F" w:rsidRDefault="00334B1F" w:rsidP="00334B1F">
    <w:pPr>
      <w:tabs>
        <w:tab w:val="center" w:pos="4550"/>
        <w:tab w:val="left" w:pos="5818"/>
      </w:tabs>
      <w:ind w:right="260"/>
      <w:jc w:val="right"/>
      <w:rPr>
        <w:color w:val="272D37" w:themeColor="text2" w:themeShade="80"/>
        <w:sz w:val="24"/>
        <w:szCs w:val="24"/>
      </w:rPr>
    </w:pPr>
    <w:r>
      <w:rPr>
        <w:color w:val="8D9BAF" w:themeColor="text2" w:themeTint="99"/>
        <w:spacing w:val="60"/>
        <w:sz w:val="24"/>
        <w:szCs w:val="24"/>
      </w:rPr>
      <w:t>Page</w:t>
    </w:r>
    <w:r>
      <w:rPr>
        <w:color w:val="8D9BAF" w:themeColor="text2" w:themeTint="99"/>
        <w:sz w:val="24"/>
        <w:szCs w:val="24"/>
      </w:rPr>
      <w:t xml:space="preserve"> </w:t>
    </w:r>
    <w:r>
      <w:rPr>
        <w:color w:val="3A4452" w:themeColor="text2" w:themeShade="BF"/>
        <w:sz w:val="24"/>
        <w:szCs w:val="24"/>
      </w:rPr>
      <w:fldChar w:fldCharType="begin"/>
    </w:r>
    <w:r>
      <w:rPr>
        <w:color w:val="3A4452" w:themeColor="text2" w:themeShade="BF"/>
        <w:sz w:val="24"/>
        <w:szCs w:val="24"/>
      </w:rPr>
      <w:instrText xml:space="preserve"> PAGE   \* MERGEFORMAT </w:instrText>
    </w:r>
    <w:r>
      <w:rPr>
        <w:color w:val="3A4452" w:themeColor="text2" w:themeShade="BF"/>
        <w:sz w:val="24"/>
        <w:szCs w:val="24"/>
      </w:rPr>
      <w:fldChar w:fldCharType="separate"/>
    </w:r>
    <w:r>
      <w:rPr>
        <w:color w:val="3A4452" w:themeColor="text2" w:themeShade="BF"/>
      </w:rPr>
      <w:t>0</w:t>
    </w:r>
    <w:r>
      <w:rPr>
        <w:color w:val="3A4452" w:themeColor="text2" w:themeShade="BF"/>
        <w:sz w:val="24"/>
        <w:szCs w:val="24"/>
      </w:rPr>
      <w:fldChar w:fldCharType="end"/>
    </w:r>
    <w:r>
      <w:rPr>
        <w:color w:val="3A4452" w:themeColor="text2" w:themeShade="BF"/>
        <w:sz w:val="24"/>
        <w:szCs w:val="24"/>
      </w:rPr>
      <w:t xml:space="preserve"> | </w:t>
    </w:r>
    <w:r>
      <w:rPr>
        <w:color w:val="3A4452" w:themeColor="text2" w:themeShade="BF"/>
        <w:sz w:val="24"/>
        <w:szCs w:val="24"/>
      </w:rPr>
      <w:fldChar w:fldCharType="begin"/>
    </w:r>
    <w:r>
      <w:rPr>
        <w:color w:val="3A4452" w:themeColor="text2" w:themeShade="BF"/>
        <w:sz w:val="24"/>
        <w:szCs w:val="24"/>
      </w:rPr>
      <w:instrText xml:space="preserve"> NUMPAGES  \* Arabic  \* MERGEFORMAT </w:instrText>
    </w:r>
    <w:r>
      <w:rPr>
        <w:color w:val="3A4452" w:themeColor="text2" w:themeShade="BF"/>
        <w:sz w:val="24"/>
        <w:szCs w:val="24"/>
      </w:rPr>
      <w:fldChar w:fldCharType="separate"/>
    </w:r>
    <w:r>
      <w:rPr>
        <w:color w:val="3A4452" w:themeColor="text2" w:themeShade="BF"/>
      </w:rPr>
      <w:t>4</w:t>
    </w:r>
    <w:r>
      <w:rPr>
        <w:color w:val="3A4452" w:themeColor="text2" w:themeShade="BF"/>
        <w:sz w:val="24"/>
        <w:szCs w:val="24"/>
      </w:rPr>
      <w:fldChar w:fldCharType="end"/>
    </w:r>
  </w:p>
  <w:p w14:paraId="5804B719" w14:textId="54C17E93" w:rsidR="00185780" w:rsidRPr="00334B1F" w:rsidRDefault="00185780" w:rsidP="0033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BE55C" w14:textId="77777777" w:rsidR="00393F99" w:rsidRDefault="00393F99" w:rsidP="00C6554A">
      <w:pPr>
        <w:spacing w:before="0" w:after="0" w:line="240" w:lineRule="auto"/>
      </w:pPr>
      <w:r>
        <w:separator/>
      </w:r>
    </w:p>
  </w:footnote>
  <w:footnote w:type="continuationSeparator" w:id="0">
    <w:p w14:paraId="679E3D2E" w14:textId="77777777" w:rsidR="00393F99" w:rsidRDefault="00393F9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58BB3" w14:textId="09959393" w:rsidR="000B6953" w:rsidRDefault="000B6953">
    <w:pPr>
      <w:pStyle w:val="Header"/>
    </w:pPr>
    <w:r>
      <w:rPr>
        <w:noProof/>
      </w:rPr>
      <mc:AlternateContent>
        <mc:Choice Requires="wps">
          <w:drawing>
            <wp:anchor distT="0" distB="0" distL="118745" distR="118745" simplePos="0" relativeHeight="251661312" behindDoc="1" locked="0" layoutInCell="1" allowOverlap="0" wp14:anchorId="4A4B36B5" wp14:editId="427EA27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116141376"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85790983"/>
                            <w:dataBinding w:prefixMappings="xmlns:ns0='http://purl.org/dc/elements/1.1/' xmlns:ns1='http://schemas.openxmlformats.org/package/2006/metadata/core-properties' " w:xpath="/ns1:coreProperties[1]/ns0:title[1]" w:storeItemID="{6C3C8BC8-F283-45AE-878A-BAB7291924A1}"/>
                            <w:text/>
                          </w:sdtPr>
                          <w:sdtContent>
                            <w:p w14:paraId="34DE871E" w14:textId="6D1631C6" w:rsidR="000B6953" w:rsidRDefault="009330EF">
                              <w:pPr>
                                <w:pStyle w:val="Header"/>
                                <w:jc w:val="center"/>
                                <w:rPr>
                                  <w:caps/>
                                  <w:color w:val="FFFFFF" w:themeColor="background1"/>
                                </w:rPr>
                              </w:pPr>
                              <w:r>
                                <w:rPr>
                                  <w:caps/>
                                  <w:color w:val="FFFFFF" w:themeColor="background1"/>
                                </w:rPr>
                                <w:t>BUSINESS</w:t>
                              </w:r>
                              <w:r w:rsidR="00507F8C">
                                <w:rPr>
                                  <w:caps/>
                                  <w:color w:val="FFFFFF" w:themeColor="background1"/>
                                </w:rPr>
                                <w:t xml:space="preserve"> PROCES</w:t>
                              </w:r>
                              <w:r>
                                <w:rPr>
                                  <w:caps/>
                                  <w:color w:val="FFFFFF" w:themeColor="background1"/>
                                </w:rPr>
                                <w:t>S MODELING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A4B36B5" id="Rectangle 63"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00a0b8 [3204]" stroked="f" strokeweight="2pt">
              <v:textbox style="mso-fit-shape-to-text:t">
                <w:txbxContent>
                  <w:sdt>
                    <w:sdtPr>
                      <w:rPr>
                        <w:caps/>
                        <w:color w:val="FFFFFF" w:themeColor="background1"/>
                      </w:rPr>
                      <w:alias w:val="Title"/>
                      <w:tag w:val=""/>
                      <w:id w:val="185790983"/>
                      <w:dataBinding w:prefixMappings="xmlns:ns0='http://purl.org/dc/elements/1.1/' xmlns:ns1='http://schemas.openxmlformats.org/package/2006/metadata/core-properties' " w:xpath="/ns1:coreProperties[1]/ns0:title[1]" w:storeItemID="{6C3C8BC8-F283-45AE-878A-BAB7291924A1}"/>
                      <w:text/>
                    </w:sdtPr>
                    <w:sdtContent>
                      <w:p w14:paraId="34DE871E" w14:textId="6D1631C6" w:rsidR="000B6953" w:rsidRDefault="009330EF">
                        <w:pPr>
                          <w:pStyle w:val="Header"/>
                          <w:jc w:val="center"/>
                          <w:rPr>
                            <w:caps/>
                            <w:color w:val="FFFFFF" w:themeColor="background1"/>
                          </w:rPr>
                        </w:pPr>
                        <w:r>
                          <w:rPr>
                            <w:caps/>
                            <w:color w:val="FFFFFF" w:themeColor="background1"/>
                          </w:rPr>
                          <w:t>BUSINESS</w:t>
                        </w:r>
                        <w:r w:rsidR="00507F8C">
                          <w:rPr>
                            <w:caps/>
                            <w:color w:val="FFFFFF" w:themeColor="background1"/>
                          </w:rPr>
                          <w:t xml:space="preserve"> PROCES</w:t>
                        </w:r>
                        <w:r>
                          <w:rPr>
                            <w:caps/>
                            <w:color w:val="FFFFFF" w:themeColor="background1"/>
                          </w:rPr>
                          <w:t>S MODELING</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E85E" w14:textId="05F26D6D" w:rsidR="008877A3" w:rsidRDefault="008877A3">
    <w:pPr>
      <w:pStyle w:val="Header"/>
    </w:pPr>
    <w:r>
      <w:rPr>
        <w:noProof/>
      </w:rPr>
      <mc:AlternateContent>
        <mc:Choice Requires="wps">
          <w:drawing>
            <wp:anchor distT="0" distB="0" distL="118745" distR="118745" simplePos="0" relativeHeight="251659264" behindDoc="1" locked="0" layoutInCell="1" allowOverlap="0" wp14:anchorId="405C9496" wp14:editId="3ABD1BD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9F61A1" w14:textId="66DC1D49" w:rsidR="008877A3" w:rsidRDefault="00507F8C">
                              <w:pPr>
                                <w:pStyle w:val="Header"/>
                                <w:jc w:val="center"/>
                                <w:rPr>
                                  <w:caps/>
                                  <w:color w:val="FFFFFF" w:themeColor="background1"/>
                                </w:rPr>
                              </w:pPr>
                              <w:r>
                                <w:rPr>
                                  <w:caps/>
                                  <w:color w:val="FFFFFF" w:themeColor="background1"/>
                                </w:rPr>
                                <w:t>BUSINESS PROCESS MODELING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05C9496" 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Hm08lHwCAAB0BQAA&#10;DgAAAAAAAAAAAAAAAAAuAgAAZHJzL2Uyb0RvYy54bWxQSwECLQAUAAYACAAAACEApkd57twAAAAE&#10;AQAADwAAAAAAAAAAAAAAAADWBAAAZHJzL2Rvd25yZXYueG1sUEsFBgAAAAAEAAQA8wAAAN8FAAAA&#10;AA==&#10;" o:allowoverlap="f" fillcolor="#00a0b8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9F61A1" w14:textId="66DC1D49" w:rsidR="008877A3" w:rsidRDefault="00507F8C">
                        <w:pPr>
                          <w:pStyle w:val="Header"/>
                          <w:jc w:val="center"/>
                          <w:rPr>
                            <w:caps/>
                            <w:color w:val="FFFFFF" w:themeColor="background1"/>
                          </w:rPr>
                        </w:pPr>
                        <w:r>
                          <w:rPr>
                            <w:caps/>
                            <w:color w:val="FFFFFF" w:themeColor="background1"/>
                          </w:rPr>
                          <w:t>BUSINESS PROCESS MODELING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1A7001"/>
    <w:multiLevelType w:val="hybridMultilevel"/>
    <w:tmpl w:val="2D1275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23279F"/>
    <w:multiLevelType w:val="hybridMultilevel"/>
    <w:tmpl w:val="5EA0A6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BC46D30"/>
    <w:multiLevelType w:val="hybridMultilevel"/>
    <w:tmpl w:val="65B40012"/>
    <w:lvl w:ilvl="0" w:tplc="64E0593A">
      <w:start w:val="1"/>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1CF818F2"/>
    <w:multiLevelType w:val="hybridMultilevel"/>
    <w:tmpl w:val="7EE6A3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A1452A"/>
    <w:multiLevelType w:val="hybridMultilevel"/>
    <w:tmpl w:val="542EF576"/>
    <w:lvl w:ilvl="0" w:tplc="46E42BC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562267F"/>
    <w:multiLevelType w:val="hybridMultilevel"/>
    <w:tmpl w:val="2D94007A"/>
    <w:lvl w:ilvl="0" w:tplc="0416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407E57F2"/>
    <w:multiLevelType w:val="hybridMultilevel"/>
    <w:tmpl w:val="3B081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5631B8"/>
    <w:multiLevelType w:val="hybridMultilevel"/>
    <w:tmpl w:val="4030C45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2016A2D"/>
    <w:multiLevelType w:val="hybridMultilevel"/>
    <w:tmpl w:val="3F20445C"/>
    <w:lvl w:ilvl="0" w:tplc="0416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64048D9"/>
    <w:multiLevelType w:val="hybridMultilevel"/>
    <w:tmpl w:val="CAC0CD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8423C9"/>
    <w:multiLevelType w:val="multilevel"/>
    <w:tmpl w:val="088AF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7616816"/>
    <w:multiLevelType w:val="hybridMultilevel"/>
    <w:tmpl w:val="AACCE226"/>
    <w:lvl w:ilvl="0" w:tplc="41B41EC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A551DF5"/>
    <w:multiLevelType w:val="multilevel"/>
    <w:tmpl w:val="B95C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D477A6"/>
    <w:multiLevelType w:val="multilevel"/>
    <w:tmpl w:val="B95C81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07340DB"/>
    <w:multiLevelType w:val="hybridMultilevel"/>
    <w:tmpl w:val="A7EA2676"/>
    <w:lvl w:ilvl="0" w:tplc="0416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320A81"/>
    <w:multiLevelType w:val="hybridMultilevel"/>
    <w:tmpl w:val="577A776C"/>
    <w:lvl w:ilvl="0" w:tplc="D89C86A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834EDD"/>
    <w:multiLevelType w:val="multilevel"/>
    <w:tmpl w:val="3B3258BA"/>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7F593D5A"/>
    <w:multiLevelType w:val="hybridMultilevel"/>
    <w:tmpl w:val="EBF6CEA2"/>
    <w:lvl w:ilvl="0" w:tplc="E0B86D1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F762CE1"/>
    <w:multiLevelType w:val="hybridMultilevel"/>
    <w:tmpl w:val="EBC6C020"/>
    <w:lvl w:ilvl="0" w:tplc="0416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4696485">
    <w:abstractNumId w:val="9"/>
  </w:num>
  <w:num w:numId="2" w16cid:durableId="1358584323">
    <w:abstractNumId w:val="8"/>
  </w:num>
  <w:num w:numId="3" w16cid:durableId="893277112">
    <w:abstractNumId w:val="8"/>
  </w:num>
  <w:num w:numId="4" w16cid:durableId="950404769">
    <w:abstractNumId w:val="9"/>
  </w:num>
  <w:num w:numId="5" w16cid:durableId="522864628">
    <w:abstractNumId w:val="22"/>
  </w:num>
  <w:num w:numId="6" w16cid:durableId="1308048975">
    <w:abstractNumId w:val="10"/>
  </w:num>
  <w:num w:numId="7" w16cid:durableId="2097361391">
    <w:abstractNumId w:val="12"/>
  </w:num>
  <w:num w:numId="8" w16cid:durableId="1342048581">
    <w:abstractNumId w:val="7"/>
  </w:num>
  <w:num w:numId="9" w16cid:durableId="955602292">
    <w:abstractNumId w:val="6"/>
  </w:num>
  <w:num w:numId="10" w16cid:durableId="188110886">
    <w:abstractNumId w:val="5"/>
  </w:num>
  <w:num w:numId="11" w16cid:durableId="636879320">
    <w:abstractNumId w:val="4"/>
  </w:num>
  <w:num w:numId="12" w16cid:durableId="2126151274">
    <w:abstractNumId w:val="3"/>
  </w:num>
  <w:num w:numId="13" w16cid:durableId="356154026">
    <w:abstractNumId w:val="2"/>
  </w:num>
  <w:num w:numId="14" w16cid:durableId="1333072676">
    <w:abstractNumId w:val="1"/>
  </w:num>
  <w:num w:numId="15" w16cid:durableId="1660768201">
    <w:abstractNumId w:val="0"/>
  </w:num>
  <w:num w:numId="16" w16cid:durableId="1516920765">
    <w:abstractNumId w:val="18"/>
  </w:num>
  <w:num w:numId="17" w16cid:durableId="1747417132">
    <w:abstractNumId w:val="8"/>
    <w:lvlOverride w:ilvl="0">
      <w:startOverride w:val="1"/>
    </w:lvlOverride>
  </w:num>
  <w:num w:numId="18" w16cid:durableId="579829363">
    <w:abstractNumId w:val="23"/>
  </w:num>
  <w:num w:numId="19" w16cid:durableId="829099797">
    <w:abstractNumId w:val="26"/>
  </w:num>
  <w:num w:numId="20" w16cid:durableId="153955080">
    <w:abstractNumId w:val="25"/>
  </w:num>
  <w:num w:numId="21" w16cid:durableId="760832526">
    <w:abstractNumId w:val="29"/>
  </w:num>
  <w:num w:numId="22" w16cid:durableId="581137676">
    <w:abstractNumId w:val="15"/>
  </w:num>
  <w:num w:numId="23" w16cid:durableId="1876195063">
    <w:abstractNumId w:val="21"/>
  </w:num>
  <w:num w:numId="24" w16cid:durableId="1460799731">
    <w:abstractNumId w:val="13"/>
  </w:num>
  <w:num w:numId="25" w16cid:durableId="1876459104">
    <w:abstractNumId w:val="11"/>
  </w:num>
  <w:num w:numId="26" w16cid:durableId="1680546074">
    <w:abstractNumId w:val="17"/>
  </w:num>
  <w:num w:numId="27" w16cid:durableId="251355985">
    <w:abstractNumId w:val="27"/>
  </w:num>
  <w:num w:numId="28" w16cid:durableId="861361759">
    <w:abstractNumId w:val="14"/>
  </w:num>
  <w:num w:numId="29" w16cid:durableId="1402875586">
    <w:abstractNumId w:val="30"/>
  </w:num>
  <w:num w:numId="30" w16cid:durableId="807671446">
    <w:abstractNumId w:val="28"/>
  </w:num>
  <w:num w:numId="31" w16cid:durableId="1469711171">
    <w:abstractNumId w:val="24"/>
  </w:num>
  <w:num w:numId="32" w16cid:durableId="511071975">
    <w:abstractNumId w:val="16"/>
  </w:num>
  <w:num w:numId="33" w16cid:durableId="745033639">
    <w:abstractNumId w:val="31"/>
  </w:num>
  <w:num w:numId="34" w16cid:durableId="167673474">
    <w:abstractNumId w:val="20"/>
  </w:num>
  <w:num w:numId="35" w16cid:durableId="11175262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9"/>
    <w:rsid w:val="0000175A"/>
    <w:rsid w:val="00017ADA"/>
    <w:rsid w:val="00031136"/>
    <w:rsid w:val="00056D00"/>
    <w:rsid w:val="00061DAD"/>
    <w:rsid w:val="00070960"/>
    <w:rsid w:val="0008054E"/>
    <w:rsid w:val="00087F96"/>
    <w:rsid w:val="00095EEE"/>
    <w:rsid w:val="000B6953"/>
    <w:rsid w:val="000E2768"/>
    <w:rsid w:val="000E4E82"/>
    <w:rsid w:val="00106D8A"/>
    <w:rsid w:val="0011479A"/>
    <w:rsid w:val="00133994"/>
    <w:rsid w:val="00146DAC"/>
    <w:rsid w:val="00185780"/>
    <w:rsid w:val="001A6C65"/>
    <w:rsid w:val="001B0234"/>
    <w:rsid w:val="001B74FD"/>
    <w:rsid w:val="001C1920"/>
    <w:rsid w:val="001D7B50"/>
    <w:rsid w:val="001E66FF"/>
    <w:rsid w:val="001F38EF"/>
    <w:rsid w:val="001F3D80"/>
    <w:rsid w:val="00204F8E"/>
    <w:rsid w:val="00225E3D"/>
    <w:rsid w:val="002554CD"/>
    <w:rsid w:val="0027107D"/>
    <w:rsid w:val="002834D9"/>
    <w:rsid w:val="00293B83"/>
    <w:rsid w:val="002A1CE2"/>
    <w:rsid w:val="002A1E01"/>
    <w:rsid w:val="002A566B"/>
    <w:rsid w:val="002B2746"/>
    <w:rsid w:val="002B4294"/>
    <w:rsid w:val="002C0697"/>
    <w:rsid w:val="002E0238"/>
    <w:rsid w:val="002E72B8"/>
    <w:rsid w:val="002E7BA4"/>
    <w:rsid w:val="0031296B"/>
    <w:rsid w:val="00315A39"/>
    <w:rsid w:val="00322E61"/>
    <w:rsid w:val="00333D0D"/>
    <w:rsid w:val="00334B1F"/>
    <w:rsid w:val="0035482D"/>
    <w:rsid w:val="003761D8"/>
    <w:rsid w:val="00380D47"/>
    <w:rsid w:val="0038456E"/>
    <w:rsid w:val="00393F99"/>
    <w:rsid w:val="003C128F"/>
    <w:rsid w:val="003C5C96"/>
    <w:rsid w:val="003E0F2D"/>
    <w:rsid w:val="003E4988"/>
    <w:rsid w:val="003F49DF"/>
    <w:rsid w:val="004032A2"/>
    <w:rsid w:val="00403F0F"/>
    <w:rsid w:val="00426E88"/>
    <w:rsid w:val="00432737"/>
    <w:rsid w:val="00441BFC"/>
    <w:rsid w:val="00483F95"/>
    <w:rsid w:val="004B29BC"/>
    <w:rsid w:val="004C049F"/>
    <w:rsid w:val="004C7CED"/>
    <w:rsid w:val="004E2512"/>
    <w:rsid w:val="004E7A88"/>
    <w:rsid w:val="005000E2"/>
    <w:rsid w:val="00505CEB"/>
    <w:rsid w:val="00507F8C"/>
    <w:rsid w:val="00534A63"/>
    <w:rsid w:val="00574CE3"/>
    <w:rsid w:val="005A43ED"/>
    <w:rsid w:val="005A6148"/>
    <w:rsid w:val="005B5F71"/>
    <w:rsid w:val="005C5274"/>
    <w:rsid w:val="005D7B54"/>
    <w:rsid w:val="0060572A"/>
    <w:rsid w:val="00636617"/>
    <w:rsid w:val="00636B58"/>
    <w:rsid w:val="00643064"/>
    <w:rsid w:val="006564C0"/>
    <w:rsid w:val="00662A95"/>
    <w:rsid w:val="00683426"/>
    <w:rsid w:val="00683D4C"/>
    <w:rsid w:val="006A39CD"/>
    <w:rsid w:val="006A3CE7"/>
    <w:rsid w:val="006A460F"/>
    <w:rsid w:val="006B7719"/>
    <w:rsid w:val="006C5787"/>
    <w:rsid w:val="006C6601"/>
    <w:rsid w:val="006D51CA"/>
    <w:rsid w:val="00704905"/>
    <w:rsid w:val="00714756"/>
    <w:rsid w:val="0072467A"/>
    <w:rsid w:val="00740819"/>
    <w:rsid w:val="00742B1D"/>
    <w:rsid w:val="00782414"/>
    <w:rsid w:val="007B7285"/>
    <w:rsid w:val="007D5B08"/>
    <w:rsid w:val="007E22DE"/>
    <w:rsid w:val="00803CA6"/>
    <w:rsid w:val="00805139"/>
    <w:rsid w:val="00825CCF"/>
    <w:rsid w:val="008265F1"/>
    <w:rsid w:val="008729F2"/>
    <w:rsid w:val="00874BE1"/>
    <w:rsid w:val="008877A3"/>
    <w:rsid w:val="008959B3"/>
    <w:rsid w:val="008A6BD6"/>
    <w:rsid w:val="008B1DDE"/>
    <w:rsid w:val="008C6480"/>
    <w:rsid w:val="008E50B9"/>
    <w:rsid w:val="008E6EF3"/>
    <w:rsid w:val="009330EF"/>
    <w:rsid w:val="009421BA"/>
    <w:rsid w:val="00953405"/>
    <w:rsid w:val="00956A9A"/>
    <w:rsid w:val="00961091"/>
    <w:rsid w:val="009807BF"/>
    <w:rsid w:val="009A44EF"/>
    <w:rsid w:val="009D03E1"/>
    <w:rsid w:val="009E56B5"/>
    <w:rsid w:val="00A039D0"/>
    <w:rsid w:val="00A1160B"/>
    <w:rsid w:val="00A135B4"/>
    <w:rsid w:val="00A1490F"/>
    <w:rsid w:val="00A21EF5"/>
    <w:rsid w:val="00A26813"/>
    <w:rsid w:val="00A30EAB"/>
    <w:rsid w:val="00A30EE2"/>
    <w:rsid w:val="00A36547"/>
    <w:rsid w:val="00A371FA"/>
    <w:rsid w:val="00A46D97"/>
    <w:rsid w:val="00A66A37"/>
    <w:rsid w:val="00A94E32"/>
    <w:rsid w:val="00AA2A7B"/>
    <w:rsid w:val="00AD696F"/>
    <w:rsid w:val="00B26B90"/>
    <w:rsid w:val="00B3216A"/>
    <w:rsid w:val="00B35D90"/>
    <w:rsid w:val="00B578F4"/>
    <w:rsid w:val="00B762D4"/>
    <w:rsid w:val="00BC013E"/>
    <w:rsid w:val="00BD1C2B"/>
    <w:rsid w:val="00BD608A"/>
    <w:rsid w:val="00BE1667"/>
    <w:rsid w:val="00C06C5F"/>
    <w:rsid w:val="00C1093B"/>
    <w:rsid w:val="00C10B93"/>
    <w:rsid w:val="00C14889"/>
    <w:rsid w:val="00C14E03"/>
    <w:rsid w:val="00C35C46"/>
    <w:rsid w:val="00C60B16"/>
    <w:rsid w:val="00C64470"/>
    <w:rsid w:val="00C64CBC"/>
    <w:rsid w:val="00C64F18"/>
    <w:rsid w:val="00C6554A"/>
    <w:rsid w:val="00CD507F"/>
    <w:rsid w:val="00CE376F"/>
    <w:rsid w:val="00CF1765"/>
    <w:rsid w:val="00D067C4"/>
    <w:rsid w:val="00D1608C"/>
    <w:rsid w:val="00D32C26"/>
    <w:rsid w:val="00D53164"/>
    <w:rsid w:val="00D76013"/>
    <w:rsid w:val="00D9767A"/>
    <w:rsid w:val="00DA3058"/>
    <w:rsid w:val="00DB1276"/>
    <w:rsid w:val="00DE548C"/>
    <w:rsid w:val="00E002DC"/>
    <w:rsid w:val="00E0144A"/>
    <w:rsid w:val="00E022B8"/>
    <w:rsid w:val="00E07AFA"/>
    <w:rsid w:val="00E36E18"/>
    <w:rsid w:val="00E44B29"/>
    <w:rsid w:val="00E45B32"/>
    <w:rsid w:val="00E71087"/>
    <w:rsid w:val="00E768C9"/>
    <w:rsid w:val="00E80DED"/>
    <w:rsid w:val="00E952A3"/>
    <w:rsid w:val="00E97FA8"/>
    <w:rsid w:val="00EA3430"/>
    <w:rsid w:val="00ED7C44"/>
    <w:rsid w:val="00EF06E8"/>
    <w:rsid w:val="00F06EB8"/>
    <w:rsid w:val="00F1007C"/>
    <w:rsid w:val="00F17256"/>
    <w:rsid w:val="00F30E51"/>
    <w:rsid w:val="00F86569"/>
    <w:rsid w:val="00FA2BB0"/>
    <w:rsid w:val="00FB01D5"/>
    <w:rsid w:val="00FB14A3"/>
    <w:rsid w:val="00FB2E84"/>
    <w:rsid w:val="00FB5C8A"/>
    <w:rsid w:val="00FC7085"/>
    <w:rsid w:val="00FD0769"/>
    <w:rsid w:val="00FD7E42"/>
    <w:rsid w:val="00FF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0287"/>
  <w15:chartTrackingRefBased/>
  <w15:docId w15:val="{260226B9-0B86-4C4B-9AFB-74CBB48E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D0769"/>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D0769"/>
    <w:pPr>
      <w:spacing w:after="100"/>
      <w:ind w:left="220"/>
    </w:pPr>
  </w:style>
  <w:style w:type="paragraph" w:styleId="TOC1">
    <w:name w:val="toc 1"/>
    <w:basedOn w:val="Normal"/>
    <w:next w:val="Normal"/>
    <w:autoRedefine/>
    <w:uiPriority w:val="39"/>
    <w:unhideWhenUsed/>
    <w:rsid w:val="00FD0769"/>
    <w:pPr>
      <w:spacing w:after="100"/>
    </w:pPr>
  </w:style>
  <w:style w:type="paragraph" w:styleId="ListParagraph">
    <w:name w:val="List Paragraph"/>
    <w:basedOn w:val="Normal"/>
    <w:uiPriority w:val="34"/>
    <w:unhideWhenUsed/>
    <w:qFormat/>
    <w:rsid w:val="004E7A88"/>
    <w:pPr>
      <w:ind w:left="720"/>
      <w:contextualSpacing/>
    </w:pPr>
  </w:style>
  <w:style w:type="paragraph" w:styleId="NormalWeb">
    <w:name w:val="Normal (Web)"/>
    <w:basedOn w:val="Normal"/>
    <w:uiPriority w:val="99"/>
    <w:semiHidden/>
    <w:unhideWhenUsed/>
    <w:rsid w:val="008B1DDE"/>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B01D5"/>
    <w:rPr>
      <w:b/>
      <w:bCs/>
    </w:rPr>
  </w:style>
  <w:style w:type="character" w:styleId="Emphasis">
    <w:name w:val="Emphasis"/>
    <w:basedOn w:val="DefaultParagraphFont"/>
    <w:uiPriority w:val="20"/>
    <w:qFormat/>
    <w:rsid w:val="00FB01D5"/>
    <w:rPr>
      <w:i/>
      <w:iCs/>
    </w:rPr>
  </w:style>
  <w:style w:type="character" w:customStyle="1" w:styleId="url">
    <w:name w:val="url"/>
    <w:basedOn w:val="DefaultParagraphFont"/>
    <w:rsid w:val="00106D8A"/>
  </w:style>
  <w:style w:type="character" w:styleId="UnresolvedMention">
    <w:name w:val="Unresolved Mention"/>
    <w:basedOn w:val="DefaultParagraphFont"/>
    <w:uiPriority w:val="99"/>
    <w:semiHidden/>
    <w:unhideWhenUsed/>
    <w:rsid w:val="00106D8A"/>
    <w:rPr>
      <w:color w:val="605E5C"/>
      <w:shd w:val="clear" w:color="auto" w:fill="E1DFDD"/>
    </w:rPr>
  </w:style>
  <w:style w:type="paragraph" w:styleId="TableofFigures">
    <w:name w:val="table of figures"/>
    <w:basedOn w:val="Normal"/>
    <w:next w:val="Normal"/>
    <w:uiPriority w:val="99"/>
    <w:unhideWhenUsed/>
    <w:rsid w:val="00FB14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6266">
      <w:bodyDiv w:val="1"/>
      <w:marLeft w:val="0"/>
      <w:marRight w:val="0"/>
      <w:marTop w:val="0"/>
      <w:marBottom w:val="0"/>
      <w:divBdr>
        <w:top w:val="none" w:sz="0" w:space="0" w:color="auto"/>
        <w:left w:val="none" w:sz="0" w:space="0" w:color="auto"/>
        <w:bottom w:val="none" w:sz="0" w:space="0" w:color="auto"/>
        <w:right w:val="none" w:sz="0" w:space="0" w:color="auto"/>
      </w:divBdr>
      <w:divsChild>
        <w:div w:id="2121606223">
          <w:marLeft w:val="-720"/>
          <w:marRight w:val="0"/>
          <w:marTop w:val="0"/>
          <w:marBottom w:val="0"/>
          <w:divBdr>
            <w:top w:val="none" w:sz="0" w:space="0" w:color="auto"/>
            <w:left w:val="none" w:sz="0" w:space="0" w:color="auto"/>
            <w:bottom w:val="none" w:sz="0" w:space="0" w:color="auto"/>
            <w:right w:val="none" w:sz="0" w:space="0" w:color="auto"/>
          </w:divBdr>
        </w:div>
      </w:divsChild>
    </w:div>
    <w:div w:id="338654567">
      <w:bodyDiv w:val="1"/>
      <w:marLeft w:val="0"/>
      <w:marRight w:val="0"/>
      <w:marTop w:val="0"/>
      <w:marBottom w:val="0"/>
      <w:divBdr>
        <w:top w:val="none" w:sz="0" w:space="0" w:color="auto"/>
        <w:left w:val="none" w:sz="0" w:space="0" w:color="auto"/>
        <w:bottom w:val="none" w:sz="0" w:space="0" w:color="auto"/>
        <w:right w:val="none" w:sz="0" w:space="0" w:color="auto"/>
      </w:divBdr>
      <w:divsChild>
        <w:div w:id="136001167">
          <w:marLeft w:val="0"/>
          <w:marRight w:val="0"/>
          <w:marTop w:val="0"/>
          <w:marBottom w:val="0"/>
          <w:divBdr>
            <w:top w:val="none" w:sz="0" w:space="0" w:color="auto"/>
            <w:left w:val="none" w:sz="0" w:space="0" w:color="auto"/>
            <w:bottom w:val="none" w:sz="0" w:space="0" w:color="auto"/>
            <w:right w:val="none" w:sz="0" w:space="0" w:color="auto"/>
          </w:divBdr>
          <w:divsChild>
            <w:div w:id="1895700975">
              <w:marLeft w:val="0"/>
              <w:marRight w:val="0"/>
              <w:marTop w:val="0"/>
              <w:marBottom w:val="0"/>
              <w:divBdr>
                <w:top w:val="none" w:sz="0" w:space="0" w:color="auto"/>
                <w:left w:val="none" w:sz="0" w:space="0" w:color="auto"/>
                <w:bottom w:val="none" w:sz="0" w:space="0" w:color="auto"/>
                <w:right w:val="none" w:sz="0" w:space="0" w:color="auto"/>
              </w:divBdr>
              <w:divsChild>
                <w:div w:id="17503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9945">
      <w:bodyDiv w:val="1"/>
      <w:marLeft w:val="0"/>
      <w:marRight w:val="0"/>
      <w:marTop w:val="0"/>
      <w:marBottom w:val="0"/>
      <w:divBdr>
        <w:top w:val="none" w:sz="0" w:space="0" w:color="auto"/>
        <w:left w:val="none" w:sz="0" w:space="0" w:color="auto"/>
        <w:bottom w:val="none" w:sz="0" w:space="0" w:color="auto"/>
        <w:right w:val="none" w:sz="0" w:space="0" w:color="auto"/>
      </w:divBdr>
      <w:divsChild>
        <w:div w:id="1484275590">
          <w:marLeft w:val="0"/>
          <w:marRight w:val="0"/>
          <w:marTop w:val="0"/>
          <w:marBottom w:val="0"/>
          <w:divBdr>
            <w:top w:val="none" w:sz="0" w:space="0" w:color="auto"/>
            <w:left w:val="none" w:sz="0" w:space="0" w:color="auto"/>
            <w:bottom w:val="none" w:sz="0" w:space="0" w:color="auto"/>
            <w:right w:val="none" w:sz="0" w:space="0" w:color="auto"/>
          </w:divBdr>
          <w:divsChild>
            <w:div w:id="2057729184">
              <w:marLeft w:val="0"/>
              <w:marRight w:val="0"/>
              <w:marTop w:val="0"/>
              <w:marBottom w:val="0"/>
              <w:divBdr>
                <w:top w:val="none" w:sz="0" w:space="0" w:color="auto"/>
                <w:left w:val="none" w:sz="0" w:space="0" w:color="auto"/>
                <w:bottom w:val="none" w:sz="0" w:space="0" w:color="auto"/>
                <w:right w:val="none" w:sz="0" w:space="0" w:color="auto"/>
              </w:divBdr>
              <w:divsChild>
                <w:div w:id="11483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6536">
      <w:bodyDiv w:val="1"/>
      <w:marLeft w:val="0"/>
      <w:marRight w:val="0"/>
      <w:marTop w:val="0"/>
      <w:marBottom w:val="0"/>
      <w:divBdr>
        <w:top w:val="none" w:sz="0" w:space="0" w:color="auto"/>
        <w:left w:val="none" w:sz="0" w:space="0" w:color="auto"/>
        <w:bottom w:val="none" w:sz="0" w:space="0" w:color="auto"/>
        <w:right w:val="none" w:sz="0" w:space="0" w:color="auto"/>
      </w:divBdr>
      <w:divsChild>
        <w:div w:id="1081221804">
          <w:marLeft w:val="-720"/>
          <w:marRight w:val="0"/>
          <w:marTop w:val="0"/>
          <w:marBottom w:val="0"/>
          <w:divBdr>
            <w:top w:val="none" w:sz="0" w:space="0" w:color="auto"/>
            <w:left w:val="none" w:sz="0" w:space="0" w:color="auto"/>
            <w:bottom w:val="none" w:sz="0" w:space="0" w:color="auto"/>
            <w:right w:val="none" w:sz="0" w:space="0" w:color="auto"/>
          </w:divBdr>
        </w:div>
      </w:divsChild>
    </w:div>
    <w:div w:id="1019157637">
      <w:bodyDiv w:val="1"/>
      <w:marLeft w:val="0"/>
      <w:marRight w:val="0"/>
      <w:marTop w:val="0"/>
      <w:marBottom w:val="0"/>
      <w:divBdr>
        <w:top w:val="none" w:sz="0" w:space="0" w:color="auto"/>
        <w:left w:val="none" w:sz="0" w:space="0" w:color="auto"/>
        <w:bottom w:val="none" w:sz="0" w:space="0" w:color="auto"/>
        <w:right w:val="none" w:sz="0" w:space="0" w:color="auto"/>
      </w:divBdr>
    </w:div>
    <w:div w:id="1100683572">
      <w:bodyDiv w:val="1"/>
      <w:marLeft w:val="0"/>
      <w:marRight w:val="0"/>
      <w:marTop w:val="0"/>
      <w:marBottom w:val="0"/>
      <w:divBdr>
        <w:top w:val="none" w:sz="0" w:space="0" w:color="auto"/>
        <w:left w:val="none" w:sz="0" w:space="0" w:color="auto"/>
        <w:bottom w:val="none" w:sz="0" w:space="0" w:color="auto"/>
        <w:right w:val="none" w:sz="0" w:space="0" w:color="auto"/>
      </w:divBdr>
      <w:divsChild>
        <w:div w:id="1912888698">
          <w:marLeft w:val="-720"/>
          <w:marRight w:val="0"/>
          <w:marTop w:val="0"/>
          <w:marBottom w:val="0"/>
          <w:divBdr>
            <w:top w:val="none" w:sz="0" w:space="0" w:color="auto"/>
            <w:left w:val="none" w:sz="0" w:space="0" w:color="auto"/>
            <w:bottom w:val="none" w:sz="0" w:space="0" w:color="auto"/>
            <w:right w:val="none" w:sz="0" w:space="0" w:color="auto"/>
          </w:divBdr>
        </w:div>
      </w:divsChild>
    </w:div>
    <w:div w:id="1559630042">
      <w:bodyDiv w:val="1"/>
      <w:marLeft w:val="0"/>
      <w:marRight w:val="0"/>
      <w:marTop w:val="0"/>
      <w:marBottom w:val="0"/>
      <w:divBdr>
        <w:top w:val="none" w:sz="0" w:space="0" w:color="auto"/>
        <w:left w:val="none" w:sz="0" w:space="0" w:color="auto"/>
        <w:bottom w:val="none" w:sz="0" w:space="0" w:color="auto"/>
        <w:right w:val="none" w:sz="0" w:space="0" w:color="auto"/>
      </w:divBdr>
    </w:div>
    <w:div w:id="1641498743">
      <w:bodyDiv w:val="1"/>
      <w:marLeft w:val="0"/>
      <w:marRight w:val="0"/>
      <w:marTop w:val="0"/>
      <w:marBottom w:val="0"/>
      <w:divBdr>
        <w:top w:val="none" w:sz="0" w:space="0" w:color="auto"/>
        <w:left w:val="none" w:sz="0" w:space="0" w:color="auto"/>
        <w:bottom w:val="none" w:sz="0" w:space="0" w:color="auto"/>
        <w:right w:val="none" w:sz="0" w:space="0" w:color="auto"/>
      </w:divBdr>
      <w:divsChild>
        <w:div w:id="13794714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9964B42DD38B43BE9FFED3B9E2101C" ma:contentTypeVersion="11" ma:contentTypeDescription="Create a new document." ma:contentTypeScope="" ma:versionID="51e674531f02aea23cf2c311c9d779a3">
  <xsd:schema xmlns:xsd="http://www.w3.org/2001/XMLSchema" xmlns:xs="http://www.w3.org/2001/XMLSchema" xmlns:p="http://schemas.microsoft.com/office/2006/metadata/properties" xmlns:ns3="e36a5670-a890-45fd-9af6-24ac7bbcfdac" xmlns:ns4="88bceb2d-55df-4e3b-993c-5c354c3176e6" targetNamespace="http://schemas.microsoft.com/office/2006/metadata/properties" ma:root="true" ma:fieldsID="3254657f31ba792c6fb1538ba9d9436f" ns3:_="" ns4:_="">
    <xsd:import namespace="e36a5670-a890-45fd-9af6-24ac7bbcfdac"/>
    <xsd:import namespace="88bceb2d-55df-4e3b-993c-5c354c3176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a5670-a890-45fd-9af6-24ac7bbcf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bceb2d-55df-4e3b-993c-5c354c3176e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6EBCAE-0945-4CCE-981E-CD9FB411135C}">
  <ds:schemaRefs>
    <ds:schemaRef ds:uri="http://schemas.microsoft.com/sharepoint/v3/contenttype/forms"/>
  </ds:schemaRefs>
</ds:datastoreItem>
</file>

<file path=customXml/itemProps2.xml><?xml version="1.0" encoding="utf-8"?>
<ds:datastoreItem xmlns:ds="http://schemas.openxmlformats.org/officeDocument/2006/customXml" ds:itemID="{55245FEB-1EFC-4FAC-BFF6-D6D5CD634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a5670-a890-45fd-9af6-24ac7bbcfdac"/>
    <ds:schemaRef ds:uri="88bceb2d-55df-4e3b-993c-5c354c317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28269-BF98-4F40-B866-0B6DEB8D5209}">
  <ds:schemaRefs>
    <ds:schemaRef ds:uri="http://schemas.openxmlformats.org/officeDocument/2006/bibliography"/>
  </ds:schemaRefs>
</ds:datastoreItem>
</file>

<file path=customXml/itemProps4.xml><?xml version="1.0" encoding="utf-8"?>
<ds:datastoreItem xmlns:ds="http://schemas.openxmlformats.org/officeDocument/2006/customXml" ds:itemID="{7B923A24-4E31-4413-B259-AD023E0F9B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347</TotalTime>
  <Pages>8</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MODELING</dc:title>
  <dc:subject/>
  <dc:creator>Matt</dc:creator>
  <cp:keywords/>
  <dc:description/>
  <cp:lastModifiedBy>Elaine Candido da Silva</cp:lastModifiedBy>
  <cp:revision>165</cp:revision>
  <dcterms:created xsi:type="dcterms:W3CDTF">2024-01-11T21:40:00Z</dcterms:created>
  <dcterms:modified xsi:type="dcterms:W3CDTF">2024-03-28T00:02:00Z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0x010100539964B42DD38B43BE9FFED3B9E2101C</vt:lpwstr>
  </property>
</Properties>
</file>