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34"/>
          <w:szCs w:val="34"/>
          <w:u w:val="single"/>
        </w:rPr>
      </w:pPr>
      <w:bookmarkStart w:colFirst="0" w:colLast="0" w:name="_6bke4ojmtfg5" w:id="0"/>
      <w:bookmarkEnd w:id="0"/>
      <w:r w:rsidDel="00000000" w:rsidR="00000000" w:rsidRPr="00000000">
        <w:rPr>
          <w:b w:val="1"/>
          <w:bCs w:val="1"/>
          <w:color w:val="000000"/>
          <w:sz w:val="34"/>
          <w:szCs w:val="34"/>
          <w:u w:val="single"/>
          <w:rtl w:val="0"/>
        </w:rPr>
        <w:t xml:space="preserve">Amazon (E-Commerce)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shd w:fill="ff9900" w:val="clear"/>
        </w:rPr>
      </w:pPr>
      <w:bookmarkStart w:colFirst="0" w:colLast="0" w:name="_lsl6fd9w7o3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0"/>
        </w:rPr>
        <w:t xml:space="preserve">1. Las 5 V's del Big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Volumen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Amazon maneja datos a escala de petabytes diarios. Algunas fuentes de este volumen que maneja son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Miles de millones de eventos de clics, búsquedas y visitas de productos por día en todo el mundo.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de compras de cientos de millones de usuarios activos.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Catálogo de millones de productos.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Reseñas y calificaciones de los usuarios.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de sensores IoT en centros de distribución (temperatura, ubicación de paquetes, estado de cintas transportadoras) y de flotas de camiones/drones.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Velocidad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Combina procesamiento en tiempo real y por lotes 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u w:val="single"/>
          <w:rtl w:val="0"/>
        </w:rPr>
        <w:t xml:space="preserve">Tiempo real</w:t>
      </w:r>
      <w:r w:rsidDel="00000000" w:rsidR="00000000" w:rsidRPr="00000000">
        <w:rPr>
          <w:rtl w:val="0"/>
        </w:rPr>
        <w:t xml:space="preserve">: Cuando un usuario agrega algo al carrito o hace clic en un producto, el sistema de recomendación debe reaccionar casi instantáneamente para actualizar a cosas que te podrían interesar.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u w:val="single"/>
          <w:rtl w:val="0"/>
        </w:rPr>
        <w:t xml:space="preserve">Por lotes</w:t>
      </w:r>
      <w:r w:rsidDel="00000000" w:rsidR="00000000" w:rsidRPr="00000000">
        <w:rPr>
          <w:rtl w:val="0"/>
        </w:rPr>
        <w:t xml:space="preserve">: El entrenamiento de modelos de machine learning con el historial completo de compras suele hacerse en procesos nocturnos o periódicos (batch), porque no requiere reaccionar al segundo sino consolidar patrones de largo plazo.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velocidad es crítica porque </w:t>
      </w:r>
      <w:r w:rsidDel="00000000" w:rsidR="00000000" w:rsidRPr="00000000">
        <w:rPr>
          <w:rtl w:val="0"/>
        </w:rPr>
        <w:t xml:space="preserve">la experiencia de compra depende de la inmediatez: si</w:t>
      </w:r>
      <w:r w:rsidDel="00000000" w:rsidR="00000000" w:rsidRPr="00000000">
        <w:rPr>
          <w:rtl w:val="0"/>
        </w:rPr>
        <w:t xml:space="preserve"> las recomendaciones tardan o el sistema no sabe en tiempo real que un producto se agotó en el depósito más cercano, se pierden ventas y se generan retrasos que representan un costo para Amazon.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Variedad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u w:val="single"/>
          <w:rtl w:val="0"/>
        </w:rPr>
        <w:t xml:space="preserve">Estructurados</w:t>
      </w:r>
      <w:r w:rsidDel="00000000" w:rsidR="00000000" w:rsidRPr="00000000">
        <w:rPr>
          <w:rtl w:val="0"/>
        </w:rPr>
        <w:t xml:space="preserve">: transacciones de compra, precios, stock, calificaciones numéricas (1 a 5 estrellas), datos de envío.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u w:val="single"/>
          <w:rtl w:val="0"/>
        </w:rPr>
        <w:t xml:space="preserve">Semi-estructurados</w:t>
      </w:r>
      <w:r w:rsidDel="00000000" w:rsidR="00000000" w:rsidRPr="00000000">
        <w:rPr>
          <w:rtl w:val="0"/>
        </w:rPr>
        <w:t xml:space="preserve">: metadatos de productos.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u w:val="single"/>
          <w:rtl w:val="0"/>
        </w:rPr>
        <w:t xml:space="preserve">No estructurados</w:t>
      </w:r>
      <w:r w:rsidDel="00000000" w:rsidR="00000000" w:rsidRPr="00000000">
        <w:rPr>
          <w:rtl w:val="0"/>
        </w:rPr>
        <w:t xml:space="preserve">: texto libre de reseñas, imágenes y videos de productos, preguntas y respuestas de clientes, audio (interacciones con Alexa).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Veracidad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Desafíos de calidad y confiabilidad: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Reseñas falsas.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Sensores que fallan y muestran info falsa.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de perfil de usuario incompleta o desactualizada.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Ambigüedad en búsquedas (errores de tipeo, sinónimos) que pueden distorsionar el análisis de intención de compra.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Valor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negocio obtiene: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u w:val="single"/>
          <w:rtl w:val="0"/>
        </w:rPr>
        <w:t xml:space="preserve">Aumento de ventas</w:t>
      </w:r>
      <w:r w:rsidDel="00000000" w:rsidR="00000000" w:rsidRPr="00000000">
        <w:rPr>
          <w:rtl w:val="0"/>
        </w:rPr>
        <w:t xml:space="preserve"> vía cross-selling y up-selling (recomendaciones personalizadas generan una porción significativa de los ingresos de Amazon).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u w:val="single"/>
          <w:rtl w:val="0"/>
        </w:rPr>
        <w:t xml:space="preserve">Reducción de costos logísticos</w:t>
      </w:r>
      <w:r w:rsidDel="00000000" w:rsidR="00000000" w:rsidRPr="00000000">
        <w:rPr>
          <w:rtl w:val="0"/>
        </w:rPr>
        <w:t xml:space="preserve"> al posicionar inventario cerca de la demanda prevista, bajando tiempos y costos de envío.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u w:val="single"/>
          <w:rtl w:val="0"/>
        </w:rPr>
        <w:t xml:space="preserve">Mayor satisfacción y fidelización del cliente</w:t>
      </w:r>
      <w:r w:rsidDel="00000000" w:rsidR="00000000" w:rsidRPr="00000000">
        <w:rPr>
          <w:rtl w:val="0"/>
        </w:rPr>
        <w:t xml:space="preserve"> (entregas más rápidas, experiencia relevante).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u w:val="single"/>
          <w:rtl w:val="0"/>
        </w:rPr>
        <w:t xml:space="preserve">Ventaja competitiva</w:t>
      </w:r>
      <w:r w:rsidDel="00000000" w:rsidR="00000000" w:rsidRPr="00000000">
        <w:rPr>
          <w:rtl w:val="0"/>
        </w:rPr>
        <w:t xml:space="preserve"> frente a otros retailers, ya que la personalización se vuelve una barrera de entrada difícil de igualar sin la misma escala de datos.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f9900" w:val="clear"/>
        </w:rPr>
      </w:pPr>
      <w:bookmarkStart w:colFirst="0" w:colLast="0" w:name="_h7zo70q0ta3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0"/>
        </w:rPr>
        <w:t xml:space="preserve">2. Almacenamiento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Amazon probablemente usa una combinación de tecnologías, no una sola: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u w:val="single"/>
          <w:rtl w:val="0"/>
        </w:rPr>
        <w:t xml:space="preserve">Data Lake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para almacenar datos crudos y masivos de todo tipo (logs, imágenes, texto) a bajo costo, sin necesidad de estructurarlos de antemano.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u w:val="single"/>
          <w:rtl w:val="0"/>
        </w:rPr>
        <w:t xml:space="preserve">Sistemas de archivos distribuidos / procesamiento distribuido</w:t>
      </w:r>
      <w:r w:rsidDel="00000000" w:rsidR="00000000" w:rsidRPr="00000000">
        <w:rPr>
          <w:rtl w:val="0"/>
        </w:rPr>
        <w:t xml:space="preserve"> tipo Hadoop/HDFS o equivalentes propios para el procesamiento masivo por lotes.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u w:val="single"/>
          <w:rtl w:val="0"/>
        </w:rPr>
        <w:t xml:space="preserve">Bases de datos NoSQL distribuidas</w:t>
      </w:r>
      <w:r w:rsidDel="00000000" w:rsidR="00000000" w:rsidRPr="00000000">
        <w:rPr>
          <w:rtl w:val="0"/>
        </w:rPr>
        <w:t xml:space="preserve"> (como DynamoDB, que Amazon desarrolló internamente) para datos transaccionales de alta disponibilidad y baja latencia, como el carrito de compras o el catálogo en tiempo real.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u w:val="single"/>
          <w:rtl w:val="0"/>
        </w:rPr>
        <w:t xml:space="preserve">Bases de datos relacionales tradicionales</w:t>
      </w:r>
      <w:r w:rsidDel="00000000" w:rsidR="00000000" w:rsidRPr="00000000">
        <w:rPr>
          <w:rtl w:val="0"/>
        </w:rPr>
        <w:t xml:space="preserve"> para ciertos módulos administrativos o financieros donde la consistencia estricta es prioritaria.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Desafíos de escalabilidad y costo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Escalar horizontalmente en lugar de verticalmente, lo cual seria agregar más servidores, lo cual exige arquitecturas distribuidas complejas.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Costos de almacenamiento a largo plazo de datos históricos que se usan poco 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>
          <w:b w:val="1"/>
          <w:bCs w:val="1"/>
          <w:color w:val="000000"/>
          <w:sz w:val="26"/>
          <w:szCs w:val="26"/>
          <w:shd w:fill="ff9900" w:val="clear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0"/>
        </w:rPr>
        <w:t xml:space="preserve">3. Procesamiento y Análisis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 de procesamiento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u w:val="single"/>
          <w:rtl w:val="0"/>
        </w:rPr>
        <w:t xml:space="preserve">Streaming</w:t>
      </w:r>
      <w:r w:rsidDel="00000000" w:rsidR="00000000" w:rsidRPr="00000000">
        <w:rPr>
          <w:rtl w:val="0"/>
        </w:rPr>
        <w:t xml:space="preserve"> para recomendaciones en tiempo real, detección de fraude, actualización de inventario y precios dinámicos.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u w:val="single"/>
          <w:rtl w:val="0"/>
        </w:rPr>
        <w:t xml:space="preserve">Batch</w:t>
      </w:r>
      <w:r w:rsidDel="00000000" w:rsidR="00000000" w:rsidRPr="00000000">
        <w:rPr>
          <w:rtl w:val="0"/>
        </w:rPr>
        <w:t xml:space="preserve"> para entrenar modelos de ML con grandes volúmenes históricos, generar reportes de negocio y análisis de tendencias de demanda a mediano/largo plazo.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Herramientas de análisis adecuadas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u w:val="single"/>
          <w:rtl w:val="0"/>
        </w:rPr>
        <w:t xml:space="preserve">SQL </w:t>
      </w:r>
      <w:r w:rsidDel="00000000" w:rsidR="00000000" w:rsidRPr="00000000">
        <w:rPr>
          <w:rtl w:val="0"/>
        </w:rPr>
        <w:t xml:space="preserve">(o variantes distribuidas como Spark SQL) para consultas estructuradas sobre ventas, inventario, etc.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u w:val="single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(con librerías como pandas, scikit-learn, TensorFlow/PyTorch) 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u w:val="single"/>
          <w:rtl w:val="0"/>
        </w:rPr>
        <w:t xml:space="preserve">Machine Learning</w:t>
      </w:r>
      <w:r w:rsidDel="00000000" w:rsidR="00000000" w:rsidRPr="00000000">
        <w:rPr>
          <w:rtl w:val="0"/>
        </w:rPr>
        <w:t xml:space="preserve">: modelos de filtrado colaborativo y sistemas de recomendación (para "clientes que compraron esto también compraron..."), modelos de forecasting de demanda (series de tiempo) para logística, y modelos de NLP para analizar el sentimiento de las reseñas.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u w:val="single"/>
          <w:rtl w:val="0"/>
        </w:rPr>
        <w:t xml:space="preserve">Frameworks de procesamiento distribuido</w:t>
      </w:r>
      <w:r w:rsidDel="00000000" w:rsidR="00000000" w:rsidRPr="00000000">
        <w:rPr>
          <w:rtl w:val="0"/>
        </w:rPr>
        <w:t xml:space="preserve"> (tipo Spark) para correr estos análisis sobre volúmenes masivos de datos de forma paralela.</w:t>
      </w:r>
    </w:p>
    <w:p w:rsidR="00000000" w:rsidDel="00000000" w:rsidP="00000000" w:rsidRDefault="00000000" w:rsidRPr="00000000" w14:paraId="00000033">
      <w:pPr>
        <w:rPr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f9900" w:val="clear"/>
        </w:rPr>
      </w:pPr>
      <w:bookmarkStart w:colFirst="0" w:colLast="0" w:name="_lq2dzher9vi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0"/>
        </w:rPr>
        <w:t xml:space="preserve">4. Gobernanza y Seguridad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Datos sensibles que maneja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personales identificables: nombre, dirección, email, teléfono, datos de pago (tarjetas de crédito).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de navegación y compras, que revela hábitos, intereses e incluso información sensible indirecta (ej. compras relacionadas con salud).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Ubicación (para entregas).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el caso de Alexa/dispositivos, grabaciones de voz.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Desafíos de seguridad y privacidad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u w:val="single"/>
          <w:rtl w:val="0"/>
        </w:rPr>
        <w:t xml:space="preserve">Cumplimiento normativo</w:t>
      </w:r>
      <w:r w:rsidDel="00000000" w:rsidR="00000000" w:rsidRPr="00000000">
        <w:rPr>
          <w:rtl w:val="0"/>
        </w:rPr>
        <w:t xml:space="preserve">: regulaciones internacionales u otras leyes locales de protección de datos, que exigen consentimiento, derecho al olvido y portabilidad de datos.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u w:val="single"/>
          <w:rtl w:val="0"/>
        </w:rPr>
        <w:t xml:space="preserve">Protección contra brechas de seguridad:</w:t>
      </w:r>
      <w:r w:rsidDel="00000000" w:rsidR="00000000" w:rsidRPr="00000000">
        <w:rPr>
          <w:rtl w:val="0"/>
        </w:rPr>
        <w:t xml:space="preserve"> encriptación de datos en tránsito y en reposo, control de accesos (quién dentro de la empresa puede ver qué datos).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u w:val="single"/>
          <w:rtl w:val="0"/>
        </w:rPr>
        <w:t xml:space="preserve">Anonimización/seudonimización</w:t>
      </w:r>
      <w:r w:rsidDel="00000000" w:rsidR="00000000" w:rsidRPr="00000000">
        <w:rPr>
          <w:rtl w:val="0"/>
        </w:rPr>
        <w:t xml:space="preserve"> de datos usados para entrenar modelos, para reducir el riesgo si hay una fuga.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u w:val="single"/>
          <w:rtl w:val="0"/>
        </w:rPr>
        <w:t xml:space="preserve">Prevención de fraude</w:t>
      </w:r>
      <w:r w:rsidDel="00000000" w:rsidR="00000000" w:rsidRPr="00000000">
        <w:rPr>
          <w:rtl w:val="0"/>
        </w:rPr>
        <w:t xml:space="preserve"> sin invadir excesivamente la privacidad del usuario.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u w:val="single"/>
          <w:rtl w:val="0"/>
        </w:rPr>
        <w:t xml:space="preserve">Transparencia con el cliente</w:t>
      </w:r>
      <w:r w:rsidDel="00000000" w:rsidR="00000000" w:rsidRPr="00000000">
        <w:rPr>
          <w:rtl w:val="0"/>
        </w:rPr>
        <w:t xml:space="preserve"> sobre qué datos se recolectan y cómo se usan, para mantener la confianza (un tema reputacional clave para Amazon).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