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FF6BC" w14:textId="72366F28" w:rsidR="00C3251F" w:rsidRDefault="00D8214D">
      <w:pPr>
        <w:rPr>
          <w:lang w:val="es-ES"/>
        </w:rPr>
      </w:pPr>
      <w:r>
        <w:rPr>
          <w:lang w:val="es-ES"/>
        </w:rPr>
        <w:t>Trabajo de Investigación – Luciano Burgos</w:t>
      </w:r>
    </w:p>
    <w:p w14:paraId="3E28FEB0" w14:textId="6EA1BFFE" w:rsidR="00D8214D" w:rsidRPr="00D8214D" w:rsidRDefault="00D8214D">
      <w:pPr>
        <w:rPr>
          <w:rFonts w:cstheme="minorHAnsi"/>
          <w:b/>
          <w:bCs/>
          <w:sz w:val="28"/>
          <w:szCs w:val="28"/>
          <w:lang w:val="es-ES"/>
        </w:rPr>
      </w:pPr>
      <w:r w:rsidRPr="00D8214D">
        <w:rPr>
          <w:rFonts w:cstheme="minorHAnsi"/>
          <w:b/>
          <w:bCs/>
          <w:sz w:val="28"/>
          <w:szCs w:val="28"/>
          <w:lang w:val="es-ES"/>
        </w:rPr>
        <w:t>¿Cómo influyo el uso de tubos de vacío en el funcionamiento de las computadoras de la primera generación?</w:t>
      </w:r>
    </w:p>
    <w:p w14:paraId="28730499" w14:textId="38E978C6" w:rsidR="00D8214D" w:rsidRPr="00D8214D" w:rsidRDefault="00D8214D">
      <w:pPr>
        <w:rPr>
          <w:rFonts w:cstheme="minorHAnsi"/>
          <w:color w:val="0A0A0A"/>
          <w:sz w:val="24"/>
          <w:szCs w:val="24"/>
          <w:shd w:val="clear" w:color="auto" w:fill="FFFFFF"/>
        </w:rPr>
      </w:pPr>
      <w:r w:rsidRPr="00D8214D">
        <w:rPr>
          <w:rFonts w:cstheme="minorHAnsi"/>
          <w:color w:val="0A0A0A"/>
          <w:sz w:val="24"/>
          <w:szCs w:val="24"/>
          <w:shd w:val="clear" w:color="auto" w:fill="FFFFFF"/>
        </w:rPr>
        <w:t>Los tubos de vacío </w:t>
      </w:r>
      <w:r w:rsidRPr="00D8214D">
        <w:rPr>
          <w:rFonts w:cstheme="minorHAnsi"/>
          <w:sz w:val="24"/>
          <w:szCs w:val="24"/>
        </w:rPr>
        <w:t>revolucionaron la primera generación de computadoras (1940-1956) al reemplazar relés mecánicos, permitiendo la conmutación electrónica a velocidades de microsegundos, lo que aumentó drásticamente la velocidad de cálculo</w:t>
      </w:r>
      <w:r w:rsidRPr="00D8214D">
        <w:rPr>
          <w:rFonts w:cstheme="minorHAnsi"/>
          <w:color w:val="0A0A0A"/>
          <w:sz w:val="24"/>
          <w:szCs w:val="24"/>
          <w:shd w:val="clear" w:color="auto" w:fill="FFFFFF"/>
        </w:rPr>
        <w:t>. Sin embargo, su uso implicó computadoras enormes, de alto consumo eléctrico, alta generación de calor y fragilidad constante.</w:t>
      </w:r>
    </w:p>
    <w:p w14:paraId="5D5D23C5" w14:textId="77777777" w:rsidR="00D8214D" w:rsidRPr="00D8214D" w:rsidRDefault="00D8214D" w:rsidP="00D8214D">
      <w:pPr>
        <w:shd w:val="clear" w:color="auto" w:fill="FFFFFF"/>
        <w:spacing w:after="0" w:line="360" w:lineRule="atLeast"/>
        <w:rPr>
          <w:rFonts w:eastAsia="Times New Roman" w:cstheme="minorHAnsi"/>
          <w:color w:val="0A0A0A"/>
          <w:sz w:val="24"/>
          <w:szCs w:val="24"/>
          <w:lang w:eastAsia="es-PY"/>
        </w:rPr>
      </w:pPr>
      <w:r w:rsidRPr="00D8214D">
        <w:rPr>
          <w:rFonts w:eastAsia="Times New Roman" w:cstheme="minorHAnsi"/>
          <w:b/>
          <w:bCs/>
          <w:color w:val="0A0A0A"/>
          <w:sz w:val="24"/>
          <w:szCs w:val="24"/>
          <w:lang w:eastAsia="es-PY"/>
        </w:rPr>
        <w:t>Influencia clave de los tubos de vacío:</w:t>
      </w:r>
    </w:p>
    <w:p w14:paraId="593215CE" w14:textId="5F20D68D" w:rsidR="00D8214D" w:rsidRPr="00D8214D" w:rsidRDefault="00D8214D" w:rsidP="00D8214D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eastAsia="Times New Roman" w:cstheme="minorHAnsi"/>
          <w:color w:val="0A0A0A"/>
          <w:sz w:val="24"/>
          <w:szCs w:val="24"/>
          <w:lang w:eastAsia="es-PY"/>
        </w:rPr>
      </w:pPr>
      <w:r w:rsidRPr="00D8214D">
        <w:rPr>
          <w:rFonts w:eastAsia="Times New Roman" w:cstheme="minorHAnsi"/>
          <w:b/>
          <w:bCs/>
          <w:color w:val="0A0A0A"/>
          <w:sz w:val="24"/>
          <w:szCs w:val="24"/>
          <w:lang w:eastAsia="es-PY"/>
        </w:rPr>
        <w:t>Velocidad de procesamiento:</w:t>
      </w:r>
      <w:r w:rsidRPr="00D8214D">
        <w:rPr>
          <w:rFonts w:eastAsia="Times New Roman" w:cstheme="minorHAnsi"/>
          <w:color w:val="0A0A0A"/>
          <w:sz w:val="24"/>
          <w:szCs w:val="24"/>
          <w:lang w:eastAsia="es-PY"/>
        </w:rPr>
        <w:t> Al funcionar como interruptores electrónicos, permitieron que máquinas como la</w:t>
      </w:r>
      <w:r>
        <w:rPr>
          <w:rFonts w:eastAsia="Times New Roman" w:cstheme="minorHAnsi"/>
          <w:color w:val="0A0A0A"/>
          <w:sz w:val="24"/>
          <w:szCs w:val="24"/>
          <w:lang w:eastAsia="es-PY"/>
        </w:rPr>
        <w:t xml:space="preserve"> </w:t>
      </w:r>
      <w:r w:rsidRPr="00D8214D">
        <w:rPr>
          <w:rFonts w:eastAsia="Times New Roman" w:cstheme="minorHAnsi"/>
          <w:b/>
          <w:bCs/>
          <w:color w:val="0A0A0A"/>
          <w:sz w:val="24"/>
          <w:szCs w:val="24"/>
          <w:lang w:eastAsia="es-PY"/>
        </w:rPr>
        <w:t>ENIAC</w:t>
      </w:r>
      <w:r w:rsidRPr="00D8214D">
        <w:rPr>
          <w:rFonts w:eastAsia="Times New Roman" w:cstheme="minorHAnsi"/>
          <w:color w:val="0A0A0A"/>
          <w:sz w:val="24"/>
          <w:szCs w:val="24"/>
          <w:lang w:eastAsia="es-PY"/>
        </w:rPr>
        <w:t> realizaran miles de cálculos por segundo, algo inalcanzable para la tecnología electromecánica anterior.</w:t>
      </w:r>
    </w:p>
    <w:p w14:paraId="717B667C" w14:textId="77777777" w:rsidR="00D8214D" w:rsidRPr="00D8214D" w:rsidRDefault="00D8214D" w:rsidP="00D8214D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eastAsia="Times New Roman" w:cstheme="minorHAnsi"/>
          <w:color w:val="0A0A0A"/>
          <w:sz w:val="24"/>
          <w:szCs w:val="24"/>
          <w:lang w:eastAsia="es-PY"/>
        </w:rPr>
      </w:pPr>
      <w:r w:rsidRPr="00D8214D">
        <w:rPr>
          <w:rFonts w:eastAsia="Times New Roman" w:cstheme="minorHAnsi"/>
          <w:b/>
          <w:bCs/>
          <w:color w:val="0A0A0A"/>
          <w:sz w:val="24"/>
          <w:szCs w:val="24"/>
          <w:lang w:eastAsia="es-PY"/>
        </w:rPr>
        <w:t>Tamaño y Construcción:</w:t>
      </w:r>
      <w:r w:rsidRPr="00D8214D">
        <w:rPr>
          <w:rFonts w:eastAsia="Times New Roman" w:cstheme="minorHAnsi"/>
          <w:color w:val="0A0A0A"/>
          <w:sz w:val="24"/>
          <w:szCs w:val="24"/>
          <w:lang w:eastAsia="es-PY"/>
        </w:rPr>
        <w:t> Las computadoras ocupaban habitaciones enteras debido al gran tamaño de los miles de tubos necesarios (por ejemplo, la ENIAC utilizaba más de 17,000 tubos).</w:t>
      </w:r>
    </w:p>
    <w:p w14:paraId="26179D68" w14:textId="77777777" w:rsidR="00D8214D" w:rsidRPr="00D8214D" w:rsidRDefault="00D8214D" w:rsidP="00D8214D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eastAsia="Times New Roman" w:cstheme="minorHAnsi"/>
          <w:color w:val="0A0A0A"/>
          <w:sz w:val="24"/>
          <w:szCs w:val="24"/>
          <w:lang w:eastAsia="es-PY"/>
        </w:rPr>
      </w:pPr>
      <w:r w:rsidRPr="00D8214D">
        <w:rPr>
          <w:rFonts w:eastAsia="Times New Roman" w:cstheme="minorHAnsi"/>
          <w:b/>
          <w:bCs/>
          <w:color w:val="0A0A0A"/>
          <w:sz w:val="24"/>
          <w:szCs w:val="24"/>
          <w:lang w:eastAsia="es-PY"/>
        </w:rPr>
        <w:t>Alta ineficiencia:</w:t>
      </w:r>
      <w:r w:rsidRPr="00D8214D">
        <w:rPr>
          <w:rFonts w:eastAsia="Times New Roman" w:cstheme="minorHAnsi"/>
          <w:color w:val="0A0A0A"/>
          <w:sz w:val="24"/>
          <w:szCs w:val="24"/>
          <w:lang w:eastAsia="es-PY"/>
        </w:rPr>
        <w:t> Consumían cantidades masivas de electricidad y generaban tanto calor que las fallas de los tubos eran frecuentes, requiriendo sistemas de enfriamiento complejos.</w:t>
      </w:r>
    </w:p>
    <w:p w14:paraId="72FE6A15" w14:textId="77777777" w:rsidR="00D8214D" w:rsidRPr="00D8214D" w:rsidRDefault="00D8214D" w:rsidP="00D8214D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eastAsia="Times New Roman" w:cstheme="minorHAnsi"/>
          <w:color w:val="0A0A0A"/>
          <w:sz w:val="24"/>
          <w:szCs w:val="24"/>
          <w:lang w:eastAsia="es-PY"/>
        </w:rPr>
      </w:pPr>
      <w:r w:rsidRPr="00D8214D">
        <w:rPr>
          <w:rFonts w:eastAsia="Times New Roman" w:cstheme="minorHAnsi"/>
          <w:b/>
          <w:bCs/>
          <w:color w:val="0A0A0A"/>
          <w:sz w:val="24"/>
          <w:szCs w:val="24"/>
          <w:lang w:eastAsia="es-PY"/>
        </w:rPr>
        <w:t>Almacenamiento y Memoria:</w:t>
      </w:r>
      <w:r w:rsidRPr="00D8214D">
        <w:rPr>
          <w:rFonts w:eastAsia="Times New Roman" w:cstheme="minorHAnsi"/>
          <w:color w:val="0A0A0A"/>
          <w:sz w:val="24"/>
          <w:szCs w:val="24"/>
          <w:lang w:eastAsia="es-PY"/>
        </w:rPr>
        <w:t> Se utilizaron junto con tambores magnéticos para el almacenamiento primario de información.</w:t>
      </w:r>
    </w:p>
    <w:p w14:paraId="25389686" w14:textId="77777777" w:rsidR="00D8214D" w:rsidRPr="00D8214D" w:rsidRDefault="00D8214D" w:rsidP="00D8214D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eastAsia="Times New Roman" w:cstheme="minorHAnsi"/>
          <w:color w:val="0A0A0A"/>
          <w:sz w:val="24"/>
          <w:szCs w:val="24"/>
          <w:lang w:eastAsia="es-PY"/>
        </w:rPr>
      </w:pPr>
      <w:r w:rsidRPr="00D8214D">
        <w:rPr>
          <w:rFonts w:eastAsia="Times New Roman" w:cstheme="minorHAnsi"/>
          <w:b/>
          <w:bCs/>
          <w:color w:val="0A0A0A"/>
          <w:sz w:val="24"/>
          <w:szCs w:val="24"/>
          <w:lang w:eastAsia="es-PY"/>
        </w:rPr>
        <w:t>Limitaciones:</w:t>
      </w:r>
      <w:r w:rsidRPr="00D8214D">
        <w:rPr>
          <w:rFonts w:eastAsia="Times New Roman" w:cstheme="minorHAnsi"/>
          <w:color w:val="0A0A0A"/>
          <w:sz w:val="24"/>
          <w:szCs w:val="24"/>
          <w:lang w:eastAsia="es-PY"/>
        </w:rPr>
        <w:t> Su fragilidad y corta vida útil causaban un mal funcionamiento frecuente, lo que marcaba la necesidad constante de mantenimiento.</w:t>
      </w:r>
    </w:p>
    <w:p w14:paraId="6CFE7F5C" w14:textId="7251FFC7" w:rsidR="00D8214D" w:rsidRPr="00D8214D" w:rsidRDefault="00D8214D">
      <w:pPr>
        <w:rPr>
          <w:rFonts w:cstheme="minorHAnsi"/>
          <w:sz w:val="24"/>
          <w:szCs w:val="24"/>
          <w:lang w:val="es-ES"/>
        </w:rPr>
      </w:pPr>
      <w:r w:rsidRPr="00D8214D">
        <w:rPr>
          <w:rFonts w:cstheme="minorHAnsi"/>
          <w:color w:val="0A0A0A"/>
          <w:sz w:val="24"/>
          <w:szCs w:val="24"/>
          <w:shd w:val="clear" w:color="auto" w:fill="FFFFFF"/>
        </w:rPr>
        <w:t>Este tipo de tecnología marcó el inicio de la era de la computación electrónica, sentando las bases para el desarrollo de la lógica de computación, a pesar de sus limitaciones físicas.</w:t>
      </w:r>
    </w:p>
    <w:sectPr w:rsidR="00D8214D" w:rsidRPr="00D821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5806EB"/>
    <w:multiLevelType w:val="multilevel"/>
    <w:tmpl w:val="3CB8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AF6"/>
    <w:rsid w:val="00983AF6"/>
    <w:rsid w:val="00C3251F"/>
    <w:rsid w:val="00D8214D"/>
    <w:rsid w:val="00E44875"/>
    <w:rsid w:val="00EA6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4ECD2"/>
  <w15:chartTrackingRefBased/>
  <w15:docId w15:val="{E3D5DBC3-C420-4B3A-B773-E5B2CCE2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D8214D"/>
    <w:rPr>
      <w:b/>
      <w:bCs/>
    </w:rPr>
  </w:style>
  <w:style w:type="paragraph" w:customStyle="1" w:styleId="df3vjf">
    <w:name w:val="df3vjf"/>
    <w:basedOn w:val="Normal"/>
    <w:rsid w:val="00D821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Y"/>
    </w:rPr>
  </w:style>
  <w:style w:type="character" w:customStyle="1" w:styleId="t286pc">
    <w:name w:val="t286pc"/>
    <w:basedOn w:val="Fuentedeprrafopredeter"/>
    <w:rsid w:val="00D8214D"/>
  </w:style>
  <w:style w:type="character" w:styleId="Hipervnculo">
    <w:name w:val="Hyperlink"/>
    <w:basedOn w:val="Fuentedeprrafopredeter"/>
    <w:uiPriority w:val="99"/>
    <w:semiHidden/>
    <w:unhideWhenUsed/>
    <w:rsid w:val="00D8214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823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4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243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Lab216 PC20</dc:creator>
  <cp:keywords/>
  <dc:description/>
  <cp:lastModifiedBy>Lab216 PC20</cp:lastModifiedBy>
  <cp:revision>3</cp:revision>
  <dcterms:created xsi:type="dcterms:W3CDTF">2026-03-09T23:00:00Z</dcterms:created>
  <dcterms:modified xsi:type="dcterms:W3CDTF">2026-03-09T23:13:00Z</dcterms:modified>
</cp:coreProperties>
</file>