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79D3" w:rsidRPr="000721D4" w:rsidRDefault="000A79D3" w:rsidP="000721D4">
      <w:pPr>
        <w:jc w:val="center"/>
        <w:rPr>
          <w:rFonts w:ascii="微软雅黑" w:eastAsia="微软雅黑" w:hAnsi="微软雅黑"/>
          <w:b/>
          <w:sz w:val="32"/>
          <w:szCs w:val="32"/>
        </w:rPr>
      </w:pPr>
      <w:bookmarkStart w:id="0" w:name="_Toc123119124"/>
      <w:bookmarkStart w:id="1" w:name="_Toc123624624"/>
      <w:bookmarkStart w:id="2" w:name="_Toc127788248"/>
      <w:bookmarkStart w:id="3" w:name="_Toc127843902"/>
      <w:bookmarkStart w:id="4" w:name="_Toc141858049"/>
      <w:bookmarkStart w:id="5" w:name="_Toc152750544"/>
      <w:bookmarkStart w:id="6" w:name="_Toc169337833"/>
      <w:bookmarkStart w:id="7" w:name="_Toc183585886"/>
      <w:bookmarkStart w:id="8" w:name="_Toc189712697"/>
      <w:bookmarkStart w:id="9" w:name="_Toc187563846"/>
      <w:bookmarkStart w:id="10" w:name="_Toc194398265"/>
      <w:bookmarkStart w:id="11" w:name="_Toc194128477"/>
      <w:bookmarkStart w:id="12" w:name="_Toc200340237"/>
      <w:bookmarkStart w:id="13" w:name="_Toc201487471"/>
      <w:bookmarkStart w:id="14" w:name="_Toc203536328"/>
      <w:bookmarkStart w:id="15" w:name="_Toc203979003"/>
      <w:bookmarkStart w:id="16" w:name="_Toc205368841"/>
      <w:bookmarkStart w:id="17" w:name="_Toc205609193"/>
      <w:bookmarkStart w:id="18" w:name="_Toc219616817"/>
      <w:bookmarkStart w:id="19" w:name="_Toc269281073"/>
      <w:bookmarkStart w:id="20" w:name="_Toc269284994"/>
      <w:bookmarkStart w:id="21" w:name="_Toc270090148"/>
      <w:bookmarkStart w:id="22" w:name="_Toc366596851"/>
      <w:bookmarkStart w:id="23" w:name="_Toc367087093"/>
      <w:bookmarkStart w:id="24" w:name="_Toc449981969"/>
      <w:bookmarkStart w:id="25" w:name="_Toc456256753"/>
      <w:r w:rsidRPr="000721D4">
        <w:rPr>
          <w:rFonts w:ascii="微软雅黑" w:eastAsia="微软雅黑" w:hAnsi="微软雅黑" w:hint="eastAsia"/>
          <w:b/>
          <w:sz w:val="32"/>
          <w:szCs w:val="32"/>
        </w:rPr>
        <w:t>使用说明</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rsidR="000A79D3" w:rsidRPr="0028180A" w:rsidRDefault="000A79D3" w:rsidP="000A79D3">
      <w:pPr>
        <w:pStyle w:val="2CtrlB2"/>
        <w:ind w:firstLine="480"/>
        <w:rPr>
          <w:rStyle w:val="2CtrlB2Char0"/>
          <w:rFonts w:ascii="微软雅黑" w:eastAsia="微软雅黑" w:hAnsi="微软雅黑"/>
          <w:sz w:val="24"/>
          <w:szCs w:val="24"/>
        </w:rPr>
      </w:pPr>
      <w:r w:rsidRPr="0028180A">
        <w:rPr>
          <w:rFonts w:ascii="微软雅黑" w:eastAsia="微软雅黑" w:hAnsi="微软雅黑" w:hint="eastAsia"/>
          <w:sz w:val="24"/>
          <w:szCs w:val="24"/>
        </w:rPr>
        <w:t>本手册供国家税务总局</w:t>
      </w:r>
      <w:r>
        <w:rPr>
          <w:rFonts w:ascii="微软雅黑" w:eastAsia="微软雅黑" w:hAnsi="微软雅黑" w:hint="eastAsia"/>
          <w:sz w:val="24"/>
          <w:szCs w:val="24"/>
        </w:rPr>
        <w:t>大企业司</w:t>
      </w:r>
      <w:r w:rsidRPr="0028180A">
        <w:rPr>
          <w:rFonts w:ascii="微软雅黑" w:eastAsia="微软雅黑" w:hAnsi="微软雅黑" w:hint="eastAsia"/>
          <w:sz w:val="24"/>
          <w:szCs w:val="24"/>
        </w:rPr>
        <w:t>开展数据采集工作</w:t>
      </w:r>
      <w:r w:rsidR="003F1396">
        <w:rPr>
          <w:rFonts w:ascii="微软雅黑" w:eastAsia="微软雅黑" w:hAnsi="微软雅黑" w:hint="eastAsia"/>
          <w:sz w:val="24"/>
          <w:szCs w:val="24"/>
        </w:rPr>
        <w:t>的</w:t>
      </w:r>
      <w:r w:rsidR="0015365B">
        <w:rPr>
          <w:rFonts w:ascii="微软雅黑" w:eastAsia="微软雅黑" w:hAnsi="微软雅黑" w:hint="eastAsia"/>
          <w:sz w:val="24"/>
          <w:szCs w:val="24"/>
        </w:rPr>
        <w:t>纳税人</w:t>
      </w:r>
      <w:r w:rsidRPr="0028180A">
        <w:rPr>
          <w:rFonts w:ascii="微软雅黑" w:eastAsia="微软雅黑" w:hAnsi="微软雅黑" w:hint="eastAsia"/>
          <w:sz w:val="24"/>
          <w:szCs w:val="24"/>
        </w:rPr>
        <w:t>使用，</w:t>
      </w:r>
      <w:r w:rsidR="00446CE9">
        <w:rPr>
          <w:rFonts w:ascii="微软雅黑" w:eastAsia="微软雅黑" w:hAnsi="微软雅黑" w:hint="eastAsia"/>
          <w:sz w:val="24"/>
          <w:szCs w:val="24"/>
        </w:rPr>
        <w:t>目的是使纳税人</w:t>
      </w:r>
      <w:r w:rsidR="00042795">
        <w:rPr>
          <w:rFonts w:ascii="微软雅黑" w:eastAsia="微软雅黑" w:hAnsi="微软雅黑" w:hint="eastAsia"/>
          <w:sz w:val="24"/>
          <w:szCs w:val="24"/>
        </w:rPr>
        <w:t>高效</w:t>
      </w:r>
      <w:r>
        <w:rPr>
          <w:rFonts w:ascii="微软雅黑" w:eastAsia="微软雅黑" w:hAnsi="微软雅黑" w:hint="eastAsia"/>
          <w:sz w:val="24"/>
          <w:szCs w:val="24"/>
        </w:rPr>
        <w:t>完成国家税务总局</w:t>
      </w:r>
      <w:r w:rsidR="00042795">
        <w:rPr>
          <w:rFonts w:ascii="微软雅黑" w:eastAsia="微软雅黑" w:hAnsi="微软雅黑" w:hint="eastAsia"/>
          <w:sz w:val="24"/>
          <w:szCs w:val="24"/>
        </w:rPr>
        <w:t>大企业司</w:t>
      </w:r>
      <w:r w:rsidR="009F16F9">
        <w:rPr>
          <w:rFonts w:ascii="微软雅黑" w:eastAsia="微软雅黑" w:hAnsi="微软雅黑" w:hint="eastAsia"/>
          <w:sz w:val="24"/>
          <w:szCs w:val="24"/>
        </w:rPr>
        <w:t>部署</w:t>
      </w:r>
      <w:r>
        <w:rPr>
          <w:rFonts w:ascii="微软雅黑" w:eastAsia="微软雅黑" w:hAnsi="微软雅黑" w:hint="eastAsia"/>
          <w:sz w:val="24"/>
          <w:szCs w:val="24"/>
        </w:rPr>
        <w:t>的企业</w:t>
      </w:r>
      <w:r w:rsidR="009F16F9">
        <w:rPr>
          <w:rFonts w:ascii="微软雅黑" w:eastAsia="微软雅黑" w:hAnsi="微软雅黑" w:hint="eastAsia"/>
          <w:sz w:val="24"/>
          <w:szCs w:val="24"/>
        </w:rPr>
        <w:t>数据采集</w:t>
      </w:r>
      <w:r>
        <w:rPr>
          <w:rFonts w:ascii="微软雅黑" w:eastAsia="微软雅黑" w:hAnsi="微软雅黑" w:hint="eastAsia"/>
          <w:sz w:val="24"/>
          <w:szCs w:val="24"/>
        </w:rPr>
        <w:t>工作</w:t>
      </w:r>
      <w:r w:rsidRPr="0028180A">
        <w:rPr>
          <w:rFonts w:ascii="微软雅黑" w:eastAsia="微软雅黑" w:hAnsi="微软雅黑" w:hint="eastAsia"/>
          <w:sz w:val="24"/>
          <w:szCs w:val="24"/>
        </w:rPr>
        <w:t>。</w:t>
      </w:r>
      <w:r w:rsidRPr="0028180A">
        <w:rPr>
          <w:rStyle w:val="2CtrlB2Char0"/>
          <w:rFonts w:ascii="微软雅黑" w:eastAsia="微软雅黑" w:hAnsi="微软雅黑"/>
          <w:sz w:val="24"/>
          <w:szCs w:val="24"/>
        </w:rPr>
        <w:t xml:space="preserve"> </w:t>
      </w:r>
    </w:p>
    <w:p w:rsidR="000A79D3" w:rsidRPr="00D425A4" w:rsidRDefault="000A79D3" w:rsidP="000A79D3">
      <w:pPr>
        <w:rPr>
          <w:rFonts w:eastAsia="宋体"/>
          <w:sz w:val="24"/>
          <w:szCs w:val="24"/>
        </w:rPr>
      </w:pPr>
    </w:p>
    <w:p w:rsidR="000A79D3" w:rsidRPr="00BE1C32" w:rsidRDefault="000A79D3" w:rsidP="000A79D3">
      <w:pPr>
        <w:rPr>
          <w:rFonts w:eastAsia="宋体"/>
          <w:sz w:val="24"/>
          <w:szCs w:val="24"/>
        </w:rPr>
      </w:pPr>
    </w:p>
    <w:p w:rsidR="000A79D3" w:rsidRPr="00BE1C32" w:rsidRDefault="000A79D3" w:rsidP="000A79D3">
      <w:pPr>
        <w:rPr>
          <w:rFonts w:eastAsia="宋体"/>
          <w:sz w:val="24"/>
          <w:szCs w:val="24"/>
        </w:rPr>
      </w:pPr>
    </w:p>
    <w:p w:rsidR="000A79D3" w:rsidRPr="00122F7E" w:rsidRDefault="000A79D3" w:rsidP="000A79D3">
      <w:pPr>
        <w:rPr>
          <w:rFonts w:eastAsia="宋体"/>
          <w:sz w:val="24"/>
          <w:szCs w:val="24"/>
        </w:rPr>
      </w:pPr>
    </w:p>
    <w:p w:rsidR="000A79D3" w:rsidRPr="00BE1C32" w:rsidRDefault="000A79D3" w:rsidP="000A79D3">
      <w:pPr>
        <w:rPr>
          <w:rFonts w:eastAsia="宋体"/>
          <w:sz w:val="24"/>
          <w:szCs w:val="24"/>
        </w:rPr>
      </w:pPr>
    </w:p>
    <w:p w:rsidR="000A79D3" w:rsidRPr="00BE1C32" w:rsidRDefault="000A79D3" w:rsidP="000A79D3">
      <w:pPr>
        <w:rPr>
          <w:rFonts w:eastAsia="宋体"/>
          <w:sz w:val="24"/>
          <w:szCs w:val="24"/>
        </w:rPr>
      </w:pPr>
    </w:p>
    <w:p w:rsidR="000A79D3" w:rsidRPr="00BE1C32" w:rsidRDefault="000A79D3" w:rsidP="000A79D3">
      <w:pPr>
        <w:rPr>
          <w:rFonts w:eastAsia="宋体"/>
          <w:sz w:val="24"/>
          <w:szCs w:val="24"/>
        </w:rPr>
      </w:pPr>
    </w:p>
    <w:p w:rsidR="000A79D3" w:rsidRPr="00BE1C32" w:rsidRDefault="000A79D3" w:rsidP="000A79D3">
      <w:pPr>
        <w:rPr>
          <w:rFonts w:eastAsia="宋体"/>
          <w:sz w:val="24"/>
          <w:szCs w:val="24"/>
        </w:rPr>
      </w:pPr>
    </w:p>
    <w:p w:rsidR="000A79D3" w:rsidRPr="00BE1C32" w:rsidRDefault="000A79D3" w:rsidP="000A79D3">
      <w:pPr>
        <w:rPr>
          <w:rFonts w:eastAsia="宋体"/>
          <w:sz w:val="24"/>
          <w:szCs w:val="24"/>
        </w:rPr>
      </w:pPr>
    </w:p>
    <w:p w:rsidR="000A79D3" w:rsidRPr="00BE1C32" w:rsidRDefault="000A79D3" w:rsidP="000A79D3">
      <w:pPr>
        <w:rPr>
          <w:rFonts w:eastAsia="宋体"/>
          <w:sz w:val="24"/>
          <w:szCs w:val="24"/>
        </w:rPr>
      </w:pPr>
    </w:p>
    <w:p w:rsidR="000A79D3" w:rsidRPr="00BE1C32" w:rsidRDefault="000A79D3" w:rsidP="000A79D3">
      <w:pPr>
        <w:rPr>
          <w:rFonts w:eastAsia="宋体"/>
          <w:sz w:val="24"/>
          <w:szCs w:val="24"/>
        </w:rPr>
      </w:pPr>
    </w:p>
    <w:p w:rsidR="000A79D3" w:rsidRPr="00BE1C32" w:rsidRDefault="000A79D3" w:rsidP="000A79D3">
      <w:pPr>
        <w:rPr>
          <w:rFonts w:eastAsia="宋体"/>
          <w:sz w:val="24"/>
          <w:szCs w:val="24"/>
        </w:rPr>
      </w:pPr>
    </w:p>
    <w:p w:rsidR="000A79D3" w:rsidRPr="00BE1C32" w:rsidRDefault="000A79D3" w:rsidP="000A79D3">
      <w:pPr>
        <w:rPr>
          <w:rFonts w:eastAsia="宋体"/>
          <w:sz w:val="24"/>
          <w:szCs w:val="24"/>
        </w:rPr>
      </w:pPr>
    </w:p>
    <w:p w:rsidR="000A79D3" w:rsidRPr="00BE1C32" w:rsidRDefault="000A79D3" w:rsidP="000A79D3">
      <w:pPr>
        <w:rPr>
          <w:rFonts w:eastAsia="宋体"/>
          <w:sz w:val="24"/>
          <w:szCs w:val="24"/>
        </w:rPr>
      </w:pPr>
    </w:p>
    <w:p w:rsidR="000A79D3" w:rsidRPr="00BE1C32" w:rsidRDefault="000A79D3" w:rsidP="000A79D3">
      <w:pPr>
        <w:rPr>
          <w:rFonts w:eastAsia="宋体"/>
          <w:sz w:val="24"/>
          <w:szCs w:val="24"/>
        </w:rPr>
      </w:pPr>
    </w:p>
    <w:p w:rsidR="000A79D3" w:rsidRPr="00BE1C32" w:rsidRDefault="000A79D3" w:rsidP="000A79D3">
      <w:pPr>
        <w:rPr>
          <w:rFonts w:eastAsia="宋体"/>
          <w:sz w:val="24"/>
          <w:szCs w:val="24"/>
        </w:rPr>
      </w:pPr>
    </w:p>
    <w:p w:rsidR="000A79D3" w:rsidRPr="00BE1C32" w:rsidRDefault="000A79D3" w:rsidP="000A79D3">
      <w:pPr>
        <w:rPr>
          <w:rFonts w:eastAsia="宋体"/>
          <w:sz w:val="24"/>
          <w:szCs w:val="24"/>
        </w:rPr>
      </w:pPr>
    </w:p>
    <w:p w:rsidR="000A79D3" w:rsidRPr="00122F7E" w:rsidRDefault="005B1490" w:rsidP="005B1490">
      <w:pPr>
        <w:jc w:val="center"/>
        <w:rPr>
          <w:rFonts w:ascii="微软雅黑" w:eastAsia="微软雅黑" w:hAnsi="微软雅黑"/>
          <w:sz w:val="24"/>
          <w:szCs w:val="24"/>
        </w:rPr>
      </w:pPr>
      <w:r>
        <w:rPr>
          <w:rFonts w:ascii="微软雅黑" w:eastAsia="微软雅黑" w:hAnsi="微软雅黑" w:hint="eastAsia"/>
          <w:sz w:val="24"/>
          <w:szCs w:val="24"/>
        </w:rPr>
        <w:t xml:space="preserve"> </w:t>
      </w:r>
      <w:r>
        <w:rPr>
          <w:rFonts w:ascii="微软雅黑" w:eastAsia="微软雅黑" w:hAnsi="微软雅黑"/>
          <w:sz w:val="24"/>
          <w:szCs w:val="24"/>
        </w:rPr>
        <w:t xml:space="preserve">                           </w:t>
      </w:r>
      <w:r w:rsidR="00122F7E" w:rsidRPr="00122F7E">
        <w:rPr>
          <w:rFonts w:ascii="微软雅黑" w:eastAsia="微软雅黑" w:hAnsi="微软雅黑" w:hint="eastAsia"/>
          <w:sz w:val="24"/>
          <w:szCs w:val="24"/>
        </w:rPr>
        <w:t>税友软件集团股份有限公司</w:t>
      </w:r>
    </w:p>
    <w:p w:rsidR="00122F7E" w:rsidRPr="00122F7E" w:rsidRDefault="005B1490" w:rsidP="005B1490">
      <w:pPr>
        <w:jc w:val="center"/>
        <w:rPr>
          <w:rFonts w:ascii="微软雅黑" w:eastAsia="微软雅黑" w:hAnsi="微软雅黑"/>
          <w:sz w:val="24"/>
          <w:szCs w:val="24"/>
        </w:rPr>
      </w:pPr>
      <w:r>
        <w:rPr>
          <w:rFonts w:ascii="微软雅黑" w:eastAsia="微软雅黑" w:hAnsi="微软雅黑"/>
          <w:sz w:val="24"/>
          <w:szCs w:val="24"/>
        </w:rPr>
        <w:t xml:space="preserve">               </w:t>
      </w:r>
      <w:r w:rsidR="00122F7E" w:rsidRPr="00122F7E">
        <w:rPr>
          <w:rFonts w:ascii="微软雅黑" w:eastAsia="微软雅黑" w:hAnsi="微软雅黑" w:hint="eastAsia"/>
          <w:sz w:val="24"/>
          <w:szCs w:val="24"/>
        </w:rPr>
        <w:t>2</w:t>
      </w:r>
      <w:r w:rsidR="00122F7E" w:rsidRPr="00122F7E">
        <w:rPr>
          <w:rFonts w:ascii="微软雅黑" w:eastAsia="微软雅黑" w:hAnsi="微软雅黑"/>
          <w:sz w:val="24"/>
          <w:szCs w:val="24"/>
        </w:rPr>
        <w:t>018</w:t>
      </w:r>
      <w:r w:rsidR="00122F7E" w:rsidRPr="00122F7E">
        <w:rPr>
          <w:rFonts w:ascii="微软雅黑" w:eastAsia="微软雅黑" w:hAnsi="微软雅黑" w:hint="eastAsia"/>
          <w:sz w:val="24"/>
          <w:szCs w:val="24"/>
        </w:rPr>
        <w:t>年</w:t>
      </w:r>
      <w:r w:rsidR="00065C13">
        <w:rPr>
          <w:rFonts w:ascii="微软雅黑" w:eastAsia="微软雅黑" w:hAnsi="微软雅黑"/>
          <w:sz w:val="24"/>
          <w:szCs w:val="24"/>
        </w:rPr>
        <w:t>4</w:t>
      </w:r>
      <w:r w:rsidR="00122F7E" w:rsidRPr="00122F7E">
        <w:rPr>
          <w:rFonts w:ascii="微软雅黑" w:eastAsia="微软雅黑" w:hAnsi="微软雅黑" w:hint="eastAsia"/>
          <w:sz w:val="24"/>
          <w:szCs w:val="24"/>
        </w:rPr>
        <w:t>月</w:t>
      </w:r>
    </w:p>
    <w:p w:rsidR="000A79D3" w:rsidRDefault="000A79D3" w:rsidP="000A79D3">
      <w:pPr>
        <w:rPr>
          <w:rFonts w:eastAsia="宋体"/>
          <w:sz w:val="24"/>
          <w:szCs w:val="24"/>
        </w:rPr>
      </w:pPr>
    </w:p>
    <w:sdt>
      <w:sdtPr>
        <w:rPr>
          <w:rFonts w:asciiTheme="minorHAnsi" w:eastAsiaTheme="minorEastAsia" w:hAnsiTheme="minorHAnsi" w:cstheme="minorBidi"/>
          <w:color w:val="auto"/>
          <w:kern w:val="2"/>
          <w:sz w:val="21"/>
          <w:szCs w:val="22"/>
          <w:lang w:val="zh-CN"/>
        </w:rPr>
        <w:id w:val="-1322115674"/>
        <w:docPartObj>
          <w:docPartGallery w:val="Table of Contents"/>
          <w:docPartUnique/>
        </w:docPartObj>
      </w:sdtPr>
      <w:sdtEndPr>
        <w:rPr>
          <w:b/>
          <w:bCs/>
        </w:rPr>
      </w:sdtEndPr>
      <w:sdtContent>
        <w:p w:rsidR="00BB7A78" w:rsidRDefault="00BB7A78">
          <w:pPr>
            <w:pStyle w:val="TOC"/>
          </w:pPr>
          <w:r>
            <w:rPr>
              <w:lang w:val="zh-CN"/>
            </w:rPr>
            <w:t>目录</w:t>
          </w:r>
        </w:p>
        <w:p w:rsidR="00C060C1" w:rsidRDefault="00BB7A78">
          <w:pPr>
            <w:pStyle w:val="11"/>
            <w:tabs>
              <w:tab w:val="left" w:pos="420"/>
              <w:tab w:val="right" w:leader="dot" w:pos="8296"/>
            </w:tabs>
            <w:rPr>
              <w:noProof/>
            </w:rPr>
          </w:pPr>
          <w:r>
            <w:fldChar w:fldCharType="begin"/>
          </w:r>
          <w:r>
            <w:instrText xml:space="preserve"> TOC \o "1-3" \h \z \u </w:instrText>
          </w:r>
          <w:r>
            <w:fldChar w:fldCharType="separate"/>
          </w:r>
          <w:hyperlink w:anchor="_Toc512244282" w:history="1">
            <w:r w:rsidR="00C060C1" w:rsidRPr="00FB4ACB">
              <w:rPr>
                <w:rStyle w:val="a9"/>
                <w:rFonts w:ascii="微软雅黑" w:eastAsia="微软雅黑" w:hAnsi="微软雅黑"/>
                <w:noProof/>
              </w:rPr>
              <w:t>1.</w:t>
            </w:r>
            <w:r w:rsidR="00C060C1">
              <w:rPr>
                <w:noProof/>
              </w:rPr>
              <w:tab/>
            </w:r>
            <w:r w:rsidR="00C060C1" w:rsidRPr="00FB4ACB">
              <w:rPr>
                <w:rStyle w:val="a9"/>
                <w:rFonts w:ascii="微软雅黑" w:eastAsia="微软雅黑" w:hAnsi="微软雅黑"/>
                <w:noProof/>
              </w:rPr>
              <w:t>数据采集工作介绍</w:t>
            </w:r>
            <w:r w:rsidR="00C060C1">
              <w:rPr>
                <w:noProof/>
                <w:webHidden/>
              </w:rPr>
              <w:tab/>
            </w:r>
            <w:r w:rsidR="00C060C1">
              <w:rPr>
                <w:noProof/>
                <w:webHidden/>
              </w:rPr>
              <w:fldChar w:fldCharType="begin"/>
            </w:r>
            <w:r w:rsidR="00C060C1">
              <w:rPr>
                <w:noProof/>
                <w:webHidden/>
              </w:rPr>
              <w:instrText xml:space="preserve"> PAGEREF _Toc512244282 \h </w:instrText>
            </w:r>
            <w:r w:rsidR="00C060C1">
              <w:rPr>
                <w:noProof/>
                <w:webHidden/>
              </w:rPr>
            </w:r>
            <w:r w:rsidR="00C060C1">
              <w:rPr>
                <w:noProof/>
                <w:webHidden/>
              </w:rPr>
              <w:fldChar w:fldCharType="separate"/>
            </w:r>
            <w:r w:rsidR="0064615C">
              <w:rPr>
                <w:noProof/>
                <w:webHidden/>
              </w:rPr>
              <w:t>5</w:t>
            </w:r>
            <w:r w:rsidR="00C060C1">
              <w:rPr>
                <w:noProof/>
                <w:webHidden/>
              </w:rPr>
              <w:fldChar w:fldCharType="end"/>
            </w:r>
          </w:hyperlink>
        </w:p>
        <w:p w:rsidR="00C060C1" w:rsidRDefault="0091337B">
          <w:pPr>
            <w:pStyle w:val="11"/>
            <w:tabs>
              <w:tab w:val="left" w:pos="420"/>
              <w:tab w:val="right" w:leader="dot" w:pos="8296"/>
            </w:tabs>
            <w:rPr>
              <w:noProof/>
            </w:rPr>
          </w:pPr>
          <w:hyperlink w:anchor="_Toc512244283" w:history="1">
            <w:r w:rsidR="00C060C1" w:rsidRPr="00FB4ACB">
              <w:rPr>
                <w:rStyle w:val="a9"/>
                <w:rFonts w:ascii="微软雅黑" w:eastAsia="微软雅黑" w:hAnsi="微软雅黑"/>
                <w:noProof/>
              </w:rPr>
              <w:t>2.</w:t>
            </w:r>
            <w:r w:rsidR="00C060C1">
              <w:rPr>
                <w:noProof/>
              </w:rPr>
              <w:tab/>
            </w:r>
            <w:r w:rsidR="00C060C1" w:rsidRPr="00FB4ACB">
              <w:rPr>
                <w:rStyle w:val="a9"/>
                <w:rFonts w:ascii="微软雅黑" w:eastAsia="微软雅黑" w:hAnsi="微软雅黑"/>
                <w:noProof/>
              </w:rPr>
              <w:t>数据采集工作流程</w:t>
            </w:r>
            <w:r w:rsidR="00C060C1">
              <w:rPr>
                <w:noProof/>
                <w:webHidden/>
              </w:rPr>
              <w:tab/>
            </w:r>
            <w:r w:rsidR="00C060C1">
              <w:rPr>
                <w:noProof/>
                <w:webHidden/>
              </w:rPr>
              <w:fldChar w:fldCharType="begin"/>
            </w:r>
            <w:r w:rsidR="00C060C1">
              <w:rPr>
                <w:noProof/>
                <w:webHidden/>
              </w:rPr>
              <w:instrText xml:space="preserve"> PAGEREF _Toc512244283 \h </w:instrText>
            </w:r>
            <w:r w:rsidR="00C060C1">
              <w:rPr>
                <w:noProof/>
                <w:webHidden/>
              </w:rPr>
            </w:r>
            <w:r w:rsidR="00C060C1">
              <w:rPr>
                <w:noProof/>
                <w:webHidden/>
              </w:rPr>
              <w:fldChar w:fldCharType="separate"/>
            </w:r>
            <w:r w:rsidR="0064615C">
              <w:rPr>
                <w:noProof/>
                <w:webHidden/>
              </w:rPr>
              <w:t>5</w:t>
            </w:r>
            <w:r w:rsidR="00C060C1">
              <w:rPr>
                <w:noProof/>
                <w:webHidden/>
              </w:rPr>
              <w:fldChar w:fldCharType="end"/>
            </w:r>
          </w:hyperlink>
        </w:p>
        <w:p w:rsidR="00C060C1" w:rsidRDefault="0091337B">
          <w:pPr>
            <w:pStyle w:val="11"/>
            <w:tabs>
              <w:tab w:val="left" w:pos="420"/>
              <w:tab w:val="right" w:leader="dot" w:pos="8296"/>
            </w:tabs>
            <w:rPr>
              <w:noProof/>
            </w:rPr>
          </w:pPr>
          <w:hyperlink w:anchor="_Toc512244284" w:history="1">
            <w:r w:rsidR="00C060C1" w:rsidRPr="00FB4ACB">
              <w:rPr>
                <w:rStyle w:val="a9"/>
                <w:rFonts w:ascii="微软雅黑" w:eastAsia="微软雅黑" w:hAnsi="微软雅黑"/>
                <w:noProof/>
              </w:rPr>
              <w:t>3.</w:t>
            </w:r>
            <w:r w:rsidR="00C060C1">
              <w:rPr>
                <w:noProof/>
              </w:rPr>
              <w:tab/>
            </w:r>
            <w:r w:rsidR="00C060C1" w:rsidRPr="00FB4ACB">
              <w:rPr>
                <w:rStyle w:val="a9"/>
                <w:rFonts w:ascii="微软雅黑" w:eastAsia="微软雅黑" w:hAnsi="微软雅黑"/>
                <w:noProof/>
              </w:rPr>
              <w:t>基础设置</w:t>
            </w:r>
            <w:r w:rsidR="00C060C1">
              <w:rPr>
                <w:noProof/>
                <w:webHidden/>
              </w:rPr>
              <w:tab/>
            </w:r>
            <w:r w:rsidR="00C060C1">
              <w:rPr>
                <w:noProof/>
                <w:webHidden/>
              </w:rPr>
              <w:fldChar w:fldCharType="begin"/>
            </w:r>
            <w:r w:rsidR="00C060C1">
              <w:rPr>
                <w:noProof/>
                <w:webHidden/>
              </w:rPr>
              <w:instrText xml:space="preserve"> PAGEREF _Toc512244284 \h </w:instrText>
            </w:r>
            <w:r w:rsidR="00C060C1">
              <w:rPr>
                <w:noProof/>
                <w:webHidden/>
              </w:rPr>
            </w:r>
            <w:r w:rsidR="00C060C1">
              <w:rPr>
                <w:noProof/>
                <w:webHidden/>
              </w:rPr>
              <w:fldChar w:fldCharType="separate"/>
            </w:r>
            <w:r w:rsidR="0064615C">
              <w:rPr>
                <w:noProof/>
                <w:webHidden/>
              </w:rPr>
              <w:t>7</w:t>
            </w:r>
            <w:r w:rsidR="00C060C1">
              <w:rPr>
                <w:noProof/>
                <w:webHidden/>
              </w:rPr>
              <w:fldChar w:fldCharType="end"/>
            </w:r>
          </w:hyperlink>
        </w:p>
        <w:p w:rsidR="00C060C1" w:rsidRDefault="0091337B">
          <w:pPr>
            <w:pStyle w:val="21"/>
            <w:tabs>
              <w:tab w:val="right" w:leader="dot" w:pos="8296"/>
            </w:tabs>
            <w:rPr>
              <w:noProof/>
            </w:rPr>
          </w:pPr>
          <w:hyperlink w:anchor="_Toc512244285" w:history="1">
            <w:r w:rsidR="00C060C1" w:rsidRPr="00FB4ACB">
              <w:rPr>
                <w:rStyle w:val="a9"/>
                <w:rFonts w:ascii="微软雅黑" w:eastAsia="微软雅黑" w:hAnsi="微软雅黑"/>
                <w:noProof/>
              </w:rPr>
              <w:t>3.1初始参数设置</w:t>
            </w:r>
            <w:r w:rsidR="00C060C1">
              <w:rPr>
                <w:noProof/>
                <w:webHidden/>
              </w:rPr>
              <w:tab/>
            </w:r>
            <w:r w:rsidR="00C060C1">
              <w:rPr>
                <w:noProof/>
                <w:webHidden/>
              </w:rPr>
              <w:fldChar w:fldCharType="begin"/>
            </w:r>
            <w:r w:rsidR="00C060C1">
              <w:rPr>
                <w:noProof/>
                <w:webHidden/>
              </w:rPr>
              <w:instrText xml:space="preserve"> PAGEREF _Toc512244285 \h </w:instrText>
            </w:r>
            <w:r w:rsidR="00C060C1">
              <w:rPr>
                <w:noProof/>
                <w:webHidden/>
              </w:rPr>
            </w:r>
            <w:r w:rsidR="00C060C1">
              <w:rPr>
                <w:noProof/>
                <w:webHidden/>
              </w:rPr>
              <w:fldChar w:fldCharType="separate"/>
            </w:r>
            <w:r w:rsidR="0064615C">
              <w:rPr>
                <w:noProof/>
                <w:webHidden/>
              </w:rPr>
              <w:t>7</w:t>
            </w:r>
            <w:r w:rsidR="00C060C1">
              <w:rPr>
                <w:noProof/>
                <w:webHidden/>
              </w:rPr>
              <w:fldChar w:fldCharType="end"/>
            </w:r>
          </w:hyperlink>
        </w:p>
        <w:p w:rsidR="00C060C1" w:rsidRDefault="0091337B">
          <w:pPr>
            <w:pStyle w:val="21"/>
            <w:tabs>
              <w:tab w:val="right" w:leader="dot" w:pos="8296"/>
            </w:tabs>
            <w:rPr>
              <w:noProof/>
            </w:rPr>
          </w:pPr>
          <w:hyperlink w:anchor="_Toc512244286" w:history="1">
            <w:r w:rsidR="00C060C1" w:rsidRPr="00FB4ACB">
              <w:rPr>
                <w:rStyle w:val="a9"/>
                <w:rFonts w:ascii="微软雅黑" w:eastAsia="微软雅黑" w:hAnsi="微软雅黑"/>
                <w:noProof/>
              </w:rPr>
              <w:t>3.2企业信息管理</w:t>
            </w:r>
            <w:r w:rsidR="00C060C1">
              <w:rPr>
                <w:noProof/>
                <w:webHidden/>
              </w:rPr>
              <w:tab/>
            </w:r>
            <w:r w:rsidR="00C060C1">
              <w:rPr>
                <w:noProof/>
                <w:webHidden/>
              </w:rPr>
              <w:fldChar w:fldCharType="begin"/>
            </w:r>
            <w:r w:rsidR="00C060C1">
              <w:rPr>
                <w:noProof/>
                <w:webHidden/>
              </w:rPr>
              <w:instrText xml:space="preserve"> PAGEREF _Toc512244286 \h </w:instrText>
            </w:r>
            <w:r w:rsidR="00C060C1">
              <w:rPr>
                <w:noProof/>
                <w:webHidden/>
              </w:rPr>
            </w:r>
            <w:r w:rsidR="00C060C1">
              <w:rPr>
                <w:noProof/>
                <w:webHidden/>
              </w:rPr>
              <w:fldChar w:fldCharType="separate"/>
            </w:r>
            <w:r w:rsidR="0064615C">
              <w:rPr>
                <w:noProof/>
                <w:webHidden/>
              </w:rPr>
              <w:t>8</w:t>
            </w:r>
            <w:r w:rsidR="00C060C1">
              <w:rPr>
                <w:noProof/>
                <w:webHidden/>
              </w:rPr>
              <w:fldChar w:fldCharType="end"/>
            </w:r>
          </w:hyperlink>
        </w:p>
        <w:p w:rsidR="00C060C1" w:rsidRDefault="0091337B">
          <w:pPr>
            <w:pStyle w:val="21"/>
            <w:tabs>
              <w:tab w:val="right" w:leader="dot" w:pos="8296"/>
            </w:tabs>
            <w:rPr>
              <w:noProof/>
            </w:rPr>
          </w:pPr>
          <w:hyperlink w:anchor="_Toc512244287" w:history="1">
            <w:r w:rsidR="00C060C1" w:rsidRPr="00FB4ACB">
              <w:rPr>
                <w:rStyle w:val="a9"/>
                <w:rFonts w:ascii="微软雅黑" w:eastAsia="微软雅黑" w:hAnsi="微软雅黑"/>
                <w:noProof/>
              </w:rPr>
              <w:t>3.3企业信息批量管理</w:t>
            </w:r>
            <w:r w:rsidR="00C060C1">
              <w:rPr>
                <w:noProof/>
                <w:webHidden/>
              </w:rPr>
              <w:tab/>
            </w:r>
            <w:r w:rsidR="00C060C1">
              <w:rPr>
                <w:noProof/>
                <w:webHidden/>
              </w:rPr>
              <w:fldChar w:fldCharType="begin"/>
            </w:r>
            <w:r w:rsidR="00C060C1">
              <w:rPr>
                <w:noProof/>
                <w:webHidden/>
              </w:rPr>
              <w:instrText xml:space="preserve"> PAGEREF _Toc512244287 \h </w:instrText>
            </w:r>
            <w:r w:rsidR="00C060C1">
              <w:rPr>
                <w:noProof/>
                <w:webHidden/>
              </w:rPr>
            </w:r>
            <w:r w:rsidR="00C060C1">
              <w:rPr>
                <w:noProof/>
                <w:webHidden/>
              </w:rPr>
              <w:fldChar w:fldCharType="separate"/>
            </w:r>
            <w:r w:rsidR="0064615C">
              <w:rPr>
                <w:noProof/>
                <w:webHidden/>
              </w:rPr>
              <w:t>10</w:t>
            </w:r>
            <w:r w:rsidR="00C060C1">
              <w:rPr>
                <w:noProof/>
                <w:webHidden/>
              </w:rPr>
              <w:fldChar w:fldCharType="end"/>
            </w:r>
          </w:hyperlink>
        </w:p>
        <w:p w:rsidR="00C060C1" w:rsidRDefault="0091337B">
          <w:pPr>
            <w:pStyle w:val="11"/>
            <w:tabs>
              <w:tab w:val="left" w:pos="420"/>
              <w:tab w:val="right" w:leader="dot" w:pos="8296"/>
            </w:tabs>
            <w:rPr>
              <w:noProof/>
            </w:rPr>
          </w:pPr>
          <w:hyperlink w:anchor="_Toc512244288" w:history="1">
            <w:r w:rsidR="00C060C1" w:rsidRPr="00FB4ACB">
              <w:rPr>
                <w:rStyle w:val="a9"/>
                <w:rFonts w:ascii="微软雅黑" w:eastAsia="微软雅黑" w:hAnsi="微软雅黑"/>
                <w:noProof/>
              </w:rPr>
              <w:t>4.</w:t>
            </w:r>
            <w:r w:rsidR="00C060C1">
              <w:rPr>
                <w:noProof/>
              </w:rPr>
              <w:tab/>
            </w:r>
            <w:r w:rsidR="00C060C1" w:rsidRPr="00FB4ACB">
              <w:rPr>
                <w:rStyle w:val="a9"/>
                <w:rFonts w:ascii="微软雅黑" w:eastAsia="微软雅黑" w:hAnsi="微软雅黑"/>
                <w:noProof/>
              </w:rPr>
              <w:t>数据采集</w:t>
            </w:r>
            <w:r w:rsidR="00C060C1">
              <w:rPr>
                <w:noProof/>
                <w:webHidden/>
              </w:rPr>
              <w:tab/>
            </w:r>
            <w:r w:rsidR="00C060C1">
              <w:rPr>
                <w:noProof/>
                <w:webHidden/>
              </w:rPr>
              <w:fldChar w:fldCharType="begin"/>
            </w:r>
            <w:r w:rsidR="00C060C1">
              <w:rPr>
                <w:noProof/>
                <w:webHidden/>
              </w:rPr>
              <w:instrText xml:space="preserve"> PAGEREF _Toc512244288 \h </w:instrText>
            </w:r>
            <w:r w:rsidR="00C060C1">
              <w:rPr>
                <w:noProof/>
                <w:webHidden/>
              </w:rPr>
            </w:r>
            <w:r w:rsidR="00C060C1">
              <w:rPr>
                <w:noProof/>
                <w:webHidden/>
              </w:rPr>
              <w:fldChar w:fldCharType="separate"/>
            </w:r>
            <w:r w:rsidR="0064615C">
              <w:rPr>
                <w:noProof/>
                <w:webHidden/>
              </w:rPr>
              <w:t>12</w:t>
            </w:r>
            <w:r w:rsidR="00C060C1">
              <w:rPr>
                <w:noProof/>
                <w:webHidden/>
              </w:rPr>
              <w:fldChar w:fldCharType="end"/>
            </w:r>
          </w:hyperlink>
        </w:p>
        <w:p w:rsidR="00C060C1" w:rsidRDefault="0091337B">
          <w:pPr>
            <w:pStyle w:val="21"/>
            <w:tabs>
              <w:tab w:val="right" w:leader="dot" w:pos="8296"/>
            </w:tabs>
            <w:rPr>
              <w:noProof/>
            </w:rPr>
          </w:pPr>
          <w:hyperlink w:anchor="_Toc512244289" w:history="1">
            <w:r w:rsidR="00C060C1" w:rsidRPr="00FB4ACB">
              <w:rPr>
                <w:rStyle w:val="a9"/>
                <w:rFonts w:ascii="微软雅黑" w:eastAsia="微软雅黑" w:hAnsi="微软雅黑"/>
                <w:noProof/>
              </w:rPr>
              <w:t>4.1工具模板采集</w:t>
            </w:r>
            <w:r w:rsidR="00C060C1">
              <w:rPr>
                <w:noProof/>
                <w:webHidden/>
              </w:rPr>
              <w:tab/>
            </w:r>
            <w:r w:rsidR="00C060C1">
              <w:rPr>
                <w:noProof/>
                <w:webHidden/>
              </w:rPr>
              <w:fldChar w:fldCharType="begin"/>
            </w:r>
            <w:r w:rsidR="00C060C1">
              <w:rPr>
                <w:noProof/>
                <w:webHidden/>
              </w:rPr>
              <w:instrText xml:space="preserve"> PAGEREF _Toc512244289 \h </w:instrText>
            </w:r>
            <w:r w:rsidR="00C060C1">
              <w:rPr>
                <w:noProof/>
                <w:webHidden/>
              </w:rPr>
            </w:r>
            <w:r w:rsidR="00C060C1">
              <w:rPr>
                <w:noProof/>
                <w:webHidden/>
              </w:rPr>
              <w:fldChar w:fldCharType="separate"/>
            </w:r>
            <w:r w:rsidR="0064615C">
              <w:rPr>
                <w:noProof/>
                <w:webHidden/>
              </w:rPr>
              <w:t>12</w:t>
            </w:r>
            <w:r w:rsidR="00C060C1">
              <w:rPr>
                <w:noProof/>
                <w:webHidden/>
              </w:rPr>
              <w:fldChar w:fldCharType="end"/>
            </w:r>
          </w:hyperlink>
        </w:p>
        <w:p w:rsidR="00C060C1" w:rsidRDefault="0091337B">
          <w:pPr>
            <w:pStyle w:val="31"/>
            <w:tabs>
              <w:tab w:val="right" w:leader="dot" w:pos="8296"/>
            </w:tabs>
            <w:rPr>
              <w:noProof/>
            </w:rPr>
          </w:pPr>
          <w:hyperlink w:anchor="_Toc512244290" w:history="1">
            <w:r w:rsidR="00C060C1" w:rsidRPr="00FB4ACB">
              <w:rPr>
                <w:rStyle w:val="a9"/>
                <w:rFonts w:ascii="微软雅黑" w:eastAsia="微软雅黑" w:hAnsi="微软雅黑"/>
                <w:noProof/>
              </w:rPr>
              <w:t>4.1.1多年数据存放在同一账套中</w:t>
            </w:r>
            <w:r w:rsidR="00C060C1">
              <w:rPr>
                <w:noProof/>
                <w:webHidden/>
              </w:rPr>
              <w:tab/>
            </w:r>
            <w:r w:rsidR="00C060C1">
              <w:rPr>
                <w:noProof/>
                <w:webHidden/>
              </w:rPr>
              <w:fldChar w:fldCharType="begin"/>
            </w:r>
            <w:r w:rsidR="00C060C1">
              <w:rPr>
                <w:noProof/>
                <w:webHidden/>
              </w:rPr>
              <w:instrText xml:space="preserve"> PAGEREF _Toc512244290 \h </w:instrText>
            </w:r>
            <w:r w:rsidR="00C060C1">
              <w:rPr>
                <w:noProof/>
                <w:webHidden/>
              </w:rPr>
            </w:r>
            <w:r w:rsidR="00C060C1">
              <w:rPr>
                <w:noProof/>
                <w:webHidden/>
              </w:rPr>
              <w:fldChar w:fldCharType="separate"/>
            </w:r>
            <w:r w:rsidR="0064615C">
              <w:rPr>
                <w:noProof/>
                <w:webHidden/>
              </w:rPr>
              <w:t>13</w:t>
            </w:r>
            <w:r w:rsidR="00C060C1">
              <w:rPr>
                <w:noProof/>
                <w:webHidden/>
              </w:rPr>
              <w:fldChar w:fldCharType="end"/>
            </w:r>
          </w:hyperlink>
        </w:p>
        <w:p w:rsidR="00C060C1" w:rsidRDefault="0091337B">
          <w:pPr>
            <w:pStyle w:val="31"/>
            <w:tabs>
              <w:tab w:val="right" w:leader="dot" w:pos="8296"/>
            </w:tabs>
            <w:rPr>
              <w:noProof/>
            </w:rPr>
          </w:pPr>
          <w:hyperlink w:anchor="_Toc512244291" w:history="1">
            <w:r w:rsidR="00C060C1" w:rsidRPr="00FB4ACB">
              <w:rPr>
                <w:rStyle w:val="a9"/>
                <w:rFonts w:ascii="微软雅黑" w:eastAsia="微软雅黑" w:hAnsi="微软雅黑"/>
                <w:noProof/>
              </w:rPr>
              <w:t>4.1.2财务账套按年度存放于不同数据库中</w:t>
            </w:r>
            <w:r w:rsidR="00C060C1">
              <w:rPr>
                <w:noProof/>
                <w:webHidden/>
              </w:rPr>
              <w:tab/>
            </w:r>
            <w:r w:rsidR="00C060C1">
              <w:rPr>
                <w:noProof/>
                <w:webHidden/>
              </w:rPr>
              <w:fldChar w:fldCharType="begin"/>
            </w:r>
            <w:r w:rsidR="00C060C1">
              <w:rPr>
                <w:noProof/>
                <w:webHidden/>
              </w:rPr>
              <w:instrText xml:space="preserve"> PAGEREF _Toc512244291 \h </w:instrText>
            </w:r>
            <w:r w:rsidR="00C060C1">
              <w:rPr>
                <w:noProof/>
                <w:webHidden/>
              </w:rPr>
            </w:r>
            <w:r w:rsidR="00C060C1">
              <w:rPr>
                <w:noProof/>
                <w:webHidden/>
              </w:rPr>
              <w:fldChar w:fldCharType="separate"/>
            </w:r>
            <w:r w:rsidR="0064615C">
              <w:rPr>
                <w:noProof/>
                <w:webHidden/>
              </w:rPr>
              <w:t>23</w:t>
            </w:r>
            <w:r w:rsidR="00C060C1">
              <w:rPr>
                <w:noProof/>
                <w:webHidden/>
              </w:rPr>
              <w:fldChar w:fldCharType="end"/>
            </w:r>
          </w:hyperlink>
        </w:p>
        <w:p w:rsidR="00C060C1" w:rsidRDefault="0091337B">
          <w:pPr>
            <w:pStyle w:val="31"/>
            <w:tabs>
              <w:tab w:val="right" w:leader="dot" w:pos="8296"/>
            </w:tabs>
            <w:rPr>
              <w:noProof/>
            </w:rPr>
          </w:pPr>
          <w:hyperlink w:anchor="_Toc512244292" w:history="1">
            <w:r w:rsidR="00C060C1" w:rsidRPr="00FB4ACB">
              <w:rPr>
                <w:rStyle w:val="a9"/>
                <w:rFonts w:ascii="微软雅黑" w:eastAsia="微软雅黑" w:hAnsi="微软雅黑"/>
                <w:noProof/>
              </w:rPr>
              <w:t>4.1.3关于用友数据采集模板的说明</w:t>
            </w:r>
            <w:r w:rsidR="00C060C1">
              <w:rPr>
                <w:noProof/>
                <w:webHidden/>
              </w:rPr>
              <w:tab/>
            </w:r>
            <w:r w:rsidR="00C060C1">
              <w:rPr>
                <w:noProof/>
                <w:webHidden/>
              </w:rPr>
              <w:fldChar w:fldCharType="begin"/>
            </w:r>
            <w:r w:rsidR="00C060C1">
              <w:rPr>
                <w:noProof/>
                <w:webHidden/>
              </w:rPr>
              <w:instrText xml:space="preserve"> PAGEREF _Toc512244292 \h </w:instrText>
            </w:r>
            <w:r w:rsidR="00C060C1">
              <w:rPr>
                <w:noProof/>
                <w:webHidden/>
              </w:rPr>
            </w:r>
            <w:r w:rsidR="00C060C1">
              <w:rPr>
                <w:noProof/>
                <w:webHidden/>
              </w:rPr>
              <w:fldChar w:fldCharType="separate"/>
            </w:r>
            <w:r w:rsidR="0064615C">
              <w:rPr>
                <w:noProof/>
                <w:webHidden/>
              </w:rPr>
              <w:t>32</w:t>
            </w:r>
            <w:r w:rsidR="00C060C1">
              <w:rPr>
                <w:noProof/>
                <w:webHidden/>
              </w:rPr>
              <w:fldChar w:fldCharType="end"/>
            </w:r>
          </w:hyperlink>
        </w:p>
        <w:p w:rsidR="00C060C1" w:rsidRDefault="0091337B">
          <w:pPr>
            <w:pStyle w:val="31"/>
            <w:tabs>
              <w:tab w:val="right" w:leader="dot" w:pos="8296"/>
            </w:tabs>
            <w:rPr>
              <w:noProof/>
            </w:rPr>
          </w:pPr>
          <w:hyperlink w:anchor="_Toc512244293" w:history="1">
            <w:r w:rsidR="00C060C1" w:rsidRPr="00FB4ACB">
              <w:rPr>
                <w:rStyle w:val="a9"/>
                <w:rFonts w:ascii="微软雅黑" w:eastAsia="微软雅黑" w:hAnsi="微软雅黑"/>
                <w:noProof/>
              </w:rPr>
              <w:t>4.1.4优化数据采集模板采集</w:t>
            </w:r>
            <w:r w:rsidR="00C060C1">
              <w:rPr>
                <w:noProof/>
                <w:webHidden/>
              </w:rPr>
              <w:tab/>
            </w:r>
            <w:r w:rsidR="00C060C1">
              <w:rPr>
                <w:noProof/>
                <w:webHidden/>
              </w:rPr>
              <w:fldChar w:fldCharType="begin"/>
            </w:r>
            <w:r w:rsidR="00C060C1">
              <w:rPr>
                <w:noProof/>
                <w:webHidden/>
              </w:rPr>
              <w:instrText xml:space="preserve"> PAGEREF _Toc512244293 \h </w:instrText>
            </w:r>
            <w:r w:rsidR="00C060C1">
              <w:rPr>
                <w:noProof/>
                <w:webHidden/>
              </w:rPr>
            </w:r>
            <w:r w:rsidR="00C060C1">
              <w:rPr>
                <w:noProof/>
                <w:webHidden/>
              </w:rPr>
              <w:fldChar w:fldCharType="separate"/>
            </w:r>
            <w:r w:rsidR="0064615C">
              <w:rPr>
                <w:noProof/>
                <w:webHidden/>
              </w:rPr>
              <w:t>34</w:t>
            </w:r>
            <w:r w:rsidR="00C060C1">
              <w:rPr>
                <w:noProof/>
                <w:webHidden/>
              </w:rPr>
              <w:fldChar w:fldCharType="end"/>
            </w:r>
          </w:hyperlink>
        </w:p>
        <w:p w:rsidR="00C060C1" w:rsidRDefault="0091337B">
          <w:pPr>
            <w:pStyle w:val="31"/>
            <w:tabs>
              <w:tab w:val="right" w:leader="dot" w:pos="8296"/>
            </w:tabs>
            <w:rPr>
              <w:noProof/>
            </w:rPr>
          </w:pPr>
          <w:hyperlink w:anchor="_Toc512244294" w:history="1">
            <w:r w:rsidR="00C060C1" w:rsidRPr="00FB4ACB">
              <w:rPr>
                <w:rStyle w:val="a9"/>
                <w:rFonts w:ascii="微软雅黑" w:eastAsia="微软雅黑" w:hAnsi="微软雅黑"/>
                <w:noProof/>
              </w:rPr>
              <w:t>4.1.5自行编写SQL添加模板</w:t>
            </w:r>
            <w:r w:rsidR="00C060C1">
              <w:rPr>
                <w:noProof/>
                <w:webHidden/>
              </w:rPr>
              <w:tab/>
            </w:r>
            <w:r w:rsidR="00C060C1">
              <w:rPr>
                <w:noProof/>
                <w:webHidden/>
              </w:rPr>
              <w:fldChar w:fldCharType="begin"/>
            </w:r>
            <w:r w:rsidR="00C060C1">
              <w:rPr>
                <w:noProof/>
                <w:webHidden/>
              </w:rPr>
              <w:instrText xml:space="preserve"> PAGEREF _Toc512244294 \h </w:instrText>
            </w:r>
            <w:r w:rsidR="00C060C1">
              <w:rPr>
                <w:noProof/>
                <w:webHidden/>
              </w:rPr>
            </w:r>
            <w:r w:rsidR="00C060C1">
              <w:rPr>
                <w:noProof/>
                <w:webHidden/>
              </w:rPr>
              <w:fldChar w:fldCharType="separate"/>
            </w:r>
            <w:r w:rsidR="0064615C">
              <w:rPr>
                <w:noProof/>
                <w:webHidden/>
              </w:rPr>
              <w:t>35</w:t>
            </w:r>
            <w:r w:rsidR="00C060C1">
              <w:rPr>
                <w:noProof/>
                <w:webHidden/>
              </w:rPr>
              <w:fldChar w:fldCharType="end"/>
            </w:r>
          </w:hyperlink>
        </w:p>
        <w:p w:rsidR="00C060C1" w:rsidRDefault="0091337B">
          <w:pPr>
            <w:pStyle w:val="21"/>
            <w:tabs>
              <w:tab w:val="right" w:leader="dot" w:pos="8296"/>
            </w:tabs>
            <w:rPr>
              <w:noProof/>
            </w:rPr>
          </w:pPr>
          <w:hyperlink w:anchor="_Toc512244295" w:history="1">
            <w:r w:rsidR="00C060C1" w:rsidRPr="00FB4ACB">
              <w:rPr>
                <w:rStyle w:val="a9"/>
                <w:rFonts w:ascii="微软雅黑" w:eastAsia="微软雅黑" w:hAnsi="微软雅黑"/>
                <w:noProof/>
              </w:rPr>
              <w:t>4.3按规范自主导出（CSV文件方式）</w:t>
            </w:r>
            <w:r w:rsidR="00C060C1">
              <w:rPr>
                <w:noProof/>
                <w:webHidden/>
              </w:rPr>
              <w:tab/>
            </w:r>
            <w:r w:rsidR="00C060C1">
              <w:rPr>
                <w:noProof/>
                <w:webHidden/>
              </w:rPr>
              <w:fldChar w:fldCharType="begin"/>
            </w:r>
            <w:r w:rsidR="00C060C1">
              <w:rPr>
                <w:noProof/>
                <w:webHidden/>
              </w:rPr>
              <w:instrText xml:space="preserve"> PAGEREF _Toc512244295 \h </w:instrText>
            </w:r>
            <w:r w:rsidR="00C060C1">
              <w:rPr>
                <w:noProof/>
                <w:webHidden/>
              </w:rPr>
            </w:r>
            <w:r w:rsidR="00C060C1">
              <w:rPr>
                <w:noProof/>
                <w:webHidden/>
              </w:rPr>
              <w:fldChar w:fldCharType="separate"/>
            </w:r>
            <w:r w:rsidR="0064615C">
              <w:rPr>
                <w:noProof/>
                <w:webHidden/>
              </w:rPr>
              <w:t>35</w:t>
            </w:r>
            <w:r w:rsidR="00C060C1">
              <w:rPr>
                <w:noProof/>
                <w:webHidden/>
              </w:rPr>
              <w:fldChar w:fldCharType="end"/>
            </w:r>
          </w:hyperlink>
        </w:p>
        <w:p w:rsidR="00C060C1" w:rsidRDefault="0091337B">
          <w:pPr>
            <w:pStyle w:val="31"/>
            <w:tabs>
              <w:tab w:val="right" w:leader="dot" w:pos="8296"/>
            </w:tabs>
            <w:rPr>
              <w:noProof/>
            </w:rPr>
          </w:pPr>
          <w:hyperlink w:anchor="_Toc512244296" w:history="1">
            <w:r w:rsidR="00C060C1" w:rsidRPr="00FB4ACB">
              <w:rPr>
                <w:rStyle w:val="a9"/>
                <w:rFonts w:ascii="微软雅黑" w:eastAsia="微软雅黑" w:hAnsi="微软雅黑"/>
                <w:noProof/>
              </w:rPr>
              <w:t>4.2.1数据导出的方法</w:t>
            </w:r>
            <w:r w:rsidR="00C060C1">
              <w:rPr>
                <w:noProof/>
                <w:webHidden/>
              </w:rPr>
              <w:tab/>
            </w:r>
            <w:r w:rsidR="00C060C1">
              <w:rPr>
                <w:noProof/>
                <w:webHidden/>
              </w:rPr>
              <w:fldChar w:fldCharType="begin"/>
            </w:r>
            <w:r w:rsidR="00C060C1">
              <w:rPr>
                <w:noProof/>
                <w:webHidden/>
              </w:rPr>
              <w:instrText xml:space="preserve"> PAGEREF _Toc512244296 \h </w:instrText>
            </w:r>
            <w:r w:rsidR="00C060C1">
              <w:rPr>
                <w:noProof/>
                <w:webHidden/>
              </w:rPr>
            </w:r>
            <w:r w:rsidR="00C060C1">
              <w:rPr>
                <w:noProof/>
                <w:webHidden/>
              </w:rPr>
              <w:fldChar w:fldCharType="separate"/>
            </w:r>
            <w:r w:rsidR="0064615C">
              <w:rPr>
                <w:noProof/>
                <w:webHidden/>
              </w:rPr>
              <w:t>36</w:t>
            </w:r>
            <w:r w:rsidR="00C060C1">
              <w:rPr>
                <w:noProof/>
                <w:webHidden/>
              </w:rPr>
              <w:fldChar w:fldCharType="end"/>
            </w:r>
          </w:hyperlink>
        </w:p>
        <w:p w:rsidR="00C060C1" w:rsidRDefault="0091337B">
          <w:pPr>
            <w:pStyle w:val="31"/>
            <w:tabs>
              <w:tab w:val="right" w:leader="dot" w:pos="8296"/>
            </w:tabs>
            <w:rPr>
              <w:noProof/>
            </w:rPr>
          </w:pPr>
          <w:hyperlink w:anchor="_Toc512244297" w:history="1">
            <w:r w:rsidR="00C060C1" w:rsidRPr="00FB4ACB">
              <w:rPr>
                <w:rStyle w:val="a9"/>
                <w:rFonts w:ascii="微软雅黑" w:eastAsia="微软雅黑" w:hAnsi="微软雅黑"/>
                <w:noProof/>
              </w:rPr>
              <w:t>4.2.2银行业企业自行导出数据注意事项</w:t>
            </w:r>
            <w:r w:rsidR="00C060C1">
              <w:rPr>
                <w:noProof/>
                <w:webHidden/>
              </w:rPr>
              <w:tab/>
            </w:r>
            <w:r w:rsidR="00C060C1">
              <w:rPr>
                <w:noProof/>
                <w:webHidden/>
              </w:rPr>
              <w:fldChar w:fldCharType="begin"/>
            </w:r>
            <w:r w:rsidR="00C060C1">
              <w:rPr>
                <w:noProof/>
                <w:webHidden/>
              </w:rPr>
              <w:instrText xml:space="preserve"> PAGEREF _Toc512244297 \h </w:instrText>
            </w:r>
            <w:r w:rsidR="00C060C1">
              <w:rPr>
                <w:noProof/>
                <w:webHidden/>
              </w:rPr>
            </w:r>
            <w:r w:rsidR="00C060C1">
              <w:rPr>
                <w:noProof/>
                <w:webHidden/>
              </w:rPr>
              <w:fldChar w:fldCharType="separate"/>
            </w:r>
            <w:r w:rsidR="0064615C">
              <w:rPr>
                <w:noProof/>
                <w:webHidden/>
              </w:rPr>
              <w:t>42</w:t>
            </w:r>
            <w:r w:rsidR="00C060C1">
              <w:rPr>
                <w:noProof/>
                <w:webHidden/>
              </w:rPr>
              <w:fldChar w:fldCharType="end"/>
            </w:r>
          </w:hyperlink>
        </w:p>
        <w:p w:rsidR="00C060C1" w:rsidRDefault="0091337B">
          <w:pPr>
            <w:pStyle w:val="31"/>
            <w:tabs>
              <w:tab w:val="right" w:leader="dot" w:pos="8296"/>
            </w:tabs>
            <w:rPr>
              <w:noProof/>
            </w:rPr>
          </w:pPr>
          <w:hyperlink w:anchor="_Toc512244298" w:history="1">
            <w:r w:rsidR="00C060C1" w:rsidRPr="00FB4ACB">
              <w:rPr>
                <w:rStyle w:val="a9"/>
                <w:rFonts w:ascii="微软雅黑" w:eastAsia="微软雅黑" w:hAnsi="微软雅黑"/>
                <w:noProof/>
              </w:rPr>
              <w:t>4.2.3自行导出数据注意事项</w:t>
            </w:r>
            <w:r w:rsidR="00C060C1">
              <w:rPr>
                <w:noProof/>
                <w:webHidden/>
              </w:rPr>
              <w:tab/>
            </w:r>
            <w:r w:rsidR="00C060C1">
              <w:rPr>
                <w:noProof/>
                <w:webHidden/>
              </w:rPr>
              <w:fldChar w:fldCharType="begin"/>
            </w:r>
            <w:r w:rsidR="00C060C1">
              <w:rPr>
                <w:noProof/>
                <w:webHidden/>
              </w:rPr>
              <w:instrText xml:space="preserve"> PAGEREF _Toc512244298 \h </w:instrText>
            </w:r>
            <w:r w:rsidR="00C060C1">
              <w:rPr>
                <w:noProof/>
                <w:webHidden/>
              </w:rPr>
            </w:r>
            <w:r w:rsidR="00C060C1">
              <w:rPr>
                <w:noProof/>
                <w:webHidden/>
              </w:rPr>
              <w:fldChar w:fldCharType="separate"/>
            </w:r>
            <w:r w:rsidR="0064615C">
              <w:rPr>
                <w:noProof/>
                <w:webHidden/>
              </w:rPr>
              <w:t>44</w:t>
            </w:r>
            <w:r w:rsidR="00C060C1">
              <w:rPr>
                <w:noProof/>
                <w:webHidden/>
              </w:rPr>
              <w:fldChar w:fldCharType="end"/>
            </w:r>
          </w:hyperlink>
        </w:p>
        <w:p w:rsidR="00C060C1" w:rsidRDefault="0091337B">
          <w:pPr>
            <w:pStyle w:val="21"/>
            <w:tabs>
              <w:tab w:val="right" w:leader="dot" w:pos="8296"/>
            </w:tabs>
            <w:rPr>
              <w:noProof/>
            </w:rPr>
          </w:pPr>
          <w:hyperlink w:anchor="_Toc512244299" w:history="1">
            <w:r w:rsidR="00C060C1" w:rsidRPr="00FB4ACB">
              <w:rPr>
                <w:rStyle w:val="a9"/>
                <w:rFonts w:ascii="微软雅黑" w:eastAsia="微软雅黑" w:hAnsi="微软雅黑"/>
                <w:noProof/>
              </w:rPr>
              <w:t>4.4按规范自主导出（Excel方式）</w:t>
            </w:r>
            <w:r w:rsidR="00C060C1">
              <w:rPr>
                <w:noProof/>
                <w:webHidden/>
              </w:rPr>
              <w:tab/>
            </w:r>
            <w:r w:rsidR="00C060C1">
              <w:rPr>
                <w:noProof/>
                <w:webHidden/>
              </w:rPr>
              <w:fldChar w:fldCharType="begin"/>
            </w:r>
            <w:r w:rsidR="00C060C1">
              <w:rPr>
                <w:noProof/>
                <w:webHidden/>
              </w:rPr>
              <w:instrText xml:space="preserve"> PAGEREF _Toc512244299 \h </w:instrText>
            </w:r>
            <w:r w:rsidR="00C060C1">
              <w:rPr>
                <w:noProof/>
                <w:webHidden/>
              </w:rPr>
            </w:r>
            <w:r w:rsidR="00C060C1">
              <w:rPr>
                <w:noProof/>
                <w:webHidden/>
              </w:rPr>
              <w:fldChar w:fldCharType="separate"/>
            </w:r>
            <w:r w:rsidR="0064615C">
              <w:rPr>
                <w:noProof/>
                <w:webHidden/>
              </w:rPr>
              <w:t>45</w:t>
            </w:r>
            <w:r w:rsidR="00C060C1">
              <w:rPr>
                <w:noProof/>
                <w:webHidden/>
              </w:rPr>
              <w:fldChar w:fldCharType="end"/>
            </w:r>
          </w:hyperlink>
        </w:p>
        <w:p w:rsidR="00C060C1" w:rsidRDefault="0091337B">
          <w:pPr>
            <w:pStyle w:val="31"/>
            <w:tabs>
              <w:tab w:val="right" w:leader="dot" w:pos="8296"/>
            </w:tabs>
            <w:rPr>
              <w:noProof/>
            </w:rPr>
          </w:pPr>
          <w:hyperlink w:anchor="_Toc512244300" w:history="1">
            <w:r w:rsidR="00C060C1" w:rsidRPr="00FB4ACB">
              <w:rPr>
                <w:rStyle w:val="a9"/>
                <w:rFonts w:ascii="微软雅黑" w:eastAsia="微软雅黑" w:hAnsi="微软雅黑"/>
                <w:noProof/>
              </w:rPr>
              <w:t>4.4.1适用条件</w:t>
            </w:r>
            <w:r w:rsidR="00C060C1">
              <w:rPr>
                <w:noProof/>
                <w:webHidden/>
              </w:rPr>
              <w:tab/>
            </w:r>
            <w:r w:rsidR="00C060C1">
              <w:rPr>
                <w:noProof/>
                <w:webHidden/>
              </w:rPr>
              <w:fldChar w:fldCharType="begin"/>
            </w:r>
            <w:r w:rsidR="00C060C1">
              <w:rPr>
                <w:noProof/>
                <w:webHidden/>
              </w:rPr>
              <w:instrText xml:space="preserve"> PAGEREF _Toc512244300 \h </w:instrText>
            </w:r>
            <w:r w:rsidR="00C060C1">
              <w:rPr>
                <w:noProof/>
                <w:webHidden/>
              </w:rPr>
            </w:r>
            <w:r w:rsidR="00C060C1">
              <w:rPr>
                <w:noProof/>
                <w:webHidden/>
              </w:rPr>
              <w:fldChar w:fldCharType="separate"/>
            </w:r>
            <w:r w:rsidR="0064615C">
              <w:rPr>
                <w:noProof/>
                <w:webHidden/>
              </w:rPr>
              <w:t>46</w:t>
            </w:r>
            <w:r w:rsidR="00C060C1">
              <w:rPr>
                <w:noProof/>
                <w:webHidden/>
              </w:rPr>
              <w:fldChar w:fldCharType="end"/>
            </w:r>
          </w:hyperlink>
        </w:p>
        <w:p w:rsidR="00C060C1" w:rsidRDefault="0091337B">
          <w:pPr>
            <w:pStyle w:val="31"/>
            <w:tabs>
              <w:tab w:val="right" w:leader="dot" w:pos="8296"/>
            </w:tabs>
            <w:rPr>
              <w:noProof/>
            </w:rPr>
          </w:pPr>
          <w:hyperlink w:anchor="_Toc512244301" w:history="1">
            <w:r w:rsidR="00C060C1" w:rsidRPr="00FB4ACB">
              <w:rPr>
                <w:rStyle w:val="a9"/>
                <w:rFonts w:ascii="微软雅黑" w:eastAsia="微软雅黑" w:hAnsi="微软雅黑"/>
                <w:noProof/>
              </w:rPr>
              <w:t>4.4.2导出各类数据</w:t>
            </w:r>
            <w:r w:rsidR="00C060C1">
              <w:rPr>
                <w:noProof/>
                <w:webHidden/>
              </w:rPr>
              <w:tab/>
            </w:r>
            <w:r w:rsidR="00C060C1">
              <w:rPr>
                <w:noProof/>
                <w:webHidden/>
              </w:rPr>
              <w:fldChar w:fldCharType="begin"/>
            </w:r>
            <w:r w:rsidR="00C060C1">
              <w:rPr>
                <w:noProof/>
                <w:webHidden/>
              </w:rPr>
              <w:instrText xml:space="preserve"> PAGEREF _Toc512244301 \h </w:instrText>
            </w:r>
            <w:r w:rsidR="00C060C1">
              <w:rPr>
                <w:noProof/>
                <w:webHidden/>
              </w:rPr>
            </w:r>
            <w:r w:rsidR="00C060C1">
              <w:rPr>
                <w:noProof/>
                <w:webHidden/>
              </w:rPr>
              <w:fldChar w:fldCharType="separate"/>
            </w:r>
            <w:r w:rsidR="0064615C">
              <w:rPr>
                <w:noProof/>
                <w:webHidden/>
              </w:rPr>
              <w:t>46</w:t>
            </w:r>
            <w:r w:rsidR="00C060C1">
              <w:rPr>
                <w:noProof/>
                <w:webHidden/>
              </w:rPr>
              <w:fldChar w:fldCharType="end"/>
            </w:r>
          </w:hyperlink>
        </w:p>
        <w:p w:rsidR="00C060C1" w:rsidRDefault="0091337B">
          <w:pPr>
            <w:pStyle w:val="31"/>
            <w:tabs>
              <w:tab w:val="right" w:leader="dot" w:pos="8296"/>
            </w:tabs>
            <w:rPr>
              <w:noProof/>
            </w:rPr>
          </w:pPr>
          <w:hyperlink w:anchor="_Toc512244302" w:history="1">
            <w:r w:rsidR="00C060C1" w:rsidRPr="00FB4ACB">
              <w:rPr>
                <w:rStyle w:val="a9"/>
                <w:rFonts w:ascii="微软雅黑" w:eastAsia="微软雅黑" w:hAnsi="微软雅黑"/>
                <w:noProof/>
              </w:rPr>
              <w:t>4.4.3整理数据到Excel模板</w:t>
            </w:r>
            <w:r w:rsidR="00C060C1">
              <w:rPr>
                <w:noProof/>
                <w:webHidden/>
              </w:rPr>
              <w:tab/>
            </w:r>
            <w:r w:rsidR="00C060C1">
              <w:rPr>
                <w:noProof/>
                <w:webHidden/>
              </w:rPr>
              <w:fldChar w:fldCharType="begin"/>
            </w:r>
            <w:r w:rsidR="00C060C1">
              <w:rPr>
                <w:noProof/>
                <w:webHidden/>
              </w:rPr>
              <w:instrText xml:space="preserve"> PAGEREF _Toc512244302 \h </w:instrText>
            </w:r>
            <w:r w:rsidR="00C060C1">
              <w:rPr>
                <w:noProof/>
                <w:webHidden/>
              </w:rPr>
            </w:r>
            <w:r w:rsidR="00C060C1">
              <w:rPr>
                <w:noProof/>
                <w:webHidden/>
              </w:rPr>
              <w:fldChar w:fldCharType="separate"/>
            </w:r>
            <w:r w:rsidR="0064615C">
              <w:rPr>
                <w:noProof/>
                <w:webHidden/>
              </w:rPr>
              <w:t>46</w:t>
            </w:r>
            <w:r w:rsidR="00C060C1">
              <w:rPr>
                <w:noProof/>
                <w:webHidden/>
              </w:rPr>
              <w:fldChar w:fldCharType="end"/>
            </w:r>
          </w:hyperlink>
        </w:p>
        <w:p w:rsidR="00C060C1" w:rsidRDefault="0091337B">
          <w:pPr>
            <w:pStyle w:val="31"/>
            <w:tabs>
              <w:tab w:val="right" w:leader="dot" w:pos="8296"/>
            </w:tabs>
            <w:rPr>
              <w:noProof/>
            </w:rPr>
          </w:pPr>
          <w:hyperlink w:anchor="_Toc512244303" w:history="1">
            <w:r w:rsidR="00C060C1" w:rsidRPr="00FB4ACB">
              <w:rPr>
                <w:rStyle w:val="a9"/>
                <w:rFonts w:ascii="微软雅黑" w:eastAsia="微软雅黑" w:hAnsi="微软雅黑"/>
                <w:noProof/>
              </w:rPr>
              <w:t>4.4.4数据另存为CSV文件</w:t>
            </w:r>
            <w:r w:rsidR="00C060C1">
              <w:rPr>
                <w:noProof/>
                <w:webHidden/>
              </w:rPr>
              <w:tab/>
            </w:r>
            <w:r w:rsidR="00C060C1">
              <w:rPr>
                <w:noProof/>
                <w:webHidden/>
              </w:rPr>
              <w:fldChar w:fldCharType="begin"/>
            </w:r>
            <w:r w:rsidR="00C060C1">
              <w:rPr>
                <w:noProof/>
                <w:webHidden/>
              </w:rPr>
              <w:instrText xml:space="preserve"> PAGEREF _Toc512244303 \h </w:instrText>
            </w:r>
            <w:r w:rsidR="00C060C1">
              <w:rPr>
                <w:noProof/>
                <w:webHidden/>
              </w:rPr>
            </w:r>
            <w:r w:rsidR="00C060C1">
              <w:rPr>
                <w:noProof/>
                <w:webHidden/>
              </w:rPr>
              <w:fldChar w:fldCharType="separate"/>
            </w:r>
            <w:r w:rsidR="0064615C">
              <w:rPr>
                <w:noProof/>
                <w:webHidden/>
              </w:rPr>
              <w:t>47</w:t>
            </w:r>
            <w:r w:rsidR="00C060C1">
              <w:rPr>
                <w:noProof/>
                <w:webHidden/>
              </w:rPr>
              <w:fldChar w:fldCharType="end"/>
            </w:r>
          </w:hyperlink>
        </w:p>
        <w:p w:rsidR="00C060C1" w:rsidRDefault="0091337B">
          <w:pPr>
            <w:pStyle w:val="21"/>
            <w:tabs>
              <w:tab w:val="right" w:leader="dot" w:pos="8296"/>
            </w:tabs>
            <w:rPr>
              <w:noProof/>
            </w:rPr>
          </w:pPr>
          <w:hyperlink w:anchor="_Toc512244304" w:history="1">
            <w:r w:rsidR="00C060C1" w:rsidRPr="00FB4ACB">
              <w:rPr>
                <w:rStyle w:val="a9"/>
                <w:rFonts w:ascii="微软雅黑" w:eastAsia="微软雅黑" w:hAnsi="微软雅黑"/>
                <w:noProof/>
              </w:rPr>
              <w:t>4.5导出数据检查打包</w:t>
            </w:r>
            <w:r w:rsidR="00C060C1">
              <w:rPr>
                <w:noProof/>
                <w:webHidden/>
              </w:rPr>
              <w:tab/>
            </w:r>
            <w:r w:rsidR="00C060C1">
              <w:rPr>
                <w:noProof/>
                <w:webHidden/>
              </w:rPr>
              <w:fldChar w:fldCharType="begin"/>
            </w:r>
            <w:r w:rsidR="00C060C1">
              <w:rPr>
                <w:noProof/>
                <w:webHidden/>
              </w:rPr>
              <w:instrText xml:space="preserve"> PAGEREF _Toc512244304 \h </w:instrText>
            </w:r>
            <w:r w:rsidR="00C060C1">
              <w:rPr>
                <w:noProof/>
                <w:webHidden/>
              </w:rPr>
            </w:r>
            <w:r w:rsidR="00C060C1">
              <w:rPr>
                <w:noProof/>
                <w:webHidden/>
              </w:rPr>
              <w:fldChar w:fldCharType="separate"/>
            </w:r>
            <w:r w:rsidR="0064615C">
              <w:rPr>
                <w:noProof/>
                <w:webHidden/>
              </w:rPr>
              <w:t>47</w:t>
            </w:r>
            <w:r w:rsidR="00C060C1">
              <w:rPr>
                <w:noProof/>
                <w:webHidden/>
              </w:rPr>
              <w:fldChar w:fldCharType="end"/>
            </w:r>
          </w:hyperlink>
        </w:p>
        <w:p w:rsidR="00C060C1" w:rsidRDefault="0091337B">
          <w:pPr>
            <w:pStyle w:val="11"/>
            <w:tabs>
              <w:tab w:val="left" w:pos="420"/>
              <w:tab w:val="right" w:leader="dot" w:pos="8296"/>
            </w:tabs>
            <w:rPr>
              <w:noProof/>
            </w:rPr>
          </w:pPr>
          <w:hyperlink w:anchor="_Toc512244305" w:history="1">
            <w:r w:rsidR="00C060C1" w:rsidRPr="00FB4ACB">
              <w:rPr>
                <w:rStyle w:val="a9"/>
                <w:rFonts w:ascii="微软雅黑" w:eastAsia="微软雅黑" w:hAnsi="微软雅黑"/>
                <w:noProof/>
              </w:rPr>
              <w:t>5.</w:t>
            </w:r>
            <w:r w:rsidR="00C060C1">
              <w:rPr>
                <w:noProof/>
              </w:rPr>
              <w:tab/>
            </w:r>
            <w:r w:rsidR="00C060C1" w:rsidRPr="00FB4ACB">
              <w:rPr>
                <w:rStyle w:val="a9"/>
                <w:rFonts w:ascii="微软雅黑" w:eastAsia="微软雅黑" w:hAnsi="微软雅黑"/>
                <w:noProof/>
              </w:rPr>
              <w:t>科目对应</w:t>
            </w:r>
            <w:r w:rsidR="00C060C1">
              <w:rPr>
                <w:noProof/>
                <w:webHidden/>
              </w:rPr>
              <w:tab/>
            </w:r>
            <w:r w:rsidR="00C060C1">
              <w:rPr>
                <w:noProof/>
                <w:webHidden/>
              </w:rPr>
              <w:fldChar w:fldCharType="begin"/>
            </w:r>
            <w:r w:rsidR="00C060C1">
              <w:rPr>
                <w:noProof/>
                <w:webHidden/>
              </w:rPr>
              <w:instrText xml:space="preserve"> PAGEREF _Toc512244305 \h </w:instrText>
            </w:r>
            <w:r w:rsidR="00C060C1">
              <w:rPr>
                <w:noProof/>
                <w:webHidden/>
              </w:rPr>
            </w:r>
            <w:r w:rsidR="00C060C1">
              <w:rPr>
                <w:noProof/>
                <w:webHidden/>
              </w:rPr>
              <w:fldChar w:fldCharType="separate"/>
            </w:r>
            <w:r w:rsidR="0064615C">
              <w:rPr>
                <w:noProof/>
                <w:webHidden/>
              </w:rPr>
              <w:t>49</w:t>
            </w:r>
            <w:r w:rsidR="00C060C1">
              <w:rPr>
                <w:noProof/>
                <w:webHidden/>
              </w:rPr>
              <w:fldChar w:fldCharType="end"/>
            </w:r>
          </w:hyperlink>
        </w:p>
        <w:p w:rsidR="00C060C1" w:rsidRDefault="0091337B">
          <w:pPr>
            <w:pStyle w:val="21"/>
            <w:tabs>
              <w:tab w:val="right" w:leader="dot" w:pos="8296"/>
            </w:tabs>
            <w:rPr>
              <w:noProof/>
            </w:rPr>
          </w:pPr>
          <w:hyperlink w:anchor="_Toc512244306" w:history="1">
            <w:r w:rsidR="00C060C1" w:rsidRPr="00FB4ACB">
              <w:rPr>
                <w:rStyle w:val="a9"/>
                <w:rFonts w:ascii="微软雅黑" w:eastAsia="微软雅黑" w:hAnsi="微软雅黑"/>
                <w:noProof/>
              </w:rPr>
              <w:t>5.1科目检测</w:t>
            </w:r>
            <w:r w:rsidR="00C060C1">
              <w:rPr>
                <w:noProof/>
                <w:webHidden/>
              </w:rPr>
              <w:tab/>
            </w:r>
            <w:r w:rsidR="00C060C1">
              <w:rPr>
                <w:noProof/>
                <w:webHidden/>
              </w:rPr>
              <w:fldChar w:fldCharType="begin"/>
            </w:r>
            <w:r w:rsidR="00C060C1">
              <w:rPr>
                <w:noProof/>
                <w:webHidden/>
              </w:rPr>
              <w:instrText xml:space="preserve"> PAGEREF _Toc512244306 \h </w:instrText>
            </w:r>
            <w:r w:rsidR="00C060C1">
              <w:rPr>
                <w:noProof/>
                <w:webHidden/>
              </w:rPr>
            </w:r>
            <w:r w:rsidR="00C060C1">
              <w:rPr>
                <w:noProof/>
                <w:webHidden/>
              </w:rPr>
              <w:fldChar w:fldCharType="separate"/>
            </w:r>
            <w:r w:rsidR="0064615C">
              <w:rPr>
                <w:noProof/>
                <w:webHidden/>
              </w:rPr>
              <w:t>50</w:t>
            </w:r>
            <w:r w:rsidR="00C060C1">
              <w:rPr>
                <w:noProof/>
                <w:webHidden/>
              </w:rPr>
              <w:fldChar w:fldCharType="end"/>
            </w:r>
          </w:hyperlink>
        </w:p>
        <w:p w:rsidR="00C060C1" w:rsidRDefault="0091337B">
          <w:pPr>
            <w:pStyle w:val="21"/>
            <w:tabs>
              <w:tab w:val="right" w:leader="dot" w:pos="8296"/>
            </w:tabs>
            <w:rPr>
              <w:noProof/>
            </w:rPr>
          </w:pPr>
          <w:hyperlink w:anchor="_Toc512244307" w:history="1">
            <w:r w:rsidR="00C060C1" w:rsidRPr="00FB4ACB">
              <w:rPr>
                <w:rStyle w:val="a9"/>
                <w:rFonts w:ascii="微软雅黑" w:eastAsia="微软雅黑" w:hAnsi="微软雅黑"/>
                <w:noProof/>
              </w:rPr>
              <w:t>5.2新增科目对应</w:t>
            </w:r>
            <w:r w:rsidR="00C060C1">
              <w:rPr>
                <w:noProof/>
                <w:webHidden/>
              </w:rPr>
              <w:tab/>
            </w:r>
            <w:r w:rsidR="00C060C1">
              <w:rPr>
                <w:noProof/>
                <w:webHidden/>
              </w:rPr>
              <w:fldChar w:fldCharType="begin"/>
            </w:r>
            <w:r w:rsidR="00C060C1">
              <w:rPr>
                <w:noProof/>
                <w:webHidden/>
              </w:rPr>
              <w:instrText xml:space="preserve"> PAGEREF _Toc512244307 \h </w:instrText>
            </w:r>
            <w:r w:rsidR="00C060C1">
              <w:rPr>
                <w:noProof/>
                <w:webHidden/>
              </w:rPr>
            </w:r>
            <w:r w:rsidR="00C060C1">
              <w:rPr>
                <w:noProof/>
                <w:webHidden/>
              </w:rPr>
              <w:fldChar w:fldCharType="separate"/>
            </w:r>
            <w:r w:rsidR="0064615C">
              <w:rPr>
                <w:noProof/>
                <w:webHidden/>
              </w:rPr>
              <w:t>51</w:t>
            </w:r>
            <w:r w:rsidR="00C060C1">
              <w:rPr>
                <w:noProof/>
                <w:webHidden/>
              </w:rPr>
              <w:fldChar w:fldCharType="end"/>
            </w:r>
          </w:hyperlink>
        </w:p>
        <w:p w:rsidR="00C060C1" w:rsidRDefault="0091337B">
          <w:pPr>
            <w:pStyle w:val="21"/>
            <w:tabs>
              <w:tab w:val="right" w:leader="dot" w:pos="8296"/>
            </w:tabs>
            <w:rPr>
              <w:noProof/>
            </w:rPr>
          </w:pPr>
          <w:hyperlink w:anchor="_Toc512244308" w:history="1">
            <w:r w:rsidR="00C060C1" w:rsidRPr="00FB4ACB">
              <w:rPr>
                <w:rStyle w:val="a9"/>
                <w:rFonts w:ascii="微软雅黑" w:eastAsia="微软雅黑" w:hAnsi="微软雅黑"/>
                <w:noProof/>
              </w:rPr>
              <w:t>5.3选择企业科目</w:t>
            </w:r>
            <w:r w:rsidR="00C060C1">
              <w:rPr>
                <w:noProof/>
                <w:webHidden/>
              </w:rPr>
              <w:tab/>
            </w:r>
            <w:r w:rsidR="00C060C1">
              <w:rPr>
                <w:noProof/>
                <w:webHidden/>
              </w:rPr>
              <w:fldChar w:fldCharType="begin"/>
            </w:r>
            <w:r w:rsidR="00C060C1">
              <w:rPr>
                <w:noProof/>
                <w:webHidden/>
              </w:rPr>
              <w:instrText xml:space="preserve"> PAGEREF _Toc512244308 \h </w:instrText>
            </w:r>
            <w:r w:rsidR="00C060C1">
              <w:rPr>
                <w:noProof/>
                <w:webHidden/>
              </w:rPr>
            </w:r>
            <w:r w:rsidR="00C060C1">
              <w:rPr>
                <w:noProof/>
                <w:webHidden/>
              </w:rPr>
              <w:fldChar w:fldCharType="separate"/>
            </w:r>
            <w:r w:rsidR="0064615C">
              <w:rPr>
                <w:noProof/>
                <w:webHidden/>
              </w:rPr>
              <w:t>52</w:t>
            </w:r>
            <w:r w:rsidR="00C060C1">
              <w:rPr>
                <w:noProof/>
                <w:webHidden/>
              </w:rPr>
              <w:fldChar w:fldCharType="end"/>
            </w:r>
          </w:hyperlink>
        </w:p>
        <w:p w:rsidR="00C060C1" w:rsidRDefault="0091337B">
          <w:pPr>
            <w:pStyle w:val="21"/>
            <w:tabs>
              <w:tab w:val="right" w:leader="dot" w:pos="8296"/>
            </w:tabs>
            <w:rPr>
              <w:noProof/>
            </w:rPr>
          </w:pPr>
          <w:hyperlink w:anchor="_Toc512244309" w:history="1">
            <w:r w:rsidR="00C060C1" w:rsidRPr="00FB4ACB">
              <w:rPr>
                <w:rStyle w:val="a9"/>
                <w:rFonts w:ascii="微软雅黑" w:eastAsia="微软雅黑" w:hAnsi="微软雅黑"/>
                <w:noProof/>
              </w:rPr>
              <w:t>5.4选择适用范围</w:t>
            </w:r>
            <w:r w:rsidR="00C060C1">
              <w:rPr>
                <w:noProof/>
                <w:webHidden/>
              </w:rPr>
              <w:tab/>
            </w:r>
            <w:r w:rsidR="00C060C1">
              <w:rPr>
                <w:noProof/>
                <w:webHidden/>
              </w:rPr>
              <w:fldChar w:fldCharType="begin"/>
            </w:r>
            <w:r w:rsidR="00C060C1">
              <w:rPr>
                <w:noProof/>
                <w:webHidden/>
              </w:rPr>
              <w:instrText xml:space="preserve"> PAGEREF _Toc512244309 \h </w:instrText>
            </w:r>
            <w:r w:rsidR="00C060C1">
              <w:rPr>
                <w:noProof/>
                <w:webHidden/>
              </w:rPr>
            </w:r>
            <w:r w:rsidR="00C060C1">
              <w:rPr>
                <w:noProof/>
                <w:webHidden/>
              </w:rPr>
              <w:fldChar w:fldCharType="separate"/>
            </w:r>
            <w:r w:rsidR="0064615C">
              <w:rPr>
                <w:noProof/>
                <w:webHidden/>
              </w:rPr>
              <w:t>53</w:t>
            </w:r>
            <w:r w:rsidR="00C060C1">
              <w:rPr>
                <w:noProof/>
                <w:webHidden/>
              </w:rPr>
              <w:fldChar w:fldCharType="end"/>
            </w:r>
          </w:hyperlink>
        </w:p>
        <w:p w:rsidR="00C060C1" w:rsidRDefault="0091337B">
          <w:pPr>
            <w:pStyle w:val="21"/>
            <w:tabs>
              <w:tab w:val="right" w:leader="dot" w:pos="8296"/>
            </w:tabs>
            <w:rPr>
              <w:noProof/>
            </w:rPr>
          </w:pPr>
          <w:hyperlink w:anchor="_Toc512244310" w:history="1">
            <w:r w:rsidR="00C060C1" w:rsidRPr="00FB4ACB">
              <w:rPr>
                <w:rStyle w:val="a9"/>
                <w:rFonts w:ascii="微软雅黑" w:eastAsia="微软雅黑" w:hAnsi="微软雅黑"/>
                <w:noProof/>
              </w:rPr>
              <w:t>5.5进行科目对应</w:t>
            </w:r>
            <w:r w:rsidR="00C060C1">
              <w:rPr>
                <w:noProof/>
                <w:webHidden/>
              </w:rPr>
              <w:tab/>
            </w:r>
            <w:r w:rsidR="00C060C1">
              <w:rPr>
                <w:noProof/>
                <w:webHidden/>
              </w:rPr>
              <w:fldChar w:fldCharType="begin"/>
            </w:r>
            <w:r w:rsidR="00C060C1">
              <w:rPr>
                <w:noProof/>
                <w:webHidden/>
              </w:rPr>
              <w:instrText xml:space="preserve"> PAGEREF _Toc512244310 \h </w:instrText>
            </w:r>
            <w:r w:rsidR="00C060C1">
              <w:rPr>
                <w:noProof/>
                <w:webHidden/>
              </w:rPr>
            </w:r>
            <w:r w:rsidR="00C060C1">
              <w:rPr>
                <w:noProof/>
                <w:webHidden/>
              </w:rPr>
              <w:fldChar w:fldCharType="separate"/>
            </w:r>
            <w:r w:rsidR="0064615C">
              <w:rPr>
                <w:noProof/>
                <w:webHidden/>
              </w:rPr>
              <w:t>55</w:t>
            </w:r>
            <w:r w:rsidR="00C060C1">
              <w:rPr>
                <w:noProof/>
                <w:webHidden/>
              </w:rPr>
              <w:fldChar w:fldCharType="end"/>
            </w:r>
          </w:hyperlink>
        </w:p>
        <w:p w:rsidR="00C060C1" w:rsidRDefault="0091337B">
          <w:pPr>
            <w:pStyle w:val="31"/>
            <w:tabs>
              <w:tab w:val="right" w:leader="dot" w:pos="8296"/>
            </w:tabs>
            <w:rPr>
              <w:noProof/>
            </w:rPr>
          </w:pPr>
          <w:hyperlink w:anchor="_Toc512244311" w:history="1">
            <w:r w:rsidR="00C060C1" w:rsidRPr="00FB4ACB">
              <w:rPr>
                <w:rStyle w:val="a9"/>
                <w:rFonts w:ascii="微软雅黑" w:eastAsia="微软雅黑" w:hAnsi="微软雅黑"/>
                <w:noProof/>
              </w:rPr>
              <w:t>5.5.1会计制度</w:t>
            </w:r>
            <w:r w:rsidR="00C060C1">
              <w:rPr>
                <w:noProof/>
                <w:webHidden/>
              </w:rPr>
              <w:tab/>
            </w:r>
            <w:r w:rsidR="00C060C1">
              <w:rPr>
                <w:noProof/>
                <w:webHidden/>
              </w:rPr>
              <w:fldChar w:fldCharType="begin"/>
            </w:r>
            <w:r w:rsidR="00C060C1">
              <w:rPr>
                <w:noProof/>
                <w:webHidden/>
              </w:rPr>
              <w:instrText xml:space="preserve"> PAGEREF _Toc512244311 \h </w:instrText>
            </w:r>
            <w:r w:rsidR="00C060C1">
              <w:rPr>
                <w:noProof/>
                <w:webHidden/>
              </w:rPr>
            </w:r>
            <w:r w:rsidR="00C060C1">
              <w:rPr>
                <w:noProof/>
                <w:webHidden/>
              </w:rPr>
              <w:fldChar w:fldCharType="separate"/>
            </w:r>
            <w:r w:rsidR="0064615C">
              <w:rPr>
                <w:noProof/>
                <w:webHidden/>
              </w:rPr>
              <w:t>55</w:t>
            </w:r>
            <w:r w:rsidR="00C060C1">
              <w:rPr>
                <w:noProof/>
                <w:webHidden/>
              </w:rPr>
              <w:fldChar w:fldCharType="end"/>
            </w:r>
          </w:hyperlink>
        </w:p>
        <w:p w:rsidR="00C060C1" w:rsidRDefault="0091337B">
          <w:pPr>
            <w:pStyle w:val="31"/>
            <w:tabs>
              <w:tab w:val="right" w:leader="dot" w:pos="8296"/>
            </w:tabs>
            <w:rPr>
              <w:noProof/>
            </w:rPr>
          </w:pPr>
          <w:hyperlink w:anchor="_Toc512244312" w:history="1">
            <w:r w:rsidR="00C060C1" w:rsidRPr="00FB4ACB">
              <w:rPr>
                <w:rStyle w:val="a9"/>
                <w:rFonts w:ascii="微软雅黑" w:eastAsia="微软雅黑" w:hAnsi="微软雅黑"/>
                <w:noProof/>
              </w:rPr>
              <w:t>5.5.2自动对应</w:t>
            </w:r>
            <w:r w:rsidR="00C060C1">
              <w:rPr>
                <w:noProof/>
                <w:webHidden/>
              </w:rPr>
              <w:tab/>
            </w:r>
            <w:r w:rsidR="00C060C1">
              <w:rPr>
                <w:noProof/>
                <w:webHidden/>
              </w:rPr>
              <w:fldChar w:fldCharType="begin"/>
            </w:r>
            <w:r w:rsidR="00C060C1">
              <w:rPr>
                <w:noProof/>
                <w:webHidden/>
              </w:rPr>
              <w:instrText xml:space="preserve"> PAGEREF _Toc512244312 \h </w:instrText>
            </w:r>
            <w:r w:rsidR="00C060C1">
              <w:rPr>
                <w:noProof/>
                <w:webHidden/>
              </w:rPr>
            </w:r>
            <w:r w:rsidR="00C060C1">
              <w:rPr>
                <w:noProof/>
                <w:webHidden/>
              </w:rPr>
              <w:fldChar w:fldCharType="separate"/>
            </w:r>
            <w:r w:rsidR="0064615C">
              <w:rPr>
                <w:noProof/>
                <w:webHidden/>
              </w:rPr>
              <w:t>56</w:t>
            </w:r>
            <w:r w:rsidR="00C060C1">
              <w:rPr>
                <w:noProof/>
                <w:webHidden/>
              </w:rPr>
              <w:fldChar w:fldCharType="end"/>
            </w:r>
          </w:hyperlink>
        </w:p>
        <w:p w:rsidR="00C060C1" w:rsidRDefault="0091337B">
          <w:pPr>
            <w:pStyle w:val="31"/>
            <w:tabs>
              <w:tab w:val="right" w:leader="dot" w:pos="8296"/>
            </w:tabs>
            <w:rPr>
              <w:noProof/>
            </w:rPr>
          </w:pPr>
          <w:hyperlink w:anchor="_Toc512244313" w:history="1">
            <w:r w:rsidR="00C060C1" w:rsidRPr="00FB4ACB">
              <w:rPr>
                <w:rStyle w:val="a9"/>
                <w:rFonts w:ascii="微软雅黑" w:eastAsia="微软雅黑" w:hAnsi="微软雅黑"/>
                <w:noProof/>
              </w:rPr>
              <w:t>5.5.3手工对应</w:t>
            </w:r>
            <w:r w:rsidR="00C060C1">
              <w:rPr>
                <w:noProof/>
                <w:webHidden/>
              </w:rPr>
              <w:tab/>
            </w:r>
            <w:r w:rsidR="00C060C1">
              <w:rPr>
                <w:noProof/>
                <w:webHidden/>
              </w:rPr>
              <w:fldChar w:fldCharType="begin"/>
            </w:r>
            <w:r w:rsidR="00C060C1">
              <w:rPr>
                <w:noProof/>
                <w:webHidden/>
              </w:rPr>
              <w:instrText xml:space="preserve"> PAGEREF _Toc512244313 \h </w:instrText>
            </w:r>
            <w:r w:rsidR="00C060C1">
              <w:rPr>
                <w:noProof/>
                <w:webHidden/>
              </w:rPr>
            </w:r>
            <w:r w:rsidR="00C060C1">
              <w:rPr>
                <w:noProof/>
                <w:webHidden/>
              </w:rPr>
              <w:fldChar w:fldCharType="separate"/>
            </w:r>
            <w:r w:rsidR="0064615C">
              <w:rPr>
                <w:noProof/>
                <w:webHidden/>
              </w:rPr>
              <w:t>57</w:t>
            </w:r>
            <w:r w:rsidR="00C060C1">
              <w:rPr>
                <w:noProof/>
                <w:webHidden/>
              </w:rPr>
              <w:fldChar w:fldCharType="end"/>
            </w:r>
          </w:hyperlink>
        </w:p>
        <w:p w:rsidR="00C060C1" w:rsidRDefault="0091337B">
          <w:pPr>
            <w:pStyle w:val="31"/>
            <w:tabs>
              <w:tab w:val="right" w:leader="dot" w:pos="8296"/>
            </w:tabs>
            <w:rPr>
              <w:noProof/>
            </w:rPr>
          </w:pPr>
          <w:hyperlink w:anchor="_Toc512244314" w:history="1">
            <w:r w:rsidR="00C060C1" w:rsidRPr="00FB4ACB">
              <w:rPr>
                <w:rStyle w:val="a9"/>
                <w:rFonts w:ascii="微软雅黑" w:eastAsia="微软雅黑" w:hAnsi="微软雅黑"/>
                <w:noProof/>
              </w:rPr>
              <w:t>5.5.4取消对应</w:t>
            </w:r>
            <w:r w:rsidR="00C060C1">
              <w:rPr>
                <w:noProof/>
                <w:webHidden/>
              </w:rPr>
              <w:tab/>
            </w:r>
            <w:r w:rsidR="00C060C1">
              <w:rPr>
                <w:noProof/>
                <w:webHidden/>
              </w:rPr>
              <w:fldChar w:fldCharType="begin"/>
            </w:r>
            <w:r w:rsidR="00C060C1">
              <w:rPr>
                <w:noProof/>
                <w:webHidden/>
              </w:rPr>
              <w:instrText xml:space="preserve"> PAGEREF _Toc512244314 \h </w:instrText>
            </w:r>
            <w:r w:rsidR="00C060C1">
              <w:rPr>
                <w:noProof/>
                <w:webHidden/>
              </w:rPr>
            </w:r>
            <w:r w:rsidR="00C060C1">
              <w:rPr>
                <w:noProof/>
                <w:webHidden/>
              </w:rPr>
              <w:fldChar w:fldCharType="separate"/>
            </w:r>
            <w:r w:rsidR="0064615C">
              <w:rPr>
                <w:noProof/>
                <w:webHidden/>
              </w:rPr>
              <w:t>59</w:t>
            </w:r>
            <w:r w:rsidR="00C060C1">
              <w:rPr>
                <w:noProof/>
                <w:webHidden/>
              </w:rPr>
              <w:fldChar w:fldCharType="end"/>
            </w:r>
          </w:hyperlink>
        </w:p>
        <w:p w:rsidR="00C060C1" w:rsidRDefault="0091337B">
          <w:pPr>
            <w:pStyle w:val="31"/>
            <w:tabs>
              <w:tab w:val="right" w:leader="dot" w:pos="8296"/>
            </w:tabs>
            <w:rPr>
              <w:noProof/>
            </w:rPr>
          </w:pPr>
          <w:hyperlink w:anchor="_Toc512244315" w:history="1">
            <w:r w:rsidR="00C060C1" w:rsidRPr="00FB4ACB">
              <w:rPr>
                <w:rStyle w:val="a9"/>
                <w:rFonts w:ascii="微软雅黑" w:eastAsia="微软雅黑" w:hAnsi="微软雅黑"/>
                <w:noProof/>
              </w:rPr>
              <w:t>5.5.5从已完成规则复制</w:t>
            </w:r>
            <w:r w:rsidR="00C060C1">
              <w:rPr>
                <w:noProof/>
                <w:webHidden/>
              </w:rPr>
              <w:tab/>
            </w:r>
            <w:r w:rsidR="00C060C1">
              <w:rPr>
                <w:noProof/>
                <w:webHidden/>
              </w:rPr>
              <w:fldChar w:fldCharType="begin"/>
            </w:r>
            <w:r w:rsidR="00C060C1">
              <w:rPr>
                <w:noProof/>
                <w:webHidden/>
              </w:rPr>
              <w:instrText xml:space="preserve"> PAGEREF _Toc512244315 \h </w:instrText>
            </w:r>
            <w:r w:rsidR="00C060C1">
              <w:rPr>
                <w:noProof/>
                <w:webHidden/>
              </w:rPr>
            </w:r>
            <w:r w:rsidR="00C060C1">
              <w:rPr>
                <w:noProof/>
                <w:webHidden/>
              </w:rPr>
              <w:fldChar w:fldCharType="separate"/>
            </w:r>
            <w:r w:rsidR="0064615C">
              <w:rPr>
                <w:noProof/>
                <w:webHidden/>
              </w:rPr>
              <w:t>59</w:t>
            </w:r>
            <w:r w:rsidR="00C060C1">
              <w:rPr>
                <w:noProof/>
                <w:webHidden/>
              </w:rPr>
              <w:fldChar w:fldCharType="end"/>
            </w:r>
          </w:hyperlink>
        </w:p>
        <w:p w:rsidR="00C060C1" w:rsidRDefault="0091337B">
          <w:pPr>
            <w:pStyle w:val="31"/>
            <w:tabs>
              <w:tab w:val="right" w:leader="dot" w:pos="8296"/>
            </w:tabs>
            <w:rPr>
              <w:noProof/>
            </w:rPr>
          </w:pPr>
          <w:hyperlink w:anchor="_Toc512244316" w:history="1">
            <w:r w:rsidR="00C060C1" w:rsidRPr="00FB4ACB">
              <w:rPr>
                <w:rStyle w:val="a9"/>
                <w:rFonts w:ascii="微软雅黑" w:eastAsia="微软雅黑" w:hAnsi="微软雅黑"/>
                <w:noProof/>
              </w:rPr>
              <w:t>5.5.6完成科目对应</w:t>
            </w:r>
            <w:r w:rsidR="00C060C1">
              <w:rPr>
                <w:noProof/>
                <w:webHidden/>
              </w:rPr>
              <w:tab/>
            </w:r>
            <w:r w:rsidR="00C060C1">
              <w:rPr>
                <w:noProof/>
                <w:webHidden/>
              </w:rPr>
              <w:fldChar w:fldCharType="begin"/>
            </w:r>
            <w:r w:rsidR="00C060C1">
              <w:rPr>
                <w:noProof/>
                <w:webHidden/>
              </w:rPr>
              <w:instrText xml:space="preserve"> PAGEREF _Toc512244316 \h </w:instrText>
            </w:r>
            <w:r w:rsidR="00C060C1">
              <w:rPr>
                <w:noProof/>
                <w:webHidden/>
              </w:rPr>
            </w:r>
            <w:r w:rsidR="00C060C1">
              <w:rPr>
                <w:noProof/>
                <w:webHidden/>
              </w:rPr>
              <w:fldChar w:fldCharType="separate"/>
            </w:r>
            <w:r w:rsidR="0064615C">
              <w:rPr>
                <w:noProof/>
                <w:webHidden/>
              </w:rPr>
              <w:t>60</w:t>
            </w:r>
            <w:r w:rsidR="00C060C1">
              <w:rPr>
                <w:noProof/>
                <w:webHidden/>
              </w:rPr>
              <w:fldChar w:fldCharType="end"/>
            </w:r>
          </w:hyperlink>
        </w:p>
        <w:p w:rsidR="00C060C1" w:rsidRDefault="0091337B">
          <w:pPr>
            <w:pStyle w:val="21"/>
            <w:tabs>
              <w:tab w:val="right" w:leader="dot" w:pos="8296"/>
            </w:tabs>
            <w:rPr>
              <w:noProof/>
            </w:rPr>
          </w:pPr>
          <w:hyperlink w:anchor="_Toc512244317" w:history="1">
            <w:r w:rsidR="00C060C1" w:rsidRPr="00FB4ACB">
              <w:rPr>
                <w:rStyle w:val="a9"/>
                <w:rFonts w:ascii="微软雅黑" w:eastAsia="微软雅黑" w:hAnsi="微软雅黑"/>
                <w:noProof/>
              </w:rPr>
              <w:t>5.6导出科目对应</w:t>
            </w:r>
            <w:r w:rsidR="00C060C1">
              <w:rPr>
                <w:noProof/>
                <w:webHidden/>
              </w:rPr>
              <w:tab/>
            </w:r>
            <w:r w:rsidR="00C060C1">
              <w:rPr>
                <w:noProof/>
                <w:webHidden/>
              </w:rPr>
              <w:fldChar w:fldCharType="begin"/>
            </w:r>
            <w:r w:rsidR="00C060C1">
              <w:rPr>
                <w:noProof/>
                <w:webHidden/>
              </w:rPr>
              <w:instrText xml:space="preserve"> PAGEREF _Toc512244317 \h </w:instrText>
            </w:r>
            <w:r w:rsidR="00C060C1">
              <w:rPr>
                <w:noProof/>
                <w:webHidden/>
              </w:rPr>
            </w:r>
            <w:r w:rsidR="00C060C1">
              <w:rPr>
                <w:noProof/>
                <w:webHidden/>
              </w:rPr>
              <w:fldChar w:fldCharType="separate"/>
            </w:r>
            <w:r w:rsidR="0064615C">
              <w:rPr>
                <w:noProof/>
                <w:webHidden/>
              </w:rPr>
              <w:t>62</w:t>
            </w:r>
            <w:r w:rsidR="00C060C1">
              <w:rPr>
                <w:noProof/>
                <w:webHidden/>
              </w:rPr>
              <w:fldChar w:fldCharType="end"/>
            </w:r>
          </w:hyperlink>
        </w:p>
        <w:p w:rsidR="00C060C1" w:rsidRDefault="0091337B">
          <w:pPr>
            <w:pStyle w:val="11"/>
            <w:tabs>
              <w:tab w:val="left" w:pos="420"/>
              <w:tab w:val="right" w:leader="dot" w:pos="8296"/>
            </w:tabs>
            <w:rPr>
              <w:noProof/>
            </w:rPr>
          </w:pPr>
          <w:hyperlink w:anchor="_Toc512244318" w:history="1">
            <w:r w:rsidR="00C060C1" w:rsidRPr="00FB4ACB">
              <w:rPr>
                <w:rStyle w:val="a9"/>
                <w:rFonts w:ascii="微软雅黑" w:eastAsia="微软雅黑" w:hAnsi="微软雅黑"/>
                <w:noProof/>
              </w:rPr>
              <w:t>6.</w:t>
            </w:r>
            <w:r w:rsidR="00C060C1">
              <w:rPr>
                <w:noProof/>
              </w:rPr>
              <w:tab/>
            </w:r>
            <w:r w:rsidR="00C060C1" w:rsidRPr="00FB4ACB">
              <w:rPr>
                <w:rStyle w:val="a9"/>
                <w:rFonts w:ascii="微软雅黑" w:eastAsia="微软雅黑" w:hAnsi="微软雅黑"/>
                <w:noProof/>
              </w:rPr>
              <w:t>附列资料</w:t>
            </w:r>
            <w:r w:rsidR="00C060C1">
              <w:rPr>
                <w:noProof/>
                <w:webHidden/>
              </w:rPr>
              <w:tab/>
            </w:r>
            <w:r w:rsidR="00C060C1">
              <w:rPr>
                <w:noProof/>
                <w:webHidden/>
              </w:rPr>
              <w:fldChar w:fldCharType="begin"/>
            </w:r>
            <w:r w:rsidR="00C060C1">
              <w:rPr>
                <w:noProof/>
                <w:webHidden/>
              </w:rPr>
              <w:instrText xml:space="preserve"> PAGEREF _Toc512244318 \h </w:instrText>
            </w:r>
            <w:r w:rsidR="00C060C1">
              <w:rPr>
                <w:noProof/>
                <w:webHidden/>
              </w:rPr>
            </w:r>
            <w:r w:rsidR="00C060C1">
              <w:rPr>
                <w:noProof/>
                <w:webHidden/>
              </w:rPr>
              <w:fldChar w:fldCharType="separate"/>
            </w:r>
            <w:r w:rsidR="0064615C">
              <w:rPr>
                <w:noProof/>
                <w:webHidden/>
              </w:rPr>
              <w:t>63</w:t>
            </w:r>
            <w:r w:rsidR="00C060C1">
              <w:rPr>
                <w:noProof/>
                <w:webHidden/>
              </w:rPr>
              <w:fldChar w:fldCharType="end"/>
            </w:r>
          </w:hyperlink>
        </w:p>
        <w:p w:rsidR="00C060C1" w:rsidRDefault="0091337B">
          <w:pPr>
            <w:pStyle w:val="21"/>
            <w:tabs>
              <w:tab w:val="right" w:leader="dot" w:pos="8296"/>
            </w:tabs>
            <w:rPr>
              <w:noProof/>
            </w:rPr>
          </w:pPr>
          <w:hyperlink w:anchor="_Toc512244319" w:history="1">
            <w:r w:rsidR="00C060C1" w:rsidRPr="00FB4ACB">
              <w:rPr>
                <w:rStyle w:val="a9"/>
                <w:rFonts w:ascii="微软雅黑" w:eastAsia="微软雅黑" w:hAnsi="微软雅黑"/>
                <w:noProof/>
              </w:rPr>
              <w:t>6.1新增附件</w:t>
            </w:r>
            <w:r w:rsidR="00C060C1">
              <w:rPr>
                <w:noProof/>
                <w:webHidden/>
              </w:rPr>
              <w:tab/>
            </w:r>
            <w:r w:rsidR="00C060C1">
              <w:rPr>
                <w:noProof/>
                <w:webHidden/>
              </w:rPr>
              <w:fldChar w:fldCharType="begin"/>
            </w:r>
            <w:r w:rsidR="00C060C1">
              <w:rPr>
                <w:noProof/>
                <w:webHidden/>
              </w:rPr>
              <w:instrText xml:space="preserve"> PAGEREF _Toc512244319 \h </w:instrText>
            </w:r>
            <w:r w:rsidR="00C060C1">
              <w:rPr>
                <w:noProof/>
                <w:webHidden/>
              </w:rPr>
            </w:r>
            <w:r w:rsidR="00C060C1">
              <w:rPr>
                <w:noProof/>
                <w:webHidden/>
              </w:rPr>
              <w:fldChar w:fldCharType="separate"/>
            </w:r>
            <w:r w:rsidR="0064615C">
              <w:rPr>
                <w:noProof/>
                <w:webHidden/>
              </w:rPr>
              <w:t>64</w:t>
            </w:r>
            <w:r w:rsidR="00C060C1">
              <w:rPr>
                <w:noProof/>
                <w:webHidden/>
              </w:rPr>
              <w:fldChar w:fldCharType="end"/>
            </w:r>
          </w:hyperlink>
        </w:p>
        <w:p w:rsidR="00C060C1" w:rsidRDefault="0091337B">
          <w:pPr>
            <w:pStyle w:val="21"/>
            <w:tabs>
              <w:tab w:val="right" w:leader="dot" w:pos="8296"/>
            </w:tabs>
            <w:rPr>
              <w:noProof/>
            </w:rPr>
          </w:pPr>
          <w:hyperlink w:anchor="_Toc512244320" w:history="1">
            <w:r w:rsidR="00C060C1" w:rsidRPr="00FB4ACB">
              <w:rPr>
                <w:rStyle w:val="a9"/>
                <w:rFonts w:ascii="微软雅黑" w:eastAsia="微软雅黑" w:hAnsi="微软雅黑"/>
                <w:noProof/>
              </w:rPr>
              <w:t>6.2附件管理</w:t>
            </w:r>
            <w:r w:rsidR="00C060C1">
              <w:rPr>
                <w:noProof/>
                <w:webHidden/>
              </w:rPr>
              <w:tab/>
            </w:r>
            <w:r w:rsidR="00C060C1">
              <w:rPr>
                <w:noProof/>
                <w:webHidden/>
              </w:rPr>
              <w:fldChar w:fldCharType="begin"/>
            </w:r>
            <w:r w:rsidR="00C060C1">
              <w:rPr>
                <w:noProof/>
                <w:webHidden/>
              </w:rPr>
              <w:instrText xml:space="preserve"> PAGEREF _Toc512244320 \h </w:instrText>
            </w:r>
            <w:r w:rsidR="00C060C1">
              <w:rPr>
                <w:noProof/>
                <w:webHidden/>
              </w:rPr>
            </w:r>
            <w:r w:rsidR="00C060C1">
              <w:rPr>
                <w:noProof/>
                <w:webHidden/>
              </w:rPr>
              <w:fldChar w:fldCharType="separate"/>
            </w:r>
            <w:r w:rsidR="0064615C">
              <w:rPr>
                <w:noProof/>
                <w:webHidden/>
              </w:rPr>
              <w:t>66</w:t>
            </w:r>
            <w:r w:rsidR="00C060C1">
              <w:rPr>
                <w:noProof/>
                <w:webHidden/>
              </w:rPr>
              <w:fldChar w:fldCharType="end"/>
            </w:r>
          </w:hyperlink>
        </w:p>
        <w:p w:rsidR="00C060C1" w:rsidRDefault="0091337B">
          <w:pPr>
            <w:pStyle w:val="21"/>
            <w:tabs>
              <w:tab w:val="right" w:leader="dot" w:pos="8296"/>
            </w:tabs>
            <w:rPr>
              <w:noProof/>
            </w:rPr>
          </w:pPr>
          <w:hyperlink w:anchor="_Toc512244321" w:history="1">
            <w:r w:rsidR="00C060C1" w:rsidRPr="00FB4ACB">
              <w:rPr>
                <w:rStyle w:val="a9"/>
                <w:rFonts w:ascii="微软雅黑" w:eastAsia="微软雅黑" w:hAnsi="微软雅黑"/>
                <w:noProof/>
              </w:rPr>
              <w:t>6.3结果导出</w:t>
            </w:r>
            <w:r w:rsidR="00C060C1">
              <w:rPr>
                <w:noProof/>
                <w:webHidden/>
              </w:rPr>
              <w:tab/>
            </w:r>
            <w:r w:rsidR="00C060C1">
              <w:rPr>
                <w:noProof/>
                <w:webHidden/>
              </w:rPr>
              <w:fldChar w:fldCharType="begin"/>
            </w:r>
            <w:r w:rsidR="00C060C1">
              <w:rPr>
                <w:noProof/>
                <w:webHidden/>
              </w:rPr>
              <w:instrText xml:space="preserve"> PAGEREF _Toc512244321 \h </w:instrText>
            </w:r>
            <w:r w:rsidR="00C060C1">
              <w:rPr>
                <w:noProof/>
                <w:webHidden/>
              </w:rPr>
            </w:r>
            <w:r w:rsidR="00C060C1">
              <w:rPr>
                <w:noProof/>
                <w:webHidden/>
              </w:rPr>
              <w:fldChar w:fldCharType="separate"/>
            </w:r>
            <w:r w:rsidR="0064615C">
              <w:rPr>
                <w:noProof/>
                <w:webHidden/>
              </w:rPr>
              <w:t>67</w:t>
            </w:r>
            <w:r w:rsidR="00C060C1">
              <w:rPr>
                <w:noProof/>
                <w:webHidden/>
              </w:rPr>
              <w:fldChar w:fldCharType="end"/>
            </w:r>
          </w:hyperlink>
        </w:p>
        <w:p w:rsidR="00C060C1" w:rsidRDefault="0091337B">
          <w:pPr>
            <w:pStyle w:val="11"/>
            <w:tabs>
              <w:tab w:val="left" w:pos="420"/>
              <w:tab w:val="right" w:leader="dot" w:pos="8296"/>
            </w:tabs>
            <w:rPr>
              <w:noProof/>
            </w:rPr>
          </w:pPr>
          <w:hyperlink w:anchor="_Toc512244322" w:history="1">
            <w:r w:rsidR="00C060C1" w:rsidRPr="00FB4ACB">
              <w:rPr>
                <w:rStyle w:val="a9"/>
                <w:rFonts w:ascii="微软雅黑" w:eastAsia="微软雅黑" w:hAnsi="微软雅黑"/>
                <w:noProof/>
              </w:rPr>
              <w:t>7.</w:t>
            </w:r>
            <w:r w:rsidR="00C060C1">
              <w:rPr>
                <w:noProof/>
              </w:rPr>
              <w:tab/>
            </w:r>
            <w:r w:rsidR="00C060C1" w:rsidRPr="00FB4ACB">
              <w:rPr>
                <w:rStyle w:val="a9"/>
                <w:rFonts w:ascii="微软雅黑" w:eastAsia="微软雅黑" w:hAnsi="微软雅黑"/>
                <w:noProof/>
              </w:rPr>
              <w:t>数据核对</w:t>
            </w:r>
            <w:r w:rsidR="00C060C1">
              <w:rPr>
                <w:noProof/>
                <w:webHidden/>
              </w:rPr>
              <w:tab/>
            </w:r>
            <w:r w:rsidR="00C060C1">
              <w:rPr>
                <w:noProof/>
                <w:webHidden/>
              </w:rPr>
              <w:fldChar w:fldCharType="begin"/>
            </w:r>
            <w:r w:rsidR="00C060C1">
              <w:rPr>
                <w:noProof/>
                <w:webHidden/>
              </w:rPr>
              <w:instrText xml:space="preserve"> PAGEREF _Toc512244322 \h </w:instrText>
            </w:r>
            <w:r w:rsidR="00C060C1">
              <w:rPr>
                <w:noProof/>
                <w:webHidden/>
              </w:rPr>
            </w:r>
            <w:r w:rsidR="00C060C1">
              <w:rPr>
                <w:noProof/>
                <w:webHidden/>
              </w:rPr>
              <w:fldChar w:fldCharType="separate"/>
            </w:r>
            <w:r w:rsidR="0064615C">
              <w:rPr>
                <w:noProof/>
                <w:webHidden/>
              </w:rPr>
              <w:t>68</w:t>
            </w:r>
            <w:r w:rsidR="00C060C1">
              <w:rPr>
                <w:noProof/>
                <w:webHidden/>
              </w:rPr>
              <w:fldChar w:fldCharType="end"/>
            </w:r>
          </w:hyperlink>
        </w:p>
        <w:p w:rsidR="00C060C1" w:rsidRDefault="0091337B">
          <w:pPr>
            <w:pStyle w:val="21"/>
            <w:tabs>
              <w:tab w:val="right" w:leader="dot" w:pos="8296"/>
            </w:tabs>
            <w:rPr>
              <w:noProof/>
            </w:rPr>
          </w:pPr>
          <w:hyperlink w:anchor="_Toc512244323" w:history="1">
            <w:r w:rsidR="00C060C1" w:rsidRPr="00FB4ACB">
              <w:rPr>
                <w:rStyle w:val="a9"/>
                <w:rFonts w:ascii="微软雅黑" w:eastAsia="微软雅黑" w:hAnsi="微软雅黑"/>
                <w:noProof/>
              </w:rPr>
              <w:t>7.1数据整理</w:t>
            </w:r>
            <w:r w:rsidR="00C060C1">
              <w:rPr>
                <w:noProof/>
                <w:webHidden/>
              </w:rPr>
              <w:tab/>
            </w:r>
            <w:r w:rsidR="00C060C1">
              <w:rPr>
                <w:noProof/>
                <w:webHidden/>
              </w:rPr>
              <w:fldChar w:fldCharType="begin"/>
            </w:r>
            <w:r w:rsidR="00C060C1">
              <w:rPr>
                <w:noProof/>
                <w:webHidden/>
              </w:rPr>
              <w:instrText xml:space="preserve"> PAGEREF _Toc512244323 \h </w:instrText>
            </w:r>
            <w:r w:rsidR="00C060C1">
              <w:rPr>
                <w:noProof/>
                <w:webHidden/>
              </w:rPr>
            </w:r>
            <w:r w:rsidR="00C060C1">
              <w:rPr>
                <w:noProof/>
                <w:webHidden/>
              </w:rPr>
              <w:fldChar w:fldCharType="separate"/>
            </w:r>
            <w:r w:rsidR="0064615C">
              <w:rPr>
                <w:noProof/>
                <w:webHidden/>
              </w:rPr>
              <w:t>68</w:t>
            </w:r>
            <w:r w:rsidR="00C060C1">
              <w:rPr>
                <w:noProof/>
                <w:webHidden/>
              </w:rPr>
              <w:fldChar w:fldCharType="end"/>
            </w:r>
          </w:hyperlink>
        </w:p>
        <w:p w:rsidR="00C060C1" w:rsidRDefault="0091337B">
          <w:pPr>
            <w:pStyle w:val="21"/>
            <w:tabs>
              <w:tab w:val="right" w:leader="dot" w:pos="8296"/>
            </w:tabs>
            <w:rPr>
              <w:noProof/>
            </w:rPr>
          </w:pPr>
          <w:hyperlink w:anchor="_Toc512244324" w:history="1">
            <w:r w:rsidR="00C060C1" w:rsidRPr="00FB4ACB">
              <w:rPr>
                <w:rStyle w:val="a9"/>
                <w:rFonts w:ascii="微软雅黑" w:eastAsia="微软雅黑" w:hAnsi="微软雅黑"/>
                <w:noProof/>
              </w:rPr>
              <w:t>7.2数据核对</w:t>
            </w:r>
            <w:r w:rsidR="00C060C1">
              <w:rPr>
                <w:noProof/>
                <w:webHidden/>
              </w:rPr>
              <w:tab/>
            </w:r>
            <w:r w:rsidR="00C060C1">
              <w:rPr>
                <w:noProof/>
                <w:webHidden/>
              </w:rPr>
              <w:fldChar w:fldCharType="begin"/>
            </w:r>
            <w:r w:rsidR="00C060C1">
              <w:rPr>
                <w:noProof/>
                <w:webHidden/>
              </w:rPr>
              <w:instrText xml:space="preserve"> PAGEREF _Toc512244324 \h </w:instrText>
            </w:r>
            <w:r w:rsidR="00C060C1">
              <w:rPr>
                <w:noProof/>
                <w:webHidden/>
              </w:rPr>
            </w:r>
            <w:r w:rsidR="00C060C1">
              <w:rPr>
                <w:noProof/>
                <w:webHidden/>
              </w:rPr>
              <w:fldChar w:fldCharType="separate"/>
            </w:r>
            <w:r w:rsidR="0064615C">
              <w:rPr>
                <w:noProof/>
                <w:webHidden/>
              </w:rPr>
              <w:t>70</w:t>
            </w:r>
            <w:r w:rsidR="00C060C1">
              <w:rPr>
                <w:noProof/>
                <w:webHidden/>
              </w:rPr>
              <w:fldChar w:fldCharType="end"/>
            </w:r>
          </w:hyperlink>
        </w:p>
        <w:p w:rsidR="00C060C1" w:rsidRDefault="0091337B">
          <w:pPr>
            <w:pStyle w:val="31"/>
            <w:tabs>
              <w:tab w:val="right" w:leader="dot" w:pos="8296"/>
            </w:tabs>
            <w:rPr>
              <w:noProof/>
            </w:rPr>
          </w:pPr>
          <w:hyperlink w:anchor="_Toc512244325" w:history="1">
            <w:r w:rsidR="00C060C1" w:rsidRPr="00FB4ACB">
              <w:rPr>
                <w:rStyle w:val="a9"/>
                <w:rFonts w:ascii="微软雅黑" w:eastAsia="微软雅黑" w:hAnsi="微软雅黑"/>
                <w:noProof/>
              </w:rPr>
              <w:t>7.2.1核对过程</w:t>
            </w:r>
            <w:r w:rsidR="00C060C1">
              <w:rPr>
                <w:noProof/>
                <w:webHidden/>
              </w:rPr>
              <w:tab/>
            </w:r>
            <w:r w:rsidR="00C060C1">
              <w:rPr>
                <w:noProof/>
                <w:webHidden/>
              </w:rPr>
              <w:fldChar w:fldCharType="begin"/>
            </w:r>
            <w:r w:rsidR="00C060C1">
              <w:rPr>
                <w:noProof/>
                <w:webHidden/>
              </w:rPr>
              <w:instrText xml:space="preserve"> PAGEREF _Toc512244325 \h </w:instrText>
            </w:r>
            <w:r w:rsidR="00C060C1">
              <w:rPr>
                <w:noProof/>
                <w:webHidden/>
              </w:rPr>
            </w:r>
            <w:r w:rsidR="00C060C1">
              <w:rPr>
                <w:noProof/>
                <w:webHidden/>
              </w:rPr>
              <w:fldChar w:fldCharType="separate"/>
            </w:r>
            <w:r w:rsidR="0064615C">
              <w:rPr>
                <w:noProof/>
                <w:webHidden/>
              </w:rPr>
              <w:t>71</w:t>
            </w:r>
            <w:r w:rsidR="00C060C1">
              <w:rPr>
                <w:noProof/>
                <w:webHidden/>
              </w:rPr>
              <w:fldChar w:fldCharType="end"/>
            </w:r>
          </w:hyperlink>
        </w:p>
        <w:p w:rsidR="00C060C1" w:rsidRDefault="0091337B">
          <w:pPr>
            <w:pStyle w:val="31"/>
            <w:tabs>
              <w:tab w:val="right" w:leader="dot" w:pos="8296"/>
            </w:tabs>
            <w:rPr>
              <w:noProof/>
            </w:rPr>
          </w:pPr>
          <w:hyperlink w:anchor="_Toc512244326" w:history="1">
            <w:r w:rsidR="00C060C1" w:rsidRPr="00FB4ACB">
              <w:rPr>
                <w:rStyle w:val="a9"/>
                <w:rFonts w:ascii="微软雅黑" w:eastAsia="微软雅黑" w:hAnsi="微软雅黑"/>
                <w:noProof/>
              </w:rPr>
              <w:t>7.2.2核对说明</w:t>
            </w:r>
            <w:r w:rsidR="00C060C1">
              <w:rPr>
                <w:noProof/>
                <w:webHidden/>
              </w:rPr>
              <w:tab/>
            </w:r>
            <w:r w:rsidR="00C060C1">
              <w:rPr>
                <w:noProof/>
                <w:webHidden/>
              </w:rPr>
              <w:fldChar w:fldCharType="begin"/>
            </w:r>
            <w:r w:rsidR="00C060C1">
              <w:rPr>
                <w:noProof/>
                <w:webHidden/>
              </w:rPr>
              <w:instrText xml:space="preserve"> PAGEREF _Toc512244326 \h </w:instrText>
            </w:r>
            <w:r w:rsidR="00C060C1">
              <w:rPr>
                <w:noProof/>
                <w:webHidden/>
              </w:rPr>
            </w:r>
            <w:r w:rsidR="00C060C1">
              <w:rPr>
                <w:noProof/>
                <w:webHidden/>
              </w:rPr>
              <w:fldChar w:fldCharType="separate"/>
            </w:r>
            <w:r w:rsidR="0064615C">
              <w:rPr>
                <w:noProof/>
                <w:webHidden/>
              </w:rPr>
              <w:t>73</w:t>
            </w:r>
            <w:r w:rsidR="00C060C1">
              <w:rPr>
                <w:noProof/>
                <w:webHidden/>
              </w:rPr>
              <w:fldChar w:fldCharType="end"/>
            </w:r>
          </w:hyperlink>
        </w:p>
        <w:p w:rsidR="00C060C1" w:rsidRDefault="0091337B">
          <w:pPr>
            <w:pStyle w:val="11"/>
            <w:tabs>
              <w:tab w:val="left" w:pos="420"/>
              <w:tab w:val="right" w:leader="dot" w:pos="8296"/>
            </w:tabs>
            <w:rPr>
              <w:noProof/>
            </w:rPr>
          </w:pPr>
          <w:hyperlink w:anchor="_Toc512244327" w:history="1">
            <w:r w:rsidR="00C060C1" w:rsidRPr="00FB4ACB">
              <w:rPr>
                <w:rStyle w:val="a9"/>
                <w:rFonts w:ascii="微软雅黑" w:eastAsia="微软雅黑" w:hAnsi="微软雅黑"/>
                <w:noProof/>
              </w:rPr>
              <w:t>8.</w:t>
            </w:r>
            <w:r w:rsidR="00C060C1">
              <w:rPr>
                <w:noProof/>
              </w:rPr>
              <w:tab/>
            </w:r>
            <w:r w:rsidR="00C060C1" w:rsidRPr="00FB4ACB">
              <w:rPr>
                <w:rStyle w:val="a9"/>
                <w:rFonts w:ascii="微软雅黑" w:eastAsia="微软雅黑" w:hAnsi="微软雅黑"/>
                <w:noProof/>
              </w:rPr>
              <w:t>运维支持方式</w:t>
            </w:r>
            <w:r w:rsidR="00C060C1">
              <w:rPr>
                <w:noProof/>
                <w:webHidden/>
              </w:rPr>
              <w:tab/>
            </w:r>
            <w:r w:rsidR="00C060C1">
              <w:rPr>
                <w:noProof/>
                <w:webHidden/>
              </w:rPr>
              <w:fldChar w:fldCharType="begin"/>
            </w:r>
            <w:r w:rsidR="00C060C1">
              <w:rPr>
                <w:noProof/>
                <w:webHidden/>
              </w:rPr>
              <w:instrText xml:space="preserve"> PAGEREF _Toc512244327 \h </w:instrText>
            </w:r>
            <w:r w:rsidR="00C060C1">
              <w:rPr>
                <w:noProof/>
                <w:webHidden/>
              </w:rPr>
            </w:r>
            <w:r w:rsidR="00C060C1">
              <w:rPr>
                <w:noProof/>
                <w:webHidden/>
              </w:rPr>
              <w:fldChar w:fldCharType="separate"/>
            </w:r>
            <w:r w:rsidR="0064615C">
              <w:rPr>
                <w:noProof/>
                <w:webHidden/>
              </w:rPr>
              <w:t>73</w:t>
            </w:r>
            <w:r w:rsidR="00C060C1">
              <w:rPr>
                <w:noProof/>
                <w:webHidden/>
              </w:rPr>
              <w:fldChar w:fldCharType="end"/>
            </w:r>
          </w:hyperlink>
        </w:p>
        <w:p w:rsidR="00C060C1" w:rsidRDefault="0091337B">
          <w:pPr>
            <w:pStyle w:val="11"/>
            <w:tabs>
              <w:tab w:val="left" w:pos="420"/>
              <w:tab w:val="right" w:leader="dot" w:pos="8296"/>
            </w:tabs>
            <w:rPr>
              <w:noProof/>
            </w:rPr>
          </w:pPr>
          <w:hyperlink w:anchor="_Toc512244328" w:history="1">
            <w:r w:rsidR="00C060C1" w:rsidRPr="00FB4ACB">
              <w:rPr>
                <w:rStyle w:val="a9"/>
                <w:rFonts w:ascii="微软雅黑" w:eastAsia="微软雅黑" w:hAnsi="微软雅黑"/>
                <w:noProof/>
              </w:rPr>
              <w:t>9.</w:t>
            </w:r>
            <w:r w:rsidR="00C060C1">
              <w:rPr>
                <w:noProof/>
              </w:rPr>
              <w:tab/>
            </w:r>
            <w:r w:rsidR="00C060C1" w:rsidRPr="00FB4ACB">
              <w:rPr>
                <w:rStyle w:val="a9"/>
                <w:rFonts w:ascii="微软雅黑" w:eastAsia="微软雅黑" w:hAnsi="微软雅黑"/>
                <w:noProof/>
              </w:rPr>
              <w:t>常见问题说明</w:t>
            </w:r>
            <w:r w:rsidR="00C060C1">
              <w:rPr>
                <w:noProof/>
                <w:webHidden/>
              </w:rPr>
              <w:tab/>
            </w:r>
            <w:r w:rsidR="00C060C1">
              <w:rPr>
                <w:noProof/>
                <w:webHidden/>
              </w:rPr>
              <w:fldChar w:fldCharType="begin"/>
            </w:r>
            <w:r w:rsidR="00C060C1">
              <w:rPr>
                <w:noProof/>
                <w:webHidden/>
              </w:rPr>
              <w:instrText xml:space="preserve"> PAGEREF _Toc512244328 \h </w:instrText>
            </w:r>
            <w:r w:rsidR="00C060C1">
              <w:rPr>
                <w:noProof/>
                <w:webHidden/>
              </w:rPr>
            </w:r>
            <w:r w:rsidR="00C060C1">
              <w:rPr>
                <w:noProof/>
                <w:webHidden/>
              </w:rPr>
              <w:fldChar w:fldCharType="separate"/>
            </w:r>
            <w:r w:rsidR="0064615C">
              <w:rPr>
                <w:noProof/>
                <w:webHidden/>
              </w:rPr>
              <w:t>74</w:t>
            </w:r>
            <w:r w:rsidR="00C060C1">
              <w:rPr>
                <w:noProof/>
                <w:webHidden/>
              </w:rPr>
              <w:fldChar w:fldCharType="end"/>
            </w:r>
          </w:hyperlink>
        </w:p>
        <w:p w:rsidR="00C060C1" w:rsidRDefault="0091337B">
          <w:pPr>
            <w:pStyle w:val="21"/>
            <w:tabs>
              <w:tab w:val="right" w:leader="dot" w:pos="8296"/>
            </w:tabs>
            <w:rPr>
              <w:noProof/>
            </w:rPr>
          </w:pPr>
          <w:hyperlink w:anchor="_Toc512244329" w:history="1">
            <w:r w:rsidR="00C060C1" w:rsidRPr="00FB4ACB">
              <w:rPr>
                <w:rStyle w:val="a9"/>
                <w:rFonts w:ascii="微软雅黑" w:eastAsia="微软雅黑" w:hAnsi="微软雅黑"/>
                <w:noProof/>
              </w:rPr>
              <w:t>1.数据工具（企业端）窗口文字显示异常</w:t>
            </w:r>
            <w:r w:rsidR="00C060C1">
              <w:rPr>
                <w:noProof/>
                <w:webHidden/>
              </w:rPr>
              <w:tab/>
            </w:r>
            <w:r w:rsidR="00C060C1">
              <w:rPr>
                <w:noProof/>
                <w:webHidden/>
              </w:rPr>
              <w:fldChar w:fldCharType="begin"/>
            </w:r>
            <w:r w:rsidR="00C060C1">
              <w:rPr>
                <w:noProof/>
                <w:webHidden/>
              </w:rPr>
              <w:instrText xml:space="preserve"> PAGEREF _Toc512244329 \h </w:instrText>
            </w:r>
            <w:r w:rsidR="00C060C1">
              <w:rPr>
                <w:noProof/>
                <w:webHidden/>
              </w:rPr>
            </w:r>
            <w:r w:rsidR="00C060C1">
              <w:rPr>
                <w:noProof/>
                <w:webHidden/>
              </w:rPr>
              <w:fldChar w:fldCharType="separate"/>
            </w:r>
            <w:r w:rsidR="0064615C">
              <w:rPr>
                <w:noProof/>
                <w:webHidden/>
              </w:rPr>
              <w:t>74</w:t>
            </w:r>
            <w:r w:rsidR="00C060C1">
              <w:rPr>
                <w:noProof/>
                <w:webHidden/>
              </w:rPr>
              <w:fldChar w:fldCharType="end"/>
            </w:r>
          </w:hyperlink>
        </w:p>
        <w:p w:rsidR="00C060C1" w:rsidRDefault="0091337B">
          <w:pPr>
            <w:pStyle w:val="21"/>
            <w:tabs>
              <w:tab w:val="right" w:leader="dot" w:pos="8296"/>
            </w:tabs>
            <w:rPr>
              <w:noProof/>
            </w:rPr>
          </w:pPr>
          <w:hyperlink w:anchor="_Toc512244330" w:history="1">
            <w:r w:rsidR="00C060C1" w:rsidRPr="00FB4ACB">
              <w:rPr>
                <w:rStyle w:val="a9"/>
                <w:rFonts w:ascii="微软雅黑" w:eastAsia="微软雅黑" w:hAnsi="微软雅黑"/>
                <w:noProof/>
              </w:rPr>
              <w:t>2.安全工具提示“数据工具（企业端）”存在危险操作</w:t>
            </w:r>
            <w:r w:rsidR="00C060C1">
              <w:rPr>
                <w:noProof/>
                <w:webHidden/>
              </w:rPr>
              <w:tab/>
            </w:r>
            <w:r w:rsidR="00C060C1">
              <w:rPr>
                <w:noProof/>
                <w:webHidden/>
              </w:rPr>
              <w:fldChar w:fldCharType="begin"/>
            </w:r>
            <w:r w:rsidR="00C060C1">
              <w:rPr>
                <w:noProof/>
                <w:webHidden/>
              </w:rPr>
              <w:instrText xml:space="preserve"> PAGEREF _Toc512244330 \h </w:instrText>
            </w:r>
            <w:r w:rsidR="00C060C1">
              <w:rPr>
                <w:noProof/>
                <w:webHidden/>
              </w:rPr>
            </w:r>
            <w:r w:rsidR="00C060C1">
              <w:rPr>
                <w:noProof/>
                <w:webHidden/>
              </w:rPr>
              <w:fldChar w:fldCharType="separate"/>
            </w:r>
            <w:r w:rsidR="0064615C">
              <w:rPr>
                <w:noProof/>
                <w:webHidden/>
              </w:rPr>
              <w:t>74</w:t>
            </w:r>
            <w:r w:rsidR="00C060C1">
              <w:rPr>
                <w:noProof/>
                <w:webHidden/>
              </w:rPr>
              <w:fldChar w:fldCharType="end"/>
            </w:r>
          </w:hyperlink>
        </w:p>
        <w:p w:rsidR="00BB7A78" w:rsidRDefault="00BB7A78">
          <w:r>
            <w:rPr>
              <w:b/>
              <w:bCs/>
              <w:lang w:val="zh-CN"/>
            </w:rPr>
            <w:fldChar w:fldCharType="end"/>
          </w:r>
        </w:p>
      </w:sdtContent>
    </w:sdt>
    <w:p w:rsidR="00BB7A78" w:rsidRDefault="00BB7A78">
      <w:pPr>
        <w:widowControl/>
        <w:jc w:val="left"/>
        <w:rPr>
          <w:rFonts w:eastAsia="宋体"/>
          <w:sz w:val="24"/>
          <w:szCs w:val="24"/>
        </w:rPr>
      </w:pPr>
      <w:r>
        <w:rPr>
          <w:rFonts w:eastAsia="宋体"/>
          <w:sz w:val="24"/>
          <w:szCs w:val="24"/>
        </w:rPr>
        <w:br w:type="page"/>
      </w:r>
    </w:p>
    <w:p w:rsidR="00BB7A78" w:rsidRPr="00BE1C32" w:rsidRDefault="00BB7A78" w:rsidP="000A79D3">
      <w:pPr>
        <w:rPr>
          <w:rFonts w:eastAsia="宋体"/>
          <w:sz w:val="24"/>
          <w:szCs w:val="24"/>
        </w:rPr>
      </w:pPr>
    </w:p>
    <w:p w:rsidR="00676446" w:rsidRPr="00283015" w:rsidRDefault="00676446" w:rsidP="00676446">
      <w:pPr>
        <w:pStyle w:val="1"/>
        <w:numPr>
          <w:ilvl w:val="0"/>
          <w:numId w:val="1"/>
        </w:numPr>
        <w:spacing w:before="0" w:after="0"/>
        <w:ind w:left="612" w:hangingChars="170" w:hanging="612"/>
        <w:rPr>
          <w:rFonts w:ascii="微软雅黑" w:eastAsia="微软雅黑" w:hAnsi="微软雅黑"/>
          <w:sz w:val="36"/>
        </w:rPr>
      </w:pPr>
      <w:bookmarkStart w:id="26" w:name="_Toc391044404"/>
      <w:bookmarkStart w:id="27" w:name="_Toc456256754"/>
      <w:bookmarkStart w:id="28" w:name="_Toc512244282"/>
      <w:r>
        <w:rPr>
          <w:rFonts w:ascii="微软雅黑" w:eastAsia="微软雅黑" w:hAnsi="微软雅黑" w:hint="eastAsia"/>
          <w:sz w:val="36"/>
        </w:rPr>
        <w:t>数据采集工作</w:t>
      </w:r>
      <w:r w:rsidRPr="00283015">
        <w:rPr>
          <w:rFonts w:ascii="微软雅黑" w:eastAsia="微软雅黑" w:hAnsi="微软雅黑" w:hint="eastAsia"/>
          <w:sz w:val="36"/>
        </w:rPr>
        <w:t>介绍</w:t>
      </w:r>
      <w:bookmarkEnd w:id="26"/>
      <w:bookmarkEnd w:id="27"/>
      <w:bookmarkEnd w:id="28"/>
    </w:p>
    <w:p w:rsidR="00676446" w:rsidRPr="00A87AFC" w:rsidRDefault="00676446" w:rsidP="00676446">
      <w:pPr>
        <w:spacing w:line="360" w:lineRule="auto"/>
        <w:ind w:firstLine="482"/>
        <w:rPr>
          <w:rFonts w:ascii="微软雅黑" w:eastAsia="微软雅黑" w:hAnsi="微软雅黑"/>
          <w:sz w:val="24"/>
          <w:szCs w:val="24"/>
        </w:rPr>
      </w:pPr>
      <w:r>
        <w:rPr>
          <w:rFonts w:ascii="微软雅黑" w:eastAsia="微软雅黑" w:hAnsi="微软雅黑" w:hint="eastAsia"/>
          <w:sz w:val="24"/>
          <w:szCs w:val="24"/>
        </w:rPr>
        <w:t>欢迎使用</w:t>
      </w:r>
      <w:r w:rsidR="00004E1A">
        <w:rPr>
          <w:rFonts w:ascii="微软雅黑" w:eastAsia="微软雅黑" w:hAnsi="微软雅黑" w:hint="eastAsia"/>
          <w:sz w:val="24"/>
          <w:szCs w:val="24"/>
        </w:rPr>
        <w:t>数据工具（企业端）</w:t>
      </w:r>
      <w:r w:rsidR="00E504DE">
        <w:rPr>
          <w:rFonts w:ascii="微软雅黑" w:eastAsia="微软雅黑" w:hAnsi="微软雅黑" w:hint="eastAsia"/>
          <w:sz w:val="24"/>
          <w:szCs w:val="24"/>
        </w:rPr>
        <w:t>开展</w:t>
      </w:r>
      <w:r>
        <w:rPr>
          <w:rFonts w:ascii="微软雅黑" w:eastAsia="微软雅黑" w:hAnsi="微软雅黑" w:hint="eastAsia"/>
          <w:sz w:val="24"/>
          <w:szCs w:val="24"/>
        </w:rPr>
        <w:t>数据采集工作。</w:t>
      </w:r>
    </w:p>
    <w:p w:rsidR="00676446" w:rsidRDefault="00676446" w:rsidP="00676446">
      <w:pPr>
        <w:spacing w:line="360" w:lineRule="auto"/>
        <w:ind w:firstLine="420"/>
        <w:rPr>
          <w:rFonts w:ascii="微软雅黑" w:eastAsia="微软雅黑" w:hAnsi="微软雅黑"/>
          <w:sz w:val="24"/>
          <w:szCs w:val="24"/>
        </w:rPr>
      </w:pPr>
      <w:r>
        <w:rPr>
          <w:rFonts w:ascii="微软雅黑" w:eastAsia="微软雅黑" w:hAnsi="微软雅黑" w:hint="eastAsia"/>
          <w:sz w:val="24"/>
          <w:szCs w:val="24"/>
        </w:rPr>
        <w:t>完整、准确的</w:t>
      </w:r>
      <w:r w:rsidR="00274372">
        <w:rPr>
          <w:rFonts w:ascii="微软雅黑" w:eastAsia="微软雅黑" w:hAnsi="微软雅黑" w:hint="eastAsia"/>
          <w:sz w:val="24"/>
          <w:szCs w:val="24"/>
        </w:rPr>
        <w:t>获取纳税人</w:t>
      </w:r>
      <w:r w:rsidRPr="000A7EE0">
        <w:rPr>
          <w:rFonts w:ascii="微软雅黑" w:eastAsia="微软雅黑" w:hAnsi="微软雅黑" w:hint="eastAsia"/>
          <w:sz w:val="24"/>
          <w:szCs w:val="24"/>
        </w:rPr>
        <w:t>的财务及其他业务相关数据，是</w:t>
      </w:r>
      <w:r>
        <w:rPr>
          <w:rFonts w:ascii="微软雅黑" w:eastAsia="微软雅黑" w:hAnsi="微软雅黑" w:hint="eastAsia"/>
          <w:sz w:val="24"/>
          <w:szCs w:val="24"/>
        </w:rPr>
        <w:t>开展税务审计</w:t>
      </w:r>
      <w:r w:rsidRPr="000A7EE0">
        <w:rPr>
          <w:rFonts w:ascii="微软雅黑" w:eastAsia="微软雅黑" w:hAnsi="微软雅黑" w:hint="eastAsia"/>
          <w:sz w:val="24"/>
          <w:szCs w:val="24"/>
        </w:rPr>
        <w:t>工作的</w:t>
      </w:r>
      <w:r w:rsidR="00A42E1A">
        <w:rPr>
          <w:rFonts w:ascii="微软雅黑" w:eastAsia="微软雅黑" w:hAnsi="微软雅黑" w:hint="eastAsia"/>
          <w:sz w:val="24"/>
          <w:szCs w:val="24"/>
        </w:rPr>
        <w:t>重要基础环节</w:t>
      </w:r>
      <w:r w:rsidRPr="000A7EE0">
        <w:rPr>
          <w:rFonts w:ascii="微软雅黑" w:eastAsia="微软雅黑" w:hAnsi="微软雅黑" w:hint="eastAsia"/>
          <w:sz w:val="24"/>
          <w:szCs w:val="24"/>
        </w:rPr>
        <w:t>。</w:t>
      </w:r>
      <w:r>
        <w:rPr>
          <w:rFonts w:ascii="微软雅黑" w:eastAsia="微软雅黑" w:hAnsi="微软雅黑" w:hint="eastAsia"/>
          <w:sz w:val="24"/>
          <w:szCs w:val="24"/>
        </w:rPr>
        <w:t>大型集团企业的特点是企业规模庞大，信息化程度高，核算数据量大且核算方法复杂，集团内部众多成员企业的科目设置情况及财务系统的应用情况比较复杂。据此，为了</w:t>
      </w:r>
      <w:r w:rsidR="00274372">
        <w:rPr>
          <w:rFonts w:ascii="微软雅黑" w:eastAsia="微软雅黑" w:hAnsi="微软雅黑" w:hint="eastAsia"/>
          <w:sz w:val="24"/>
          <w:szCs w:val="24"/>
        </w:rPr>
        <w:t>高效</w:t>
      </w:r>
      <w:r>
        <w:rPr>
          <w:rFonts w:ascii="微软雅黑" w:eastAsia="微软雅黑" w:hAnsi="微软雅黑" w:hint="eastAsia"/>
          <w:sz w:val="24"/>
          <w:szCs w:val="24"/>
        </w:rPr>
        <w:t>的获取企业数据，并对企业</w:t>
      </w:r>
      <w:r w:rsidR="00274372">
        <w:rPr>
          <w:rFonts w:ascii="微软雅黑" w:eastAsia="微软雅黑" w:hAnsi="微软雅黑" w:hint="eastAsia"/>
          <w:sz w:val="24"/>
          <w:szCs w:val="24"/>
        </w:rPr>
        <w:t>数据开展</w:t>
      </w:r>
      <w:r>
        <w:rPr>
          <w:rFonts w:ascii="微软雅黑" w:eastAsia="微软雅黑" w:hAnsi="微软雅黑" w:hint="eastAsia"/>
          <w:sz w:val="24"/>
          <w:szCs w:val="24"/>
        </w:rPr>
        <w:t>全面的分析处理，税友软件集团开发了“</w:t>
      </w:r>
      <w:r w:rsidR="00004E1A">
        <w:rPr>
          <w:rFonts w:ascii="微软雅黑" w:eastAsia="微软雅黑" w:hAnsi="微软雅黑" w:hint="eastAsia"/>
          <w:sz w:val="24"/>
          <w:szCs w:val="24"/>
        </w:rPr>
        <w:t>数据工具（企业端）</w:t>
      </w:r>
      <w:r>
        <w:rPr>
          <w:rFonts w:ascii="微软雅黑" w:eastAsia="微软雅黑" w:hAnsi="微软雅黑" w:hint="eastAsia"/>
          <w:sz w:val="24"/>
          <w:szCs w:val="24"/>
        </w:rPr>
        <w:t>”</w:t>
      </w:r>
      <w:r w:rsidR="003776CB">
        <w:rPr>
          <w:rFonts w:ascii="微软雅黑" w:eastAsia="微软雅黑" w:hAnsi="微软雅黑" w:hint="eastAsia"/>
          <w:sz w:val="24"/>
          <w:szCs w:val="24"/>
        </w:rPr>
        <w:t>，以便高效快速完成千户集团各类数据的采集工作。</w:t>
      </w:r>
    </w:p>
    <w:p w:rsidR="00252BBD" w:rsidRDefault="00DC312D" w:rsidP="00DC312D">
      <w:pPr>
        <w:spacing w:line="360" w:lineRule="auto"/>
        <w:jc w:val="center"/>
        <w:rPr>
          <w:rFonts w:ascii="微软雅黑" w:eastAsia="微软雅黑" w:hAnsi="微软雅黑"/>
          <w:sz w:val="24"/>
          <w:szCs w:val="24"/>
        </w:rPr>
      </w:pPr>
      <w:r>
        <w:rPr>
          <w:noProof/>
        </w:rPr>
        <w:drawing>
          <wp:inline distT="0" distB="0" distL="0" distR="0" wp14:anchorId="7CCC9523" wp14:editId="50C250B9">
            <wp:extent cx="5274310" cy="35864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86480"/>
                    </a:xfrm>
                    <a:prstGeom prst="rect">
                      <a:avLst/>
                    </a:prstGeom>
                  </pic:spPr>
                </pic:pic>
              </a:graphicData>
            </a:graphic>
          </wp:inline>
        </w:drawing>
      </w:r>
    </w:p>
    <w:p w:rsidR="00E504DE" w:rsidRPr="009460A3" w:rsidRDefault="00E504DE" w:rsidP="00E504DE">
      <w:pPr>
        <w:pStyle w:val="1"/>
        <w:numPr>
          <w:ilvl w:val="0"/>
          <w:numId w:val="1"/>
        </w:numPr>
        <w:spacing w:before="0" w:after="0"/>
        <w:ind w:left="612" w:hangingChars="170" w:hanging="612"/>
        <w:rPr>
          <w:rFonts w:ascii="微软雅黑" w:eastAsia="微软雅黑" w:hAnsi="微软雅黑"/>
          <w:sz w:val="36"/>
        </w:rPr>
      </w:pPr>
      <w:bookmarkStart w:id="29" w:name="_Toc456256755"/>
      <w:bookmarkStart w:id="30" w:name="_Toc512244283"/>
      <w:r w:rsidRPr="009460A3">
        <w:rPr>
          <w:rFonts w:ascii="微软雅黑" w:eastAsia="微软雅黑" w:hAnsi="微软雅黑" w:hint="eastAsia"/>
          <w:sz w:val="36"/>
        </w:rPr>
        <w:t>数据采集</w:t>
      </w:r>
      <w:bookmarkEnd w:id="29"/>
      <w:r w:rsidR="0073654B">
        <w:rPr>
          <w:rFonts w:ascii="微软雅黑" w:eastAsia="微软雅黑" w:hAnsi="微软雅黑" w:hint="eastAsia"/>
          <w:sz w:val="36"/>
        </w:rPr>
        <w:t>工作流程</w:t>
      </w:r>
      <w:bookmarkEnd w:id="30"/>
    </w:p>
    <w:p w:rsidR="00467B91" w:rsidRPr="00284C52" w:rsidRDefault="00E504DE" w:rsidP="00E504DE">
      <w:pPr>
        <w:spacing w:line="360" w:lineRule="auto"/>
        <w:ind w:firstLine="482"/>
        <w:rPr>
          <w:rFonts w:ascii="微软雅黑" w:eastAsia="微软雅黑" w:hAnsi="微软雅黑"/>
          <w:b/>
          <w:sz w:val="24"/>
          <w:szCs w:val="24"/>
        </w:rPr>
      </w:pPr>
      <w:r w:rsidRPr="00284C52">
        <w:rPr>
          <w:rFonts w:ascii="微软雅黑" w:eastAsia="微软雅黑" w:hAnsi="微软雅黑" w:hint="eastAsia"/>
          <w:b/>
          <w:sz w:val="24"/>
          <w:szCs w:val="24"/>
        </w:rPr>
        <w:t>数据采集</w:t>
      </w:r>
      <w:r w:rsidR="00467B91" w:rsidRPr="00284C52">
        <w:rPr>
          <w:rFonts w:ascii="微软雅黑" w:eastAsia="微软雅黑" w:hAnsi="微软雅黑" w:hint="eastAsia"/>
          <w:b/>
          <w:sz w:val="24"/>
          <w:szCs w:val="24"/>
        </w:rPr>
        <w:t>工作业务流程如下：</w:t>
      </w:r>
    </w:p>
    <w:p w:rsidR="00467B91" w:rsidRDefault="00467B91" w:rsidP="00467B91">
      <w:pPr>
        <w:spacing w:line="360" w:lineRule="auto"/>
        <w:rPr>
          <w:rFonts w:ascii="微软雅黑" w:eastAsia="微软雅黑" w:hAnsi="微软雅黑"/>
          <w:sz w:val="24"/>
          <w:szCs w:val="24"/>
        </w:rPr>
      </w:pPr>
      <w:r>
        <w:rPr>
          <w:noProof/>
        </w:rPr>
        <w:lastRenderedPageBreak/>
        <w:drawing>
          <wp:inline distT="0" distB="0" distL="0" distR="0" wp14:anchorId="1220E75A" wp14:editId="41C3865F">
            <wp:extent cx="5274310" cy="2057400"/>
            <wp:effectExtent l="0" t="0" r="2540" b="0"/>
            <wp:docPr id="21512" name="图片 2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57400"/>
                    </a:xfrm>
                    <a:prstGeom prst="rect">
                      <a:avLst/>
                    </a:prstGeom>
                  </pic:spPr>
                </pic:pic>
              </a:graphicData>
            </a:graphic>
          </wp:inline>
        </w:drawing>
      </w:r>
    </w:p>
    <w:p w:rsidR="00F36B9B" w:rsidRDefault="00F36B9B" w:rsidP="00467B91">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国家税务总局根据工作规划，向各地省级税务机关提出数据采集工作计划，由省级税务机关组织省内力量对省内千户集团企业开展数据采集工作。</w:t>
      </w:r>
      <w:r w:rsidR="006707C7">
        <w:rPr>
          <w:rFonts w:ascii="微软雅黑" w:eastAsia="微软雅黑" w:hAnsi="微软雅黑" w:hint="eastAsia"/>
          <w:sz w:val="24"/>
          <w:szCs w:val="24"/>
        </w:rPr>
        <w:t>集团获取相关工具软件及数据采集范围信息后，组织其成员企业开展</w:t>
      </w:r>
      <w:r w:rsidR="00BA7748">
        <w:rPr>
          <w:rFonts w:ascii="微软雅黑" w:eastAsia="微软雅黑" w:hAnsi="微软雅黑" w:hint="eastAsia"/>
          <w:sz w:val="24"/>
          <w:szCs w:val="24"/>
        </w:rPr>
        <w:t>数据采集工作，</w:t>
      </w:r>
      <w:r w:rsidR="002139B7">
        <w:rPr>
          <w:rFonts w:ascii="微软雅黑" w:eastAsia="微软雅黑" w:hAnsi="微软雅黑" w:hint="eastAsia"/>
          <w:sz w:val="24"/>
          <w:szCs w:val="24"/>
        </w:rPr>
        <w:t>并对成员企业数据采集结果进行回收</w:t>
      </w:r>
      <w:r w:rsidR="00A15BC4">
        <w:rPr>
          <w:rFonts w:ascii="微软雅黑" w:eastAsia="微软雅黑" w:hAnsi="微软雅黑" w:hint="eastAsia"/>
          <w:sz w:val="24"/>
          <w:szCs w:val="24"/>
        </w:rPr>
        <w:t>并使用</w:t>
      </w:r>
      <w:r w:rsidR="00004E1A">
        <w:rPr>
          <w:rFonts w:ascii="微软雅黑" w:eastAsia="微软雅黑" w:hAnsi="微软雅黑" w:hint="eastAsia"/>
          <w:sz w:val="24"/>
          <w:szCs w:val="24"/>
        </w:rPr>
        <w:t>数据工具（企业端）</w:t>
      </w:r>
      <w:r w:rsidR="00A15BC4">
        <w:rPr>
          <w:rFonts w:ascii="微软雅黑" w:eastAsia="微软雅黑" w:hAnsi="微软雅黑" w:hint="eastAsia"/>
          <w:sz w:val="24"/>
          <w:szCs w:val="24"/>
        </w:rPr>
        <w:t>开展</w:t>
      </w:r>
      <w:r w:rsidR="00D933CC">
        <w:rPr>
          <w:rFonts w:ascii="微软雅黑" w:eastAsia="微软雅黑" w:hAnsi="微软雅黑" w:hint="eastAsia"/>
          <w:sz w:val="24"/>
          <w:szCs w:val="24"/>
        </w:rPr>
        <w:t>“数据核对”工作。最终集团汇总成员企业数据采集结果后，将各类数据采集结果文件与数据核对结果报告共同提交给主管税务机关</w:t>
      </w:r>
      <w:r w:rsidR="00DD3D10">
        <w:rPr>
          <w:rFonts w:ascii="微软雅黑" w:eastAsia="微软雅黑" w:hAnsi="微软雅黑" w:hint="eastAsia"/>
          <w:sz w:val="24"/>
          <w:szCs w:val="24"/>
        </w:rPr>
        <w:t>，完成数据采集工作。</w:t>
      </w:r>
    </w:p>
    <w:p w:rsidR="00467B91" w:rsidRPr="00284C52" w:rsidRDefault="00467B91" w:rsidP="00467B91">
      <w:pPr>
        <w:spacing w:line="360" w:lineRule="auto"/>
        <w:rPr>
          <w:rFonts w:ascii="微软雅黑" w:eastAsia="微软雅黑" w:hAnsi="微软雅黑"/>
          <w:b/>
          <w:sz w:val="24"/>
          <w:szCs w:val="24"/>
        </w:rPr>
      </w:pPr>
      <w:r w:rsidRPr="00284C52">
        <w:rPr>
          <w:rFonts w:ascii="微软雅黑" w:eastAsia="微软雅黑" w:hAnsi="微软雅黑"/>
          <w:b/>
          <w:sz w:val="24"/>
          <w:szCs w:val="24"/>
        </w:rPr>
        <w:tab/>
      </w:r>
      <w:r w:rsidR="00004E1A">
        <w:rPr>
          <w:rFonts w:ascii="微软雅黑" w:eastAsia="微软雅黑" w:hAnsi="微软雅黑" w:hint="eastAsia"/>
          <w:b/>
          <w:sz w:val="24"/>
          <w:szCs w:val="24"/>
        </w:rPr>
        <w:t>数据工具（企业端）</w:t>
      </w:r>
      <w:r w:rsidRPr="00284C52">
        <w:rPr>
          <w:rFonts w:ascii="微软雅黑" w:eastAsia="微软雅黑" w:hAnsi="微软雅黑" w:hint="eastAsia"/>
          <w:b/>
          <w:sz w:val="24"/>
          <w:szCs w:val="24"/>
        </w:rPr>
        <w:t>软件操作流程如下：</w:t>
      </w:r>
    </w:p>
    <w:p w:rsidR="00C86344" w:rsidRDefault="00C86344" w:rsidP="00467B91">
      <w:pPr>
        <w:spacing w:line="360" w:lineRule="auto"/>
        <w:rPr>
          <w:rFonts w:ascii="微软雅黑" w:eastAsia="微软雅黑" w:hAnsi="微软雅黑"/>
          <w:sz w:val="24"/>
          <w:szCs w:val="24"/>
        </w:rPr>
      </w:pPr>
      <w:r>
        <w:rPr>
          <w:noProof/>
        </w:rPr>
        <w:drawing>
          <wp:inline distT="0" distB="0" distL="0" distR="0" wp14:anchorId="17B1CA80" wp14:editId="1717C25D">
            <wp:extent cx="5274310" cy="1783080"/>
            <wp:effectExtent l="0" t="0" r="2540" b="7620"/>
            <wp:docPr id="21514" name="图片 2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83080"/>
                    </a:xfrm>
                    <a:prstGeom prst="rect">
                      <a:avLst/>
                    </a:prstGeom>
                  </pic:spPr>
                </pic:pic>
              </a:graphicData>
            </a:graphic>
          </wp:inline>
        </w:drawing>
      </w:r>
    </w:p>
    <w:p w:rsidR="00284C52" w:rsidRDefault="00284C52" w:rsidP="00467B91">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纳税人在使用</w:t>
      </w:r>
      <w:r w:rsidR="00004E1A">
        <w:rPr>
          <w:rFonts w:ascii="微软雅黑" w:eastAsia="微软雅黑" w:hAnsi="微软雅黑" w:hint="eastAsia"/>
          <w:sz w:val="24"/>
          <w:szCs w:val="24"/>
        </w:rPr>
        <w:t>数据工具（企业端）</w:t>
      </w:r>
      <w:r>
        <w:rPr>
          <w:rFonts w:ascii="微软雅黑" w:eastAsia="微软雅黑" w:hAnsi="微软雅黑" w:hint="eastAsia"/>
          <w:sz w:val="24"/>
          <w:szCs w:val="24"/>
        </w:rPr>
        <w:t>开展各类数据采集工作的过程中，首先进行软件初始参数和企业基本信息的设置，通过数据采集模板方式直接对企业数据账套进行采集</w:t>
      </w:r>
      <w:r w:rsidR="000C3EC8">
        <w:rPr>
          <w:rFonts w:ascii="微软雅黑" w:eastAsia="微软雅黑" w:hAnsi="微软雅黑" w:hint="eastAsia"/>
          <w:sz w:val="24"/>
          <w:szCs w:val="24"/>
        </w:rPr>
        <w:t>（数据采集结果文件为“cw”）</w:t>
      </w:r>
      <w:r>
        <w:rPr>
          <w:rFonts w:ascii="微软雅黑" w:eastAsia="微软雅黑" w:hAnsi="微软雅黑" w:hint="eastAsia"/>
          <w:sz w:val="24"/>
          <w:szCs w:val="24"/>
        </w:rPr>
        <w:t>或</w:t>
      </w:r>
      <w:r w:rsidR="000C3EC8">
        <w:rPr>
          <w:rFonts w:ascii="微软雅黑" w:eastAsia="微软雅黑" w:hAnsi="微软雅黑" w:hint="eastAsia"/>
          <w:sz w:val="24"/>
          <w:szCs w:val="24"/>
        </w:rPr>
        <w:t>按照“自行导出接口规范”的要求自行导出企业数据。自行导出的CSV格式文件需要经过</w:t>
      </w:r>
      <w:r w:rsidR="00004E1A">
        <w:rPr>
          <w:rFonts w:ascii="微软雅黑" w:eastAsia="微软雅黑" w:hAnsi="微软雅黑" w:hint="eastAsia"/>
          <w:sz w:val="24"/>
          <w:szCs w:val="24"/>
        </w:rPr>
        <w:t>数据工具（企业端）</w:t>
      </w:r>
      <w:r w:rsidR="000C3EC8">
        <w:rPr>
          <w:rFonts w:ascii="微软雅黑" w:eastAsia="微软雅黑" w:hAnsi="微软雅黑" w:hint="eastAsia"/>
          <w:sz w:val="24"/>
          <w:szCs w:val="24"/>
        </w:rPr>
        <w:t>的“数据检查打包”功能验证导出数据的正确性，验证通过时可以生成“dcw”</w:t>
      </w:r>
      <w:r w:rsidR="000C3EC8">
        <w:rPr>
          <w:rFonts w:ascii="微软雅黑" w:eastAsia="微软雅黑" w:hAnsi="微软雅黑" w:hint="eastAsia"/>
          <w:sz w:val="24"/>
          <w:szCs w:val="24"/>
        </w:rPr>
        <w:lastRenderedPageBreak/>
        <w:t>格式数据采集结果文件。</w:t>
      </w:r>
    </w:p>
    <w:p w:rsidR="00983061" w:rsidRPr="00983061" w:rsidRDefault="00983061" w:rsidP="00467B91">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完成企业数据账套的采集后，企业需要按税务机关要求，补充处理企业科目对应规则及补充企业自主报送材料，将各类数据结果文件分别进行数据导出，最终将生成的三类数据结果文件发送给集团总部，由集团总部开展数据整理和数据核对工作，并最终上交给税务机关。</w:t>
      </w:r>
    </w:p>
    <w:p w:rsidR="00C86344" w:rsidRPr="00284C52" w:rsidRDefault="00C86344" w:rsidP="00467B91">
      <w:pPr>
        <w:spacing w:line="360" w:lineRule="auto"/>
        <w:rPr>
          <w:rFonts w:ascii="微软雅黑" w:eastAsia="微软雅黑" w:hAnsi="微软雅黑"/>
          <w:b/>
          <w:sz w:val="24"/>
          <w:szCs w:val="24"/>
        </w:rPr>
      </w:pPr>
      <w:r w:rsidRPr="00284C52">
        <w:rPr>
          <w:rFonts w:ascii="微软雅黑" w:eastAsia="微软雅黑" w:hAnsi="微软雅黑"/>
          <w:b/>
          <w:sz w:val="24"/>
          <w:szCs w:val="24"/>
        </w:rPr>
        <w:tab/>
      </w:r>
      <w:r w:rsidRPr="00284C52">
        <w:rPr>
          <w:rFonts w:ascii="微软雅黑" w:eastAsia="微软雅黑" w:hAnsi="微软雅黑" w:hint="eastAsia"/>
          <w:b/>
          <w:sz w:val="24"/>
          <w:szCs w:val="24"/>
        </w:rPr>
        <w:t>企业账套数据采集工作流程如下：</w:t>
      </w:r>
    </w:p>
    <w:p w:rsidR="00467B91" w:rsidRDefault="001C04C1" w:rsidP="00467B91">
      <w:pPr>
        <w:spacing w:line="360" w:lineRule="auto"/>
        <w:rPr>
          <w:rFonts w:ascii="微软雅黑" w:eastAsia="微软雅黑" w:hAnsi="微软雅黑"/>
          <w:sz w:val="24"/>
          <w:szCs w:val="24"/>
        </w:rPr>
      </w:pPr>
      <w:r>
        <w:rPr>
          <w:noProof/>
        </w:rPr>
        <w:drawing>
          <wp:inline distT="0" distB="0" distL="0" distR="0" wp14:anchorId="7FAABF0D" wp14:editId="2A8F2BC0">
            <wp:extent cx="5274310" cy="2150110"/>
            <wp:effectExtent l="0" t="0" r="2540" b="2540"/>
            <wp:docPr id="21513" name="图片 2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50110"/>
                    </a:xfrm>
                    <a:prstGeom prst="rect">
                      <a:avLst/>
                    </a:prstGeom>
                  </pic:spPr>
                </pic:pic>
              </a:graphicData>
            </a:graphic>
          </wp:inline>
        </w:drawing>
      </w:r>
    </w:p>
    <w:p w:rsidR="00A621BF" w:rsidRDefault="00A621BF" w:rsidP="00467B91">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使用</w:t>
      </w:r>
      <w:r w:rsidR="00004E1A">
        <w:rPr>
          <w:rFonts w:ascii="微软雅黑" w:eastAsia="微软雅黑" w:hAnsi="微软雅黑" w:hint="eastAsia"/>
          <w:sz w:val="24"/>
          <w:szCs w:val="24"/>
        </w:rPr>
        <w:t>数据工具（企业端）</w:t>
      </w:r>
      <w:r>
        <w:rPr>
          <w:rFonts w:ascii="微软雅黑" w:eastAsia="微软雅黑" w:hAnsi="微软雅黑" w:hint="eastAsia"/>
          <w:sz w:val="24"/>
          <w:szCs w:val="24"/>
        </w:rPr>
        <w:t>开展数据采集工作的详细操作流程，详细情况请参考数据采集工作操作流程说明。</w:t>
      </w:r>
    </w:p>
    <w:p w:rsidR="00E504DE" w:rsidRPr="0073654B" w:rsidRDefault="0073654B" w:rsidP="0073654B">
      <w:pPr>
        <w:pStyle w:val="1"/>
        <w:numPr>
          <w:ilvl w:val="0"/>
          <w:numId w:val="1"/>
        </w:numPr>
        <w:spacing w:before="0" w:after="0"/>
        <w:ind w:left="612" w:hangingChars="170" w:hanging="612"/>
        <w:rPr>
          <w:rFonts w:ascii="微软雅黑" w:eastAsia="微软雅黑" w:hAnsi="微软雅黑"/>
          <w:sz w:val="36"/>
        </w:rPr>
      </w:pPr>
      <w:bookmarkStart w:id="31" w:name="_Toc512244284"/>
      <w:r w:rsidRPr="0073654B">
        <w:rPr>
          <w:rFonts w:ascii="微软雅黑" w:eastAsia="微软雅黑" w:hAnsi="微软雅黑" w:hint="eastAsia"/>
          <w:sz w:val="36"/>
        </w:rPr>
        <w:t>基础</w:t>
      </w:r>
      <w:r w:rsidR="00F34DE1">
        <w:rPr>
          <w:rFonts w:ascii="微软雅黑" w:eastAsia="微软雅黑" w:hAnsi="微软雅黑" w:hint="eastAsia"/>
          <w:sz w:val="36"/>
        </w:rPr>
        <w:t>设置</w:t>
      </w:r>
      <w:bookmarkEnd w:id="31"/>
    </w:p>
    <w:p w:rsidR="00BE195B" w:rsidRPr="00BE195B" w:rsidRDefault="00004E1A" w:rsidP="00BE195B">
      <w:pPr>
        <w:spacing w:line="360" w:lineRule="auto"/>
        <w:ind w:firstLine="420"/>
        <w:rPr>
          <w:rFonts w:ascii="微软雅黑" w:eastAsia="微软雅黑" w:hAnsi="微软雅黑"/>
          <w:sz w:val="24"/>
          <w:szCs w:val="24"/>
        </w:rPr>
      </w:pPr>
      <w:r>
        <w:rPr>
          <w:rFonts w:ascii="微软雅黑" w:eastAsia="微软雅黑" w:hAnsi="微软雅黑" w:hint="eastAsia"/>
          <w:sz w:val="24"/>
          <w:szCs w:val="24"/>
        </w:rPr>
        <w:t>数据工具（企业端）</w:t>
      </w:r>
      <w:r w:rsidR="00BE195B" w:rsidRPr="00BE195B">
        <w:rPr>
          <w:rFonts w:ascii="微软雅黑" w:eastAsia="微软雅黑" w:hAnsi="微软雅黑" w:hint="eastAsia"/>
          <w:sz w:val="24"/>
          <w:szCs w:val="24"/>
        </w:rPr>
        <w:t>的“</w:t>
      </w:r>
      <w:r w:rsidR="00F2409B">
        <w:rPr>
          <w:rFonts w:ascii="微软雅黑" w:eastAsia="微软雅黑" w:hAnsi="微软雅黑" w:hint="eastAsia"/>
          <w:sz w:val="24"/>
          <w:szCs w:val="24"/>
        </w:rPr>
        <w:t>初始参数设置</w:t>
      </w:r>
      <w:r w:rsidR="00BE195B" w:rsidRPr="00BE195B">
        <w:rPr>
          <w:rFonts w:ascii="微软雅黑" w:eastAsia="微软雅黑" w:hAnsi="微软雅黑" w:hint="eastAsia"/>
          <w:sz w:val="24"/>
          <w:szCs w:val="24"/>
        </w:rPr>
        <w:t>”功能完成</w:t>
      </w:r>
      <w:r w:rsidR="00F2409B">
        <w:rPr>
          <w:rFonts w:ascii="微软雅黑" w:eastAsia="微软雅黑" w:hAnsi="微软雅黑" w:hint="eastAsia"/>
          <w:sz w:val="24"/>
          <w:szCs w:val="24"/>
        </w:rPr>
        <w:t>采集工具初始化和维护当前企业</w:t>
      </w:r>
      <w:r w:rsidR="00BE195B" w:rsidRPr="00BE195B">
        <w:rPr>
          <w:rFonts w:ascii="微软雅黑" w:eastAsia="微软雅黑" w:hAnsi="微软雅黑" w:hint="eastAsia"/>
          <w:sz w:val="24"/>
          <w:szCs w:val="24"/>
        </w:rPr>
        <w:t>基本信息的工作，是</w:t>
      </w:r>
      <w:r>
        <w:rPr>
          <w:rFonts w:ascii="微软雅黑" w:eastAsia="微软雅黑" w:hAnsi="微软雅黑" w:hint="eastAsia"/>
          <w:sz w:val="24"/>
          <w:szCs w:val="24"/>
        </w:rPr>
        <w:t>数据工具（企业端）</w:t>
      </w:r>
      <w:r w:rsidR="00BE195B" w:rsidRPr="00BE195B">
        <w:rPr>
          <w:rFonts w:ascii="微软雅黑" w:eastAsia="微软雅黑" w:hAnsi="微软雅黑" w:hint="eastAsia"/>
          <w:sz w:val="24"/>
          <w:szCs w:val="24"/>
        </w:rPr>
        <w:t>的基础功能。</w:t>
      </w:r>
    </w:p>
    <w:p w:rsidR="00707616" w:rsidRPr="00BE195B" w:rsidRDefault="00707616" w:rsidP="00707616">
      <w:pPr>
        <w:spacing w:line="360" w:lineRule="auto"/>
        <w:ind w:firstLine="420"/>
        <w:rPr>
          <w:rFonts w:ascii="微软雅黑" w:eastAsia="微软雅黑" w:hAnsi="微软雅黑"/>
          <w:sz w:val="24"/>
          <w:szCs w:val="24"/>
        </w:rPr>
      </w:pPr>
      <w:r w:rsidRPr="00BE195B">
        <w:rPr>
          <w:rFonts w:ascii="微软雅黑" w:eastAsia="微软雅黑" w:hAnsi="微软雅黑" w:hint="eastAsia"/>
          <w:sz w:val="24"/>
          <w:szCs w:val="24"/>
        </w:rPr>
        <w:t>其他功能模块需要</w:t>
      </w:r>
      <w:r>
        <w:rPr>
          <w:rFonts w:ascii="微软雅黑" w:eastAsia="微软雅黑" w:hAnsi="微软雅黑" w:hint="eastAsia"/>
          <w:sz w:val="24"/>
          <w:szCs w:val="24"/>
        </w:rPr>
        <w:t>应用</w:t>
      </w:r>
      <w:r w:rsidRPr="00BE195B">
        <w:rPr>
          <w:rFonts w:ascii="微软雅黑" w:eastAsia="微软雅黑" w:hAnsi="微软雅黑" w:hint="eastAsia"/>
          <w:sz w:val="24"/>
          <w:szCs w:val="24"/>
        </w:rPr>
        <w:t>此功能中设置</w:t>
      </w:r>
      <w:r>
        <w:rPr>
          <w:rFonts w:ascii="微软雅黑" w:eastAsia="微软雅黑" w:hAnsi="微软雅黑" w:hint="eastAsia"/>
          <w:sz w:val="24"/>
          <w:szCs w:val="24"/>
        </w:rPr>
        <w:t>的</w:t>
      </w:r>
      <w:r w:rsidRPr="00BE195B">
        <w:rPr>
          <w:rFonts w:ascii="微软雅黑" w:eastAsia="微软雅黑" w:hAnsi="微软雅黑" w:hint="eastAsia"/>
          <w:sz w:val="24"/>
          <w:szCs w:val="24"/>
        </w:rPr>
        <w:t>企业基础信息，如系统参数设置中</w:t>
      </w:r>
      <w:r>
        <w:rPr>
          <w:rFonts w:ascii="微软雅黑" w:eastAsia="微软雅黑" w:hAnsi="微软雅黑" w:hint="eastAsia"/>
          <w:sz w:val="24"/>
          <w:szCs w:val="24"/>
        </w:rPr>
        <w:t>账套数据起止</w:t>
      </w:r>
      <w:r w:rsidRPr="00BE195B">
        <w:rPr>
          <w:rFonts w:ascii="微软雅黑" w:eastAsia="微软雅黑" w:hAnsi="微软雅黑" w:hint="eastAsia"/>
          <w:sz w:val="24"/>
          <w:szCs w:val="24"/>
        </w:rPr>
        <w:t>年度</w:t>
      </w:r>
      <w:r>
        <w:rPr>
          <w:rFonts w:ascii="微软雅黑" w:eastAsia="微软雅黑" w:hAnsi="微软雅黑" w:hint="eastAsia"/>
          <w:sz w:val="24"/>
          <w:szCs w:val="24"/>
        </w:rPr>
        <w:t>参数决定了需要</w:t>
      </w:r>
      <w:r w:rsidR="001732DC">
        <w:rPr>
          <w:rFonts w:ascii="微软雅黑" w:eastAsia="微软雅黑" w:hAnsi="微软雅黑" w:hint="eastAsia"/>
          <w:sz w:val="24"/>
          <w:szCs w:val="24"/>
        </w:rPr>
        <w:t>采集</w:t>
      </w:r>
      <w:r w:rsidR="007C7464">
        <w:rPr>
          <w:rFonts w:ascii="微软雅黑" w:eastAsia="微软雅黑" w:hAnsi="微软雅黑" w:hint="eastAsia"/>
          <w:sz w:val="24"/>
          <w:szCs w:val="24"/>
        </w:rPr>
        <w:t>的各类</w:t>
      </w:r>
      <w:r w:rsidR="001732DC">
        <w:rPr>
          <w:rFonts w:ascii="微软雅黑" w:eastAsia="微软雅黑" w:hAnsi="微软雅黑" w:hint="eastAsia"/>
          <w:sz w:val="24"/>
          <w:szCs w:val="24"/>
        </w:rPr>
        <w:t>数据</w:t>
      </w:r>
      <w:r>
        <w:rPr>
          <w:rFonts w:ascii="微软雅黑" w:eastAsia="微软雅黑" w:hAnsi="微软雅黑" w:hint="eastAsia"/>
          <w:sz w:val="24"/>
          <w:szCs w:val="24"/>
        </w:rPr>
        <w:t>年度范围；数据导出目录决定了各类数据采集结果文件的默认存放路径。</w:t>
      </w:r>
    </w:p>
    <w:p w:rsidR="006E55DE" w:rsidRPr="00DE0933" w:rsidRDefault="006E55DE" w:rsidP="00DE0933">
      <w:pPr>
        <w:pStyle w:val="2"/>
        <w:rPr>
          <w:rFonts w:ascii="微软雅黑" w:eastAsia="微软雅黑" w:hAnsi="微软雅黑"/>
        </w:rPr>
      </w:pPr>
      <w:bookmarkStart w:id="32" w:name="_Toc512244285"/>
      <w:r w:rsidRPr="00DE0933">
        <w:rPr>
          <w:rFonts w:ascii="微软雅黑" w:eastAsia="微软雅黑" w:hAnsi="微软雅黑" w:hint="eastAsia"/>
        </w:rPr>
        <w:t>3.1初始参数设置</w:t>
      </w:r>
      <w:bookmarkEnd w:id="32"/>
    </w:p>
    <w:p w:rsidR="00CB1936" w:rsidRDefault="00CB1936" w:rsidP="00CB1936">
      <w:pPr>
        <w:spacing w:line="360" w:lineRule="auto"/>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点击【初始参数设置】按钮，弹出初始的参数设置。首次打开数据填报工</w:t>
      </w:r>
      <w:r>
        <w:rPr>
          <w:rFonts w:ascii="微软雅黑" w:eastAsia="微软雅黑" w:hAnsi="微软雅黑" w:hint="eastAsia"/>
          <w:sz w:val="24"/>
          <w:szCs w:val="24"/>
        </w:rPr>
        <w:lastRenderedPageBreak/>
        <w:t>具时，将会自动打开初始“参数设置界面”，同时会限制打开其他界面。</w:t>
      </w:r>
    </w:p>
    <w:p w:rsidR="006E55DE" w:rsidRDefault="00AC66AB" w:rsidP="00C86A99">
      <w:pPr>
        <w:spacing w:line="360" w:lineRule="auto"/>
        <w:jc w:val="center"/>
        <w:rPr>
          <w:rFonts w:ascii="微软雅黑" w:eastAsia="微软雅黑" w:hAnsi="微软雅黑"/>
          <w:sz w:val="24"/>
          <w:szCs w:val="24"/>
        </w:rPr>
      </w:pPr>
      <w:r>
        <w:rPr>
          <w:noProof/>
        </w:rPr>
        <w:drawing>
          <wp:inline distT="0" distB="0" distL="0" distR="0" wp14:anchorId="382A3A9F" wp14:editId="1235D449">
            <wp:extent cx="5274310" cy="3586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86480"/>
                    </a:xfrm>
                    <a:prstGeom prst="rect">
                      <a:avLst/>
                    </a:prstGeom>
                  </pic:spPr>
                </pic:pic>
              </a:graphicData>
            </a:graphic>
          </wp:inline>
        </w:drawing>
      </w:r>
    </w:p>
    <w:p w:rsidR="0094607A" w:rsidRDefault="0094607A" w:rsidP="0094607A">
      <w:pPr>
        <w:spacing w:line="360" w:lineRule="auto"/>
        <w:ind w:firstLineChars="225" w:firstLine="540"/>
        <w:rPr>
          <w:rFonts w:eastAsia="宋体"/>
          <w:sz w:val="24"/>
          <w:szCs w:val="24"/>
        </w:rPr>
      </w:pPr>
      <w:r>
        <w:rPr>
          <w:rFonts w:ascii="微软雅黑" w:eastAsia="微软雅黑" w:hAnsi="微软雅黑" w:hint="eastAsia"/>
          <w:sz w:val="24"/>
          <w:szCs w:val="24"/>
        </w:rPr>
        <w:t>初始参数设置内容包括：</w:t>
      </w:r>
    </w:p>
    <w:p w:rsidR="0094607A" w:rsidRDefault="0094607A" w:rsidP="0094607A">
      <w:pPr>
        <w:pStyle w:val="a8"/>
        <w:numPr>
          <w:ilvl w:val="0"/>
          <w:numId w:val="11"/>
        </w:numPr>
        <w:spacing w:line="360" w:lineRule="auto"/>
        <w:ind w:firstLineChars="0"/>
        <w:rPr>
          <w:rFonts w:ascii="微软雅黑" w:eastAsia="微软雅黑" w:hAnsi="微软雅黑"/>
          <w:sz w:val="24"/>
          <w:szCs w:val="24"/>
        </w:rPr>
      </w:pPr>
      <w:r>
        <w:rPr>
          <w:rFonts w:ascii="微软雅黑" w:eastAsia="微软雅黑" w:hAnsi="微软雅黑" w:hint="eastAsia"/>
          <w:b/>
          <w:sz w:val="24"/>
          <w:szCs w:val="24"/>
        </w:rPr>
        <w:t>账套数据起止年度：</w:t>
      </w:r>
      <w:r>
        <w:rPr>
          <w:rFonts w:ascii="微软雅黑" w:eastAsia="微软雅黑" w:hAnsi="微软雅黑" w:hint="eastAsia"/>
          <w:sz w:val="24"/>
          <w:szCs w:val="24"/>
        </w:rPr>
        <w:t>本次数据填报工作的起止年度;</w:t>
      </w:r>
    </w:p>
    <w:p w:rsidR="0094607A" w:rsidRDefault="0094607A" w:rsidP="0094607A">
      <w:pPr>
        <w:pStyle w:val="a8"/>
        <w:numPr>
          <w:ilvl w:val="0"/>
          <w:numId w:val="11"/>
        </w:numPr>
        <w:spacing w:line="360" w:lineRule="auto"/>
        <w:ind w:firstLineChars="0"/>
        <w:rPr>
          <w:rFonts w:ascii="微软雅黑" w:eastAsia="微软雅黑" w:hAnsi="微软雅黑"/>
          <w:sz w:val="24"/>
          <w:szCs w:val="24"/>
        </w:rPr>
      </w:pPr>
      <w:r>
        <w:rPr>
          <w:rFonts w:ascii="微软雅黑" w:eastAsia="微软雅黑" w:hAnsi="微软雅黑" w:hint="eastAsia"/>
          <w:b/>
          <w:sz w:val="24"/>
          <w:szCs w:val="24"/>
        </w:rPr>
        <w:t>数据导出目录：</w:t>
      </w:r>
      <w:r>
        <w:rPr>
          <w:rFonts w:ascii="微软雅黑" w:eastAsia="微软雅黑" w:hAnsi="微软雅黑" w:hint="eastAsia"/>
          <w:sz w:val="24"/>
          <w:szCs w:val="24"/>
        </w:rPr>
        <w:t>数据导出目录默认为软件</w:t>
      </w:r>
      <w:r w:rsidR="0088409C">
        <w:rPr>
          <w:rFonts w:ascii="微软雅黑" w:eastAsia="微软雅黑" w:hAnsi="微软雅黑" w:hint="eastAsia"/>
          <w:sz w:val="24"/>
          <w:szCs w:val="24"/>
        </w:rPr>
        <w:t>各类结果数据文件存放位置，为了确保数据采集</w:t>
      </w:r>
      <w:r>
        <w:rPr>
          <w:rFonts w:ascii="微软雅黑" w:eastAsia="微软雅黑" w:hAnsi="微软雅黑" w:hint="eastAsia"/>
          <w:sz w:val="24"/>
          <w:szCs w:val="24"/>
        </w:rPr>
        <w:t>人员导出的各类</w:t>
      </w:r>
      <w:r w:rsidR="0088409C">
        <w:rPr>
          <w:rFonts w:ascii="微软雅黑" w:eastAsia="微软雅黑" w:hAnsi="微软雅黑" w:hint="eastAsia"/>
          <w:sz w:val="24"/>
          <w:szCs w:val="24"/>
        </w:rPr>
        <w:t>型文件能够统一管理，顺利获取，</w:t>
      </w:r>
      <w:r w:rsidR="00AB412C">
        <w:rPr>
          <w:rFonts w:ascii="微软雅黑" w:eastAsia="微软雅黑" w:hAnsi="微软雅黑" w:hint="eastAsia"/>
          <w:sz w:val="24"/>
          <w:szCs w:val="24"/>
        </w:rPr>
        <w:t>建议不对默认数据导出路径进行修改</w:t>
      </w:r>
      <w:r>
        <w:rPr>
          <w:rFonts w:ascii="微软雅黑" w:eastAsia="微软雅黑" w:hAnsi="微软雅黑" w:hint="eastAsia"/>
          <w:sz w:val="24"/>
          <w:szCs w:val="24"/>
        </w:rPr>
        <w:t>。</w:t>
      </w:r>
    </w:p>
    <w:p w:rsidR="0094607A" w:rsidRDefault="0094607A" w:rsidP="0094607A">
      <w:pPr>
        <w:spacing w:line="360" w:lineRule="auto"/>
        <w:ind w:firstLine="420"/>
        <w:rPr>
          <w:rFonts w:eastAsia="宋体"/>
          <w:sz w:val="24"/>
          <w:szCs w:val="24"/>
        </w:rPr>
      </w:pPr>
      <w:r>
        <w:rPr>
          <w:rFonts w:ascii="微软雅黑" w:eastAsia="微软雅黑" w:hAnsi="微软雅黑" w:hint="eastAsia"/>
          <w:sz w:val="24"/>
          <w:szCs w:val="24"/>
        </w:rPr>
        <w:t>初始设置的参数会在后面的企业信息管理，</w:t>
      </w:r>
      <w:r w:rsidR="00414789">
        <w:rPr>
          <w:rFonts w:ascii="微软雅黑" w:eastAsia="微软雅黑" w:hAnsi="微软雅黑" w:hint="eastAsia"/>
          <w:sz w:val="24"/>
          <w:szCs w:val="24"/>
        </w:rPr>
        <w:t>账套数据采集、</w:t>
      </w:r>
      <w:r>
        <w:rPr>
          <w:rFonts w:ascii="微软雅黑" w:eastAsia="微软雅黑" w:hAnsi="微软雅黑" w:hint="eastAsia"/>
          <w:sz w:val="24"/>
          <w:szCs w:val="24"/>
        </w:rPr>
        <w:t>科目对应</w:t>
      </w:r>
      <w:r w:rsidR="00414789">
        <w:rPr>
          <w:rFonts w:ascii="微软雅黑" w:eastAsia="微软雅黑" w:hAnsi="微软雅黑" w:hint="eastAsia"/>
          <w:sz w:val="24"/>
          <w:szCs w:val="24"/>
        </w:rPr>
        <w:t>等环节</w:t>
      </w:r>
      <w:r>
        <w:rPr>
          <w:rFonts w:ascii="微软雅黑" w:eastAsia="微软雅黑" w:hAnsi="微软雅黑" w:hint="eastAsia"/>
          <w:sz w:val="24"/>
          <w:szCs w:val="24"/>
        </w:rPr>
        <w:t>中使用，请根据</w:t>
      </w:r>
      <w:r w:rsidR="00FB73F8">
        <w:rPr>
          <w:rFonts w:ascii="微软雅黑" w:eastAsia="微软雅黑" w:hAnsi="微软雅黑" w:hint="eastAsia"/>
          <w:sz w:val="24"/>
          <w:szCs w:val="24"/>
        </w:rPr>
        <w:t>数据采集工作安排情况</w:t>
      </w:r>
      <w:r>
        <w:rPr>
          <w:rFonts w:ascii="微软雅黑" w:eastAsia="微软雅黑" w:hAnsi="微软雅黑" w:hint="eastAsia"/>
          <w:sz w:val="24"/>
          <w:szCs w:val="24"/>
        </w:rPr>
        <w:t>准确填写并保存。</w:t>
      </w:r>
    </w:p>
    <w:p w:rsidR="006E55DE" w:rsidRPr="00DE0933" w:rsidRDefault="006E55DE" w:rsidP="00DE0933">
      <w:pPr>
        <w:pStyle w:val="2"/>
        <w:rPr>
          <w:rFonts w:ascii="微软雅黑" w:eastAsia="微软雅黑" w:hAnsi="微软雅黑"/>
        </w:rPr>
      </w:pPr>
      <w:bookmarkStart w:id="33" w:name="_Toc512244286"/>
      <w:r w:rsidRPr="00DE0933">
        <w:rPr>
          <w:rFonts w:ascii="微软雅黑" w:eastAsia="微软雅黑" w:hAnsi="微软雅黑" w:hint="eastAsia"/>
        </w:rPr>
        <w:t>3.2企业信息管理</w:t>
      </w:r>
      <w:bookmarkEnd w:id="33"/>
    </w:p>
    <w:p w:rsidR="00756BF2" w:rsidRDefault="00EA5717" w:rsidP="00EA5717">
      <w:pPr>
        <w:spacing w:line="360" w:lineRule="auto"/>
        <w:ind w:firstLine="420"/>
        <w:rPr>
          <w:rFonts w:ascii="微软雅黑" w:eastAsia="微软雅黑" w:hAnsi="微软雅黑"/>
          <w:sz w:val="24"/>
          <w:szCs w:val="24"/>
        </w:rPr>
      </w:pPr>
      <w:r>
        <w:rPr>
          <w:rFonts w:ascii="微软雅黑" w:eastAsia="微软雅黑" w:hAnsi="微软雅黑" w:hint="eastAsia"/>
          <w:sz w:val="24"/>
          <w:szCs w:val="24"/>
        </w:rPr>
        <w:t>企业信息管理包括对企业</w:t>
      </w:r>
      <w:r w:rsidR="00756BF2">
        <w:rPr>
          <w:rFonts w:ascii="微软雅黑" w:eastAsia="微软雅黑" w:hAnsi="微软雅黑" w:hint="eastAsia"/>
          <w:sz w:val="24"/>
          <w:szCs w:val="24"/>
        </w:rPr>
        <w:t>社会信用代码、企业名称和企业所属集团信息</w:t>
      </w:r>
      <w:r>
        <w:rPr>
          <w:rFonts w:ascii="微软雅黑" w:eastAsia="微软雅黑" w:hAnsi="微软雅黑" w:hint="eastAsia"/>
          <w:sz w:val="24"/>
          <w:szCs w:val="24"/>
        </w:rPr>
        <w:t>的管理，</w:t>
      </w:r>
      <w:r w:rsidR="00756BF2">
        <w:rPr>
          <w:rFonts w:ascii="微软雅黑" w:eastAsia="微软雅黑" w:hAnsi="微软雅黑" w:hint="eastAsia"/>
          <w:sz w:val="24"/>
          <w:szCs w:val="24"/>
        </w:rPr>
        <w:t>为其他数据采集环节补充企业基本信息内容。</w:t>
      </w:r>
    </w:p>
    <w:p w:rsidR="00EA5717" w:rsidRDefault="00EA5717" w:rsidP="00EA5717">
      <w:pPr>
        <w:spacing w:line="360" w:lineRule="auto"/>
        <w:ind w:firstLine="420"/>
        <w:rPr>
          <w:rFonts w:ascii="微软雅黑" w:eastAsia="微软雅黑" w:hAnsi="微软雅黑"/>
          <w:sz w:val="24"/>
          <w:szCs w:val="24"/>
        </w:rPr>
      </w:pPr>
      <w:r>
        <w:rPr>
          <w:rFonts w:ascii="微软雅黑" w:eastAsia="微软雅黑" w:hAnsi="微软雅黑" w:hint="eastAsia"/>
          <w:sz w:val="24"/>
          <w:szCs w:val="24"/>
        </w:rPr>
        <w:t>企业信息中的纳税人识别号项目是数据填报结果的一个关键信息，数据填报</w:t>
      </w:r>
      <w:r>
        <w:rPr>
          <w:rFonts w:ascii="微软雅黑" w:eastAsia="微软雅黑" w:hAnsi="微软雅黑" w:hint="eastAsia"/>
          <w:sz w:val="24"/>
          <w:szCs w:val="24"/>
        </w:rPr>
        <w:lastRenderedPageBreak/>
        <w:t>结果各类型的文件中都将记载此信息，并将此信息作为识别该文件所属企业的标志，请务必正确填写。</w:t>
      </w:r>
    </w:p>
    <w:p w:rsidR="00943545" w:rsidRDefault="003B1C9D" w:rsidP="005D0A6C">
      <w:pPr>
        <w:spacing w:line="360" w:lineRule="auto"/>
        <w:jc w:val="center"/>
        <w:rPr>
          <w:rFonts w:ascii="微软雅黑" w:eastAsia="微软雅黑" w:hAnsi="微软雅黑"/>
          <w:sz w:val="24"/>
          <w:szCs w:val="24"/>
        </w:rPr>
      </w:pPr>
      <w:r>
        <w:rPr>
          <w:noProof/>
        </w:rPr>
        <w:drawing>
          <wp:inline distT="0" distB="0" distL="0" distR="0" wp14:anchorId="069E5569" wp14:editId="200072D1">
            <wp:extent cx="5274310" cy="35928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92830"/>
                    </a:xfrm>
                    <a:prstGeom prst="rect">
                      <a:avLst/>
                    </a:prstGeom>
                  </pic:spPr>
                </pic:pic>
              </a:graphicData>
            </a:graphic>
          </wp:inline>
        </w:drawing>
      </w:r>
    </w:p>
    <w:p w:rsidR="004B6A75" w:rsidRDefault="007E6952" w:rsidP="004B6A75">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输入纳税人名称、纳税人统一社会信用代码或纳税人识别号（请尽量准确填写纳税人统一社会信用代码），在集团名称窗口中输入集团筛选条件，筛选到集团名称并选择。</w:t>
      </w:r>
    </w:p>
    <w:p w:rsidR="004B6A75" w:rsidRDefault="00952153" w:rsidP="004B6A75">
      <w:pPr>
        <w:spacing w:line="360" w:lineRule="auto"/>
        <w:jc w:val="center"/>
        <w:rPr>
          <w:rFonts w:ascii="微软雅黑" w:eastAsia="微软雅黑" w:hAnsi="微软雅黑"/>
          <w:sz w:val="24"/>
          <w:szCs w:val="24"/>
        </w:rPr>
      </w:pPr>
      <w:r>
        <w:rPr>
          <w:noProof/>
        </w:rPr>
        <w:drawing>
          <wp:inline distT="0" distB="0" distL="0" distR="0" wp14:anchorId="50DC46BA" wp14:editId="25BC69A4">
            <wp:extent cx="3577133" cy="2243403"/>
            <wp:effectExtent l="0" t="0" r="4445"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5364" cy="2248565"/>
                    </a:xfrm>
                    <a:prstGeom prst="rect">
                      <a:avLst/>
                    </a:prstGeom>
                  </pic:spPr>
                </pic:pic>
              </a:graphicData>
            </a:graphic>
          </wp:inline>
        </w:drawing>
      </w:r>
    </w:p>
    <w:p w:rsidR="00B46B4A" w:rsidRPr="00B46B4A" w:rsidRDefault="00B46B4A" w:rsidP="00B46B4A">
      <w:pPr>
        <w:pStyle w:val="2"/>
        <w:rPr>
          <w:rFonts w:ascii="微软雅黑" w:eastAsia="微软雅黑" w:hAnsi="微软雅黑"/>
        </w:rPr>
      </w:pPr>
      <w:bookmarkStart w:id="34" w:name="_Toc512244287"/>
      <w:r w:rsidRPr="00B46B4A">
        <w:rPr>
          <w:rFonts w:ascii="微软雅黑" w:eastAsia="微软雅黑" w:hAnsi="微软雅黑" w:hint="eastAsia"/>
        </w:rPr>
        <w:lastRenderedPageBreak/>
        <w:t>3</w:t>
      </w:r>
      <w:r w:rsidRPr="00B46B4A">
        <w:rPr>
          <w:rFonts w:ascii="微软雅黑" w:eastAsia="微软雅黑" w:hAnsi="微软雅黑"/>
        </w:rPr>
        <w:t>.3</w:t>
      </w:r>
      <w:r w:rsidRPr="00B46B4A">
        <w:rPr>
          <w:rFonts w:ascii="微软雅黑" w:eastAsia="微软雅黑" w:hAnsi="微软雅黑" w:hint="eastAsia"/>
        </w:rPr>
        <w:t>企业信息批量管理</w:t>
      </w:r>
      <w:bookmarkEnd w:id="34"/>
    </w:p>
    <w:p w:rsidR="00B46B4A" w:rsidRDefault="00E84896" w:rsidP="00B46B4A">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使用导出模板功能，可以导出企业信息模板，帮助数据采集工作人员快速维护多个纳税人基本信息。</w:t>
      </w:r>
    </w:p>
    <w:p w:rsidR="00E84896" w:rsidRDefault="00E84896" w:rsidP="00B46B4A">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如多个成员企业的财务数据集中保存在集团总部管理，或集团对成员企业的科目设置方式进行了要求，确保成员企业使用的科目都为统一项目时，集团数据采集人员可以将多个成员企业的基本信息进行批量导入，以便在后续处理环节选择企业信息，或设置科目对应关系与附列资料的适用范围，并对成员企业数据的完整性、准确性进行核对使用。</w:t>
      </w:r>
    </w:p>
    <w:p w:rsidR="00CB7C1B" w:rsidRDefault="00CB7C1B" w:rsidP="00B46B4A">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点击“导出模板”企业基本信息维护模板将生成在指定路径下。</w:t>
      </w:r>
    </w:p>
    <w:p w:rsidR="00E84896" w:rsidRDefault="00E84896" w:rsidP="00E84896">
      <w:pPr>
        <w:spacing w:line="360" w:lineRule="auto"/>
        <w:jc w:val="center"/>
        <w:rPr>
          <w:rFonts w:ascii="微软雅黑" w:eastAsia="微软雅黑" w:hAnsi="微软雅黑"/>
          <w:sz w:val="24"/>
          <w:szCs w:val="24"/>
        </w:rPr>
      </w:pPr>
      <w:r>
        <w:rPr>
          <w:noProof/>
        </w:rPr>
        <w:drawing>
          <wp:inline distT="0" distB="0" distL="0" distR="0" wp14:anchorId="6DC8AF9F" wp14:editId="271A2913">
            <wp:extent cx="3540557" cy="1409430"/>
            <wp:effectExtent l="0" t="0" r="317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6211" cy="1415662"/>
                    </a:xfrm>
                    <a:prstGeom prst="rect">
                      <a:avLst/>
                    </a:prstGeom>
                  </pic:spPr>
                </pic:pic>
              </a:graphicData>
            </a:graphic>
          </wp:inline>
        </w:drawing>
      </w:r>
    </w:p>
    <w:p w:rsidR="00B46B4A" w:rsidRDefault="00CB7C1B" w:rsidP="00B46B4A">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在企业基本信息模板中批量维护成员企业信息，请确保成员企业各类信息的准确性。</w:t>
      </w:r>
    </w:p>
    <w:p w:rsidR="00CB7C1B" w:rsidRDefault="00CB7C1B" w:rsidP="00B46B4A">
      <w:pPr>
        <w:spacing w:line="360" w:lineRule="auto"/>
        <w:rPr>
          <w:rFonts w:ascii="微软雅黑" w:eastAsia="微软雅黑" w:hAnsi="微软雅黑"/>
          <w:sz w:val="24"/>
          <w:szCs w:val="24"/>
        </w:rPr>
      </w:pPr>
      <w:r>
        <w:rPr>
          <w:noProof/>
        </w:rPr>
        <w:drawing>
          <wp:inline distT="0" distB="0" distL="0" distR="0" wp14:anchorId="11B710FE" wp14:editId="3F9F0AE3">
            <wp:extent cx="5274310" cy="1096010"/>
            <wp:effectExtent l="0" t="0" r="254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96010"/>
                    </a:xfrm>
                    <a:prstGeom prst="rect">
                      <a:avLst/>
                    </a:prstGeom>
                  </pic:spPr>
                </pic:pic>
              </a:graphicData>
            </a:graphic>
          </wp:inline>
        </w:drawing>
      </w:r>
    </w:p>
    <w:p w:rsidR="00CB7C1B" w:rsidRPr="00CB7C1B" w:rsidRDefault="00CB7C1B" w:rsidP="00CB7C1B">
      <w:pPr>
        <w:pStyle w:val="a8"/>
        <w:numPr>
          <w:ilvl w:val="1"/>
          <w:numId w:val="25"/>
        </w:numPr>
        <w:spacing w:line="360" w:lineRule="auto"/>
        <w:ind w:firstLineChars="0"/>
        <w:rPr>
          <w:rFonts w:ascii="微软雅黑" w:eastAsia="微软雅黑" w:hAnsi="微软雅黑"/>
          <w:b/>
          <w:sz w:val="24"/>
          <w:szCs w:val="24"/>
        </w:rPr>
      </w:pPr>
      <w:r w:rsidRPr="00CB7C1B">
        <w:rPr>
          <w:rFonts w:ascii="微软雅黑" w:eastAsia="微软雅黑" w:hAnsi="微软雅黑" w:hint="eastAsia"/>
          <w:b/>
          <w:sz w:val="24"/>
          <w:szCs w:val="24"/>
        </w:rPr>
        <w:t>统一社会信用代码/纳税人识别号：</w:t>
      </w:r>
      <w:r w:rsidRPr="00CB7C1B">
        <w:rPr>
          <w:rFonts w:ascii="微软雅黑" w:eastAsia="微软雅黑" w:hAnsi="微软雅黑" w:hint="eastAsia"/>
          <w:sz w:val="24"/>
          <w:szCs w:val="24"/>
        </w:rPr>
        <w:t>请完整、准确地填写成员企业统一社会信用代码，确实没有统一社会信用代码的企业可以填写企业纳税人识别号</w:t>
      </w:r>
    </w:p>
    <w:p w:rsidR="00CB7C1B" w:rsidRPr="00CB7C1B" w:rsidRDefault="00CB7C1B" w:rsidP="00CB7C1B">
      <w:pPr>
        <w:pStyle w:val="a8"/>
        <w:numPr>
          <w:ilvl w:val="1"/>
          <w:numId w:val="25"/>
        </w:numPr>
        <w:spacing w:line="360" w:lineRule="auto"/>
        <w:ind w:firstLineChars="0"/>
        <w:rPr>
          <w:rFonts w:ascii="微软雅黑" w:eastAsia="微软雅黑" w:hAnsi="微软雅黑"/>
          <w:b/>
          <w:sz w:val="24"/>
          <w:szCs w:val="24"/>
        </w:rPr>
      </w:pPr>
      <w:r w:rsidRPr="00CB7C1B">
        <w:rPr>
          <w:rFonts w:ascii="微软雅黑" w:eastAsia="微软雅黑" w:hAnsi="微软雅黑" w:hint="eastAsia"/>
          <w:b/>
          <w:sz w:val="24"/>
          <w:szCs w:val="24"/>
        </w:rPr>
        <w:t>纳税人名称：</w:t>
      </w:r>
      <w:r w:rsidRPr="00CB7C1B">
        <w:rPr>
          <w:rFonts w:ascii="微软雅黑" w:eastAsia="微软雅黑" w:hAnsi="微软雅黑" w:hint="eastAsia"/>
          <w:sz w:val="24"/>
          <w:szCs w:val="24"/>
        </w:rPr>
        <w:t>请完整准确的填写纳税人名称</w:t>
      </w:r>
    </w:p>
    <w:p w:rsidR="00CB7C1B" w:rsidRPr="00CB7C1B" w:rsidRDefault="00CB7C1B" w:rsidP="00CB7C1B">
      <w:pPr>
        <w:pStyle w:val="a8"/>
        <w:numPr>
          <w:ilvl w:val="1"/>
          <w:numId w:val="25"/>
        </w:numPr>
        <w:spacing w:line="360" w:lineRule="auto"/>
        <w:ind w:firstLineChars="0"/>
        <w:rPr>
          <w:rFonts w:ascii="微软雅黑" w:eastAsia="微软雅黑" w:hAnsi="微软雅黑"/>
          <w:b/>
          <w:sz w:val="24"/>
          <w:szCs w:val="24"/>
        </w:rPr>
      </w:pPr>
      <w:r w:rsidRPr="00CB7C1B">
        <w:rPr>
          <w:rFonts w:ascii="微软雅黑" w:eastAsia="微软雅黑" w:hAnsi="微软雅黑" w:hint="eastAsia"/>
          <w:b/>
          <w:sz w:val="24"/>
          <w:szCs w:val="24"/>
        </w:rPr>
        <w:lastRenderedPageBreak/>
        <w:t>集团代码：</w:t>
      </w:r>
      <w:r w:rsidRPr="00CB7C1B">
        <w:rPr>
          <w:rFonts w:ascii="微软雅黑" w:eastAsia="微软雅黑" w:hAnsi="微软雅黑" w:hint="eastAsia"/>
          <w:sz w:val="24"/>
          <w:szCs w:val="24"/>
        </w:rPr>
        <w:t>请在添加单户纳税人功能中查询集团信息，获取集团对应的集团代码</w:t>
      </w:r>
    </w:p>
    <w:p w:rsidR="00CB7C1B" w:rsidRPr="00CB7C1B" w:rsidRDefault="00CB7C1B" w:rsidP="00CB7C1B">
      <w:pPr>
        <w:pStyle w:val="a8"/>
        <w:numPr>
          <w:ilvl w:val="1"/>
          <w:numId w:val="25"/>
        </w:numPr>
        <w:spacing w:line="360" w:lineRule="auto"/>
        <w:ind w:firstLineChars="0"/>
        <w:rPr>
          <w:rFonts w:ascii="微软雅黑" w:eastAsia="微软雅黑" w:hAnsi="微软雅黑"/>
          <w:b/>
          <w:sz w:val="24"/>
          <w:szCs w:val="24"/>
        </w:rPr>
      </w:pPr>
      <w:r w:rsidRPr="00CB7C1B">
        <w:rPr>
          <w:rFonts w:ascii="微软雅黑" w:eastAsia="微软雅黑" w:hAnsi="微软雅黑" w:hint="eastAsia"/>
          <w:b/>
          <w:sz w:val="24"/>
          <w:szCs w:val="24"/>
        </w:rPr>
        <w:t>账套开始年度：</w:t>
      </w:r>
      <w:r w:rsidRPr="00CB7C1B">
        <w:rPr>
          <w:rFonts w:ascii="微软雅黑" w:eastAsia="微软雅黑" w:hAnsi="微软雅黑" w:hint="eastAsia"/>
          <w:sz w:val="24"/>
          <w:szCs w:val="24"/>
        </w:rPr>
        <w:t>按税务机关要求的数据采集范围设置企业数据账套的开始年度，如企业开始生产经营时间晚于数据账套采集工作开始年度，可以填写企业实际生产经营年度</w:t>
      </w:r>
    </w:p>
    <w:p w:rsidR="00CB7C1B" w:rsidRPr="00B61640" w:rsidRDefault="00CB7C1B" w:rsidP="00CB7C1B">
      <w:pPr>
        <w:pStyle w:val="a8"/>
        <w:numPr>
          <w:ilvl w:val="1"/>
          <w:numId w:val="25"/>
        </w:numPr>
        <w:spacing w:line="360" w:lineRule="auto"/>
        <w:ind w:firstLineChars="0"/>
        <w:rPr>
          <w:rFonts w:ascii="微软雅黑" w:eastAsia="微软雅黑" w:hAnsi="微软雅黑"/>
          <w:b/>
          <w:sz w:val="24"/>
          <w:szCs w:val="24"/>
        </w:rPr>
      </w:pPr>
      <w:r w:rsidRPr="00CB7C1B">
        <w:rPr>
          <w:rFonts w:ascii="微软雅黑" w:eastAsia="微软雅黑" w:hAnsi="微软雅黑" w:hint="eastAsia"/>
          <w:b/>
          <w:sz w:val="24"/>
          <w:szCs w:val="24"/>
        </w:rPr>
        <w:t>账套结束年度：</w:t>
      </w:r>
      <w:r w:rsidRPr="00B61640">
        <w:rPr>
          <w:rFonts w:ascii="微软雅黑" w:eastAsia="微软雅黑" w:hAnsi="微软雅黑" w:hint="eastAsia"/>
          <w:sz w:val="24"/>
          <w:szCs w:val="24"/>
        </w:rPr>
        <w:t>按税务机关要求的数据采集范围设置企业数据账套的结束年度，如企业</w:t>
      </w:r>
      <w:r w:rsidR="00B61640" w:rsidRPr="00B61640">
        <w:rPr>
          <w:rFonts w:ascii="微软雅黑" w:eastAsia="微软雅黑" w:hAnsi="微软雅黑" w:hint="eastAsia"/>
          <w:sz w:val="24"/>
          <w:szCs w:val="24"/>
        </w:rPr>
        <w:t>在数据账套采集截止年度前已注销，可以填写企业实际最终经营的年度</w:t>
      </w:r>
    </w:p>
    <w:p w:rsidR="00B61640" w:rsidRDefault="00B61640" w:rsidP="000E3D43">
      <w:pPr>
        <w:spacing w:line="360" w:lineRule="auto"/>
        <w:ind w:firstLine="420"/>
        <w:rPr>
          <w:rFonts w:ascii="微软雅黑" w:eastAsia="微软雅黑" w:hAnsi="微软雅黑"/>
          <w:sz w:val="24"/>
          <w:szCs w:val="24"/>
        </w:rPr>
      </w:pPr>
      <w:r w:rsidRPr="00B61640">
        <w:rPr>
          <w:rFonts w:ascii="微软雅黑" w:eastAsia="微软雅黑" w:hAnsi="微软雅黑" w:hint="eastAsia"/>
          <w:sz w:val="24"/>
          <w:szCs w:val="24"/>
        </w:rPr>
        <w:t>完成</w:t>
      </w:r>
      <w:r>
        <w:rPr>
          <w:rFonts w:ascii="微软雅黑" w:eastAsia="微软雅黑" w:hAnsi="微软雅黑" w:hint="eastAsia"/>
          <w:sz w:val="24"/>
          <w:szCs w:val="24"/>
        </w:rPr>
        <w:t>成员企业基本信息模板编辑后，点击“导入”按钮，将成员企业信息批量导入</w:t>
      </w:r>
      <w:r w:rsidR="00004E1A">
        <w:rPr>
          <w:rFonts w:ascii="微软雅黑" w:eastAsia="微软雅黑" w:hAnsi="微软雅黑" w:hint="eastAsia"/>
          <w:sz w:val="24"/>
          <w:szCs w:val="24"/>
        </w:rPr>
        <w:t>数据工具（企业端）</w:t>
      </w:r>
      <w:r>
        <w:rPr>
          <w:rFonts w:ascii="微软雅黑" w:eastAsia="微软雅黑" w:hAnsi="微软雅黑" w:hint="eastAsia"/>
          <w:sz w:val="24"/>
          <w:szCs w:val="24"/>
        </w:rPr>
        <w:t>。</w:t>
      </w:r>
    </w:p>
    <w:p w:rsidR="000A38AC" w:rsidRDefault="000A38AC" w:rsidP="000A38AC">
      <w:pPr>
        <w:spacing w:line="360" w:lineRule="auto"/>
        <w:jc w:val="center"/>
        <w:rPr>
          <w:rFonts w:ascii="微软雅黑" w:eastAsia="微软雅黑" w:hAnsi="微软雅黑"/>
          <w:sz w:val="24"/>
          <w:szCs w:val="24"/>
        </w:rPr>
      </w:pPr>
      <w:r>
        <w:rPr>
          <w:noProof/>
        </w:rPr>
        <w:drawing>
          <wp:inline distT="0" distB="0" distL="0" distR="0" wp14:anchorId="37ACD9CB" wp14:editId="5F74A453">
            <wp:extent cx="4557370" cy="3222422"/>
            <wp:effectExtent l="0" t="0" r="0" b="0"/>
            <wp:docPr id="21505" name="图片 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1700" cy="3225483"/>
                    </a:xfrm>
                    <a:prstGeom prst="rect">
                      <a:avLst/>
                    </a:prstGeom>
                  </pic:spPr>
                </pic:pic>
              </a:graphicData>
            </a:graphic>
          </wp:inline>
        </w:drawing>
      </w:r>
    </w:p>
    <w:p w:rsidR="005A2FEF" w:rsidRPr="005A2FEF" w:rsidRDefault="005A2FEF" w:rsidP="005A2FEF">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导入的成员企业信息应正确出现在企业基本信息列表窗口，中，如企业信息数量不准确，请核对企业基本信息模板中数据内容的正确性。</w:t>
      </w:r>
    </w:p>
    <w:p w:rsidR="0073654B" w:rsidRPr="0073654B" w:rsidRDefault="0073654B" w:rsidP="0073654B">
      <w:pPr>
        <w:pStyle w:val="1"/>
        <w:numPr>
          <w:ilvl w:val="0"/>
          <w:numId w:val="1"/>
        </w:numPr>
        <w:spacing w:before="0" w:after="0"/>
        <w:ind w:left="612" w:hangingChars="170" w:hanging="612"/>
        <w:rPr>
          <w:rFonts w:ascii="微软雅黑" w:eastAsia="微软雅黑" w:hAnsi="微软雅黑"/>
          <w:sz w:val="36"/>
        </w:rPr>
      </w:pPr>
      <w:bookmarkStart w:id="35" w:name="_Toc512244288"/>
      <w:r w:rsidRPr="0073654B">
        <w:rPr>
          <w:rFonts w:ascii="微软雅黑" w:eastAsia="微软雅黑" w:hAnsi="微软雅黑" w:hint="eastAsia"/>
          <w:sz w:val="36"/>
        </w:rPr>
        <w:lastRenderedPageBreak/>
        <w:t>数据采集</w:t>
      </w:r>
      <w:bookmarkEnd w:id="35"/>
    </w:p>
    <w:p w:rsidR="00946D92" w:rsidRPr="00946D92" w:rsidRDefault="00946D92" w:rsidP="00946D92">
      <w:pPr>
        <w:spacing w:line="360" w:lineRule="auto"/>
        <w:ind w:firstLine="420"/>
        <w:rPr>
          <w:rFonts w:ascii="微软雅黑" w:eastAsia="微软雅黑" w:hAnsi="微软雅黑"/>
          <w:sz w:val="24"/>
          <w:szCs w:val="24"/>
        </w:rPr>
      </w:pPr>
      <w:r w:rsidRPr="00946D92">
        <w:rPr>
          <w:rFonts w:ascii="微软雅黑" w:eastAsia="微软雅黑" w:hAnsi="微软雅黑" w:hint="eastAsia"/>
          <w:sz w:val="24"/>
          <w:szCs w:val="24"/>
        </w:rPr>
        <w:t>为满足集团企业财务系统使用的特点，</w:t>
      </w:r>
      <w:r w:rsidR="00004E1A">
        <w:rPr>
          <w:rFonts w:ascii="微软雅黑" w:eastAsia="微软雅黑" w:hAnsi="微软雅黑" w:hint="eastAsia"/>
          <w:sz w:val="24"/>
          <w:szCs w:val="24"/>
        </w:rPr>
        <w:t>数据工具（企业端）</w:t>
      </w:r>
      <w:r w:rsidRPr="00946D92">
        <w:rPr>
          <w:rFonts w:ascii="微软雅黑" w:eastAsia="微软雅黑" w:hAnsi="微软雅黑" w:hint="eastAsia"/>
          <w:sz w:val="24"/>
          <w:szCs w:val="24"/>
        </w:rPr>
        <w:t>提供两种数据采集模式：</w:t>
      </w:r>
      <w:r w:rsidR="008A2136">
        <w:rPr>
          <w:rFonts w:ascii="微软雅黑" w:eastAsia="微软雅黑" w:hAnsi="微软雅黑" w:hint="eastAsia"/>
          <w:sz w:val="24"/>
          <w:szCs w:val="24"/>
        </w:rPr>
        <w:t>“数据采集接口提取”和</w:t>
      </w:r>
      <w:r w:rsidR="00AC3F18">
        <w:rPr>
          <w:rFonts w:ascii="微软雅黑" w:eastAsia="微软雅黑" w:hAnsi="微软雅黑" w:hint="eastAsia"/>
          <w:sz w:val="24"/>
          <w:szCs w:val="24"/>
        </w:rPr>
        <w:t>按照</w:t>
      </w:r>
      <w:r w:rsidR="008A2136">
        <w:rPr>
          <w:rFonts w:ascii="微软雅黑" w:eastAsia="微软雅黑" w:hAnsi="微软雅黑" w:hint="eastAsia"/>
          <w:sz w:val="24"/>
          <w:szCs w:val="24"/>
        </w:rPr>
        <w:t>“</w:t>
      </w:r>
      <w:r w:rsidR="00AC3F18">
        <w:rPr>
          <w:rFonts w:ascii="微软雅黑" w:eastAsia="微软雅黑" w:hAnsi="微软雅黑" w:hint="eastAsia"/>
          <w:sz w:val="24"/>
          <w:szCs w:val="24"/>
        </w:rPr>
        <w:t>自行导出接口规范</w:t>
      </w:r>
      <w:r w:rsidR="008A2136">
        <w:rPr>
          <w:rFonts w:ascii="微软雅黑" w:eastAsia="微软雅黑" w:hAnsi="微软雅黑" w:hint="eastAsia"/>
          <w:sz w:val="24"/>
          <w:szCs w:val="24"/>
        </w:rPr>
        <w:t>”</w:t>
      </w:r>
      <w:r w:rsidR="00AC3F18">
        <w:rPr>
          <w:rFonts w:ascii="微软雅黑" w:eastAsia="微软雅黑" w:hAnsi="微软雅黑" w:hint="eastAsia"/>
          <w:sz w:val="24"/>
          <w:szCs w:val="24"/>
        </w:rPr>
        <w:t>文档的要求，纳税人自行导出数据</w:t>
      </w:r>
      <w:r w:rsidRPr="00946D92">
        <w:rPr>
          <w:rFonts w:ascii="微软雅黑" w:eastAsia="微软雅黑" w:hAnsi="微软雅黑" w:hint="eastAsia"/>
          <w:sz w:val="24"/>
          <w:szCs w:val="24"/>
        </w:rPr>
        <w:t>。</w:t>
      </w:r>
    </w:p>
    <w:p w:rsidR="008E265F" w:rsidRPr="00D704A4" w:rsidRDefault="008E265F" w:rsidP="00D704A4">
      <w:pPr>
        <w:pStyle w:val="2"/>
        <w:rPr>
          <w:rFonts w:ascii="微软雅黑" w:eastAsia="微软雅黑" w:hAnsi="微软雅黑"/>
        </w:rPr>
      </w:pPr>
      <w:bookmarkStart w:id="36" w:name="_Toc512244289"/>
      <w:r w:rsidRPr="00D704A4">
        <w:rPr>
          <w:rFonts w:ascii="微软雅黑" w:eastAsia="微软雅黑" w:hAnsi="微软雅黑" w:hint="eastAsia"/>
        </w:rPr>
        <w:t>4.1</w:t>
      </w:r>
      <w:r w:rsidR="002B2ADB">
        <w:rPr>
          <w:rFonts w:ascii="微软雅黑" w:eastAsia="微软雅黑" w:hAnsi="微软雅黑" w:hint="eastAsia"/>
        </w:rPr>
        <w:t>工具模板</w:t>
      </w:r>
      <w:r w:rsidRPr="00D704A4">
        <w:rPr>
          <w:rFonts w:ascii="微软雅黑" w:eastAsia="微软雅黑" w:hAnsi="微软雅黑" w:hint="eastAsia"/>
        </w:rPr>
        <w:t>采集</w:t>
      </w:r>
      <w:bookmarkEnd w:id="36"/>
    </w:p>
    <w:p w:rsidR="00B0101C" w:rsidRDefault="00004E1A" w:rsidP="00B0101C">
      <w:pPr>
        <w:spacing w:line="360" w:lineRule="auto"/>
        <w:ind w:firstLine="420"/>
        <w:rPr>
          <w:rFonts w:ascii="微软雅黑" w:eastAsia="微软雅黑" w:hAnsi="微软雅黑"/>
          <w:sz w:val="24"/>
          <w:szCs w:val="24"/>
        </w:rPr>
      </w:pPr>
      <w:r>
        <w:rPr>
          <w:rFonts w:ascii="微软雅黑" w:eastAsia="微软雅黑" w:hAnsi="微软雅黑" w:hint="eastAsia"/>
          <w:sz w:val="24"/>
          <w:szCs w:val="24"/>
        </w:rPr>
        <w:t>数据工具（企业端）</w:t>
      </w:r>
      <w:r w:rsidR="00B0101C" w:rsidRPr="00946D92">
        <w:rPr>
          <w:rFonts w:ascii="微软雅黑" w:eastAsia="微软雅黑" w:hAnsi="微软雅黑" w:hint="eastAsia"/>
          <w:sz w:val="24"/>
          <w:szCs w:val="24"/>
        </w:rPr>
        <w:t>按财务软件的品牌、系列、版本和数据库类型等进行分类，制作了众多标准化财务数据采集接口。开展数据采集工作的企业可以在此模板范围中选择与本企业使用财务系统对应的数据采集模板，做到企业财务数据使用专用数据采集模板进行针对性提取。使用“采集工具提取财务数据”方式开展数据采集工作是企业财务数据采集的主要方式。如企业的财务软件的名称、版本、数据库类型等信息能够与模板信息匹配，采用这种模式能快速、高效的完成企业财务数据采集工作。</w:t>
      </w:r>
    </w:p>
    <w:p w:rsidR="001022F1" w:rsidRPr="007705CD" w:rsidRDefault="00004E1A" w:rsidP="001022F1">
      <w:pPr>
        <w:spacing w:line="360" w:lineRule="auto"/>
        <w:ind w:firstLine="420"/>
        <w:rPr>
          <w:rFonts w:ascii="微软雅黑" w:eastAsia="微软雅黑" w:hAnsi="微软雅黑"/>
          <w:sz w:val="24"/>
          <w:szCs w:val="24"/>
        </w:rPr>
      </w:pPr>
      <w:r>
        <w:rPr>
          <w:rFonts w:ascii="微软雅黑" w:eastAsia="微软雅黑" w:hAnsi="微软雅黑" w:hint="eastAsia"/>
          <w:sz w:val="24"/>
          <w:szCs w:val="24"/>
        </w:rPr>
        <w:t>数据工具（企业端）</w:t>
      </w:r>
      <w:r w:rsidR="001022F1" w:rsidRPr="007705CD">
        <w:rPr>
          <w:rFonts w:ascii="微软雅黑" w:eastAsia="微软雅黑" w:hAnsi="微软雅黑" w:hint="eastAsia"/>
          <w:sz w:val="24"/>
          <w:szCs w:val="24"/>
        </w:rPr>
        <w:t>提供了市场上常见的财务软件及不同类型数据库类型版本的数据采集模板。采集人员可以使用数据采集模板快速的提取企业的财务数据。</w:t>
      </w:r>
    </w:p>
    <w:p w:rsidR="001022F1" w:rsidRPr="007705CD" w:rsidRDefault="001022F1" w:rsidP="001022F1">
      <w:pPr>
        <w:spacing w:line="360" w:lineRule="auto"/>
        <w:ind w:firstLine="420"/>
        <w:rPr>
          <w:rFonts w:ascii="微软雅黑" w:eastAsia="微软雅黑" w:hAnsi="微软雅黑"/>
          <w:sz w:val="24"/>
          <w:szCs w:val="24"/>
        </w:rPr>
      </w:pPr>
      <w:r w:rsidRPr="007705CD">
        <w:rPr>
          <w:rFonts w:ascii="微软雅黑" w:eastAsia="微软雅黑" w:hAnsi="微软雅黑" w:hint="eastAsia"/>
          <w:sz w:val="24"/>
          <w:szCs w:val="24"/>
        </w:rPr>
        <w:t>在开展数据采集工作前，采集人员需要首先与企业财务服务器的管理员进行沟通，了解企业财务软件的品牌、版本及数据库等信息。</w:t>
      </w:r>
    </w:p>
    <w:p w:rsidR="001022F1" w:rsidRPr="007705CD" w:rsidRDefault="001022F1" w:rsidP="001022F1">
      <w:pPr>
        <w:spacing w:line="360" w:lineRule="auto"/>
        <w:ind w:firstLine="420"/>
        <w:rPr>
          <w:rFonts w:ascii="微软雅黑" w:eastAsia="微软雅黑" w:hAnsi="微软雅黑"/>
          <w:sz w:val="24"/>
          <w:szCs w:val="24"/>
        </w:rPr>
      </w:pPr>
      <w:r w:rsidRPr="007705CD">
        <w:rPr>
          <w:rFonts w:ascii="微软雅黑" w:eastAsia="微软雅黑" w:hAnsi="微软雅黑" w:hint="eastAsia"/>
          <w:sz w:val="24"/>
          <w:szCs w:val="24"/>
        </w:rPr>
        <w:t>明确财务软件的版本及数据库类型后，数据采集人员可以使用</w:t>
      </w:r>
      <w:r w:rsidR="00004E1A">
        <w:rPr>
          <w:rFonts w:ascii="微软雅黑" w:eastAsia="微软雅黑" w:hAnsi="微软雅黑" w:hint="eastAsia"/>
          <w:sz w:val="24"/>
          <w:szCs w:val="24"/>
        </w:rPr>
        <w:t>数据工具（企业端）</w:t>
      </w:r>
      <w:r w:rsidRPr="007705CD">
        <w:rPr>
          <w:rFonts w:ascii="微软雅黑" w:eastAsia="微软雅黑" w:hAnsi="微软雅黑" w:hint="eastAsia"/>
          <w:sz w:val="24"/>
          <w:szCs w:val="24"/>
        </w:rPr>
        <w:t>开展财务数据采集的工作。可以将工具复制到财务人员使用的办公计算机上，通过局域网访问企业财务服务器，如果企业财务服务器的管理员同意也可以将软件直接复制到财务服务器上进行数据采集工作。</w:t>
      </w:r>
    </w:p>
    <w:p w:rsidR="001022F1" w:rsidRPr="007705CD" w:rsidRDefault="001022F1" w:rsidP="001022F1">
      <w:pPr>
        <w:spacing w:line="360" w:lineRule="auto"/>
        <w:ind w:firstLine="420"/>
        <w:rPr>
          <w:rFonts w:ascii="微软雅黑" w:eastAsia="微软雅黑" w:hAnsi="微软雅黑"/>
          <w:sz w:val="24"/>
          <w:szCs w:val="24"/>
        </w:rPr>
      </w:pPr>
      <w:r w:rsidRPr="007705CD">
        <w:rPr>
          <w:rFonts w:ascii="微软雅黑" w:eastAsia="微软雅黑" w:hAnsi="微软雅黑" w:hint="eastAsia"/>
          <w:sz w:val="24"/>
          <w:szCs w:val="24"/>
        </w:rPr>
        <w:t>使用采集模板开展数据采集工作根据数据库类型的不同分为Access类型采</w:t>
      </w:r>
      <w:r w:rsidRPr="007705CD">
        <w:rPr>
          <w:rFonts w:ascii="微软雅黑" w:eastAsia="微软雅黑" w:hAnsi="微软雅黑" w:hint="eastAsia"/>
          <w:sz w:val="24"/>
          <w:szCs w:val="24"/>
        </w:rPr>
        <w:lastRenderedPageBreak/>
        <w:t>集模板、SQL Server类型采集模板、Oracle类型采集模板和DB2类型采集模板。</w:t>
      </w:r>
    </w:p>
    <w:p w:rsidR="001022F1" w:rsidRPr="001022F1" w:rsidRDefault="001022F1" w:rsidP="001022F1">
      <w:pPr>
        <w:spacing w:line="360" w:lineRule="auto"/>
        <w:ind w:firstLine="420"/>
        <w:rPr>
          <w:rFonts w:ascii="微软雅黑" w:eastAsia="微软雅黑" w:hAnsi="微软雅黑"/>
          <w:sz w:val="24"/>
          <w:szCs w:val="24"/>
        </w:rPr>
      </w:pPr>
      <w:r w:rsidRPr="007705CD">
        <w:rPr>
          <w:rFonts w:ascii="微软雅黑" w:eastAsia="微软雅黑" w:hAnsi="微软雅黑" w:hint="eastAsia"/>
          <w:sz w:val="24"/>
          <w:szCs w:val="24"/>
        </w:rPr>
        <w:t>根据财务软件的数据结构不同，数据采集流程也存在一些差别。</w:t>
      </w:r>
    </w:p>
    <w:p w:rsidR="00160DA2" w:rsidRPr="00F92CE2" w:rsidRDefault="00160DA2" w:rsidP="00160DA2">
      <w:pPr>
        <w:pStyle w:val="3"/>
        <w:rPr>
          <w:rFonts w:ascii="微软雅黑" w:eastAsia="微软雅黑" w:hAnsi="微软雅黑"/>
        </w:rPr>
      </w:pPr>
      <w:bookmarkStart w:id="37" w:name="_Toc512244290"/>
      <w:r>
        <w:rPr>
          <w:rFonts w:ascii="微软雅黑" w:eastAsia="微软雅黑" w:hAnsi="微软雅黑"/>
        </w:rPr>
        <w:t>4</w:t>
      </w:r>
      <w:r>
        <w:rPr>
          <w:rFonts w:ascii="微软雅黑" w:eastAsia="微软雅黑" w:hAnsi="微软雅黑" w:hint="eastAsia"/>
        </w:rPr>
        <w:t>.1</w:t>
      </w:r>
      <w:r w:rsidRPr="00F92CE2">
        <w:rPr>
          <w:rFonts w:ascii="微软雅黑" w:eastAsia="微软雅黑" w:hAnsi="微软雅黑" w:hint="eastAsia"/>
        </w:rPr>
        <w:t>.1多年数据存放在同一账套中</w:t>
      </w:r>
      <w:bookmarkEnd w:id="37"/>
    </w:p>
    <w:p w:rsidR="00160DA2" w:rsidRPr="007705CD" w:rsidRDefault="00160DA2" w:rsidP="00160DA2">
      <w:pPr>
        <w:spacing w:line="360" w:lineRule="auto"/>
        <w:ind w:firstLineChars="200" w:firstLine="480"/>
        <w:rPr>
          <w:rFonts w:ascii="微软雅黑" w:eastAsia="微软雅黑" w:hAnsi="微软雅黑"/>
          <w:sz w:val="24"/>
          <w:szCs w:val="24"/>
        </w:rPr>
      </w:pPr>
      <w:r w:rsidRPr="007705CD">
        <w:rPr>
          <w:rFonts w:ascii="微软雅黑" w:eastAsia="微软雅黑" w:hAnsi="微软雅黑" w:hint="eastAsia"/>
          <w:sz w:val="24"/>
          <w:szCs w:val="24"/>
        </w:rPr>
        <w:t>大企业的信息化管理程度较高，一般都设有</w:t>
      </w:r>
      <w:r w:rsidRPr="007705CD">
        <w:rPr>
          <w:rFonts w:ascii="微软雅黑" w:eastAsia="微软雅黑" w:hAnsi="微软雅黑"/>
          <w:sz w:val="24"/>
          <w:szCs w:val="24"/>
        </w:rPr>
        <w:t>IT</w:t>
      </w:r>
      <w:r w:rsidRPr="007705CD">
        <w:rPr>
          <w:rFonts w:ascii="微软雅黑" w:eastAsia="微软雅黑" w:hAnsi="微软雅黑" w:hint="eastAsia"/>
          <w:sz w:val="24"/>
          <w:szCs w:val="24"/>
        </w:rPr>
        <w:t>技术管理部门负责对企业内各种类型的数据库进行维护。数据采集人员需要与企业沟通了解企业财务软件的相关信息，包括：财务软件名称、版本、数据库类型；购买的标准财务软件版本或是经过深度开发的财务软件等信息，并在开展数据采集工作时寻求企业数据库管理员的配合。</w:t>
      </w:r>
    </w:p>
    <w:p w:rsidR="00160DA2" w:rsidRPr="007705CD" w:rsidRDefault="00160DA2" w:rsidP="00160DA2">
      <w:pPr>
        <w:spacing w:line="360" w:lineRule="auto"/>
        <w:ind w:firstLineChars="200" w:firstLine="480"/>
        <w:rPr>
          <w:rFonts w:ascii="微软雅黑" w:eastAsia="微软雅黑" w:hAnsi="微软雅黑"/>
          <w:sz w:val="24"/>
          <w:szCs w:val="24"/>
        </w:rPr>
      </w:pPr>
      <w:r w:rsidRPr="007705CD">
        <w:rPr>
          <w:rFonts w:ascii="微软雅黑" w:eastAsia="微软雅黑" w:hAnsi="微软雅黑" w:hint="eastAsia"/>
          <w:sz w:val="24"/>
          <w:szCs w:val="24"/>
        </w:rPr>
        <w:t>据统计用友U8V10及其更高版本、金蝶专业版财务软件、使用Oracle数据库的财务软件、使用DB2数据库类型的财务软件都属于多年财务数据存放在同一账套中的情况。</w:t>
      </w:r>
    </w:p>
    <w:p w:rsidR="00160DA2" w:rsidRPr="007705CD" w:rsidRDefault="00160DA2" w:rsidP="00160DA2">
      <w:pPr>
        <w:spacing w:line="360" w:lineRule="auto"/>
        <w:ind w:firstLineChars="200" w:firstLine="480"/>
        <w:rPr>
          <w:rFonts w:ascii="微软雅黑" w:eastAsia="微软雅黑" w:hAnsi="微软雅黑"/>
          <w:sz w:val="24"/>
          <w:szCs w:val="24"/>
        </w:rPr>
      </w:pPr>
      <w:r w:rsidRPr="007705CD">
        <w:rPr>
          <w:rFonts w:ascii="微软雅黑" w:eastAsia="微软雅黑" w:hAnsi="微软雅黑" w:hint="eastAsia"/>
          <w:sz w:val="24"/>
          <w:szCs w:val="24"/>
        </w:rPr>
        <w:t>如企业使用的财务软件版本将多个年度数据存放在同一个账套中，请按照如下流程开展数据采集操作。</w:t>
      </w:r>
    </w:p>
    <w:p w:rsidR="00160DA2" w:rsidRPr="00C41CF0" w:rsidRDefault="00C41CF0" w:rsidP="00C41CF0">
      <w:pPr>
        <w:pStyle w:val="4"/>
        <w:rPr>
          <w:rFonts w:ascii="微软雅黑" w:eastAsia="微软雅黑" w:hAnsi="微软雅黑"/>
        </w:rPr>
      </w:pPr>
      <w:r w:rsidRPr="00C41CF0">
        <w:rPr>
          <w:rFonts w:ascii="微软雅黑" w:eastAsia="微软雅黑" w:hAnsi="微软雅黑"/>
        </w:rPr>
        <w:t>4</w:t>
      </w:r>
      <w:r w:rsidR="00160DA2" w:rsidRPr="00C41CF0">
        <w:rPr>
          <w:rFonts w:ascii="微软雅黑" w:eastAsia="微软雅黑" w:hAnsi="微软雅黑"/>
        </w:rPr>
        <w:t>.</w:t>
      </w:r>
      <w:r w:rsidRPr="00C41CF0">
        <w:rPr>
          <w:rFonts w:ascii="微软雅黑" w:eastAsia="微软雅黑" w:hAnsi="微软雅黑"/>
        </w:rPr>
        <w:t>1</w:t>
      </w:r>
      <w:r w:rsidR="00160DA2" w:rsidRPr="00C41CF0">
        <w:rPr>
          <w:rFonts w:ascii="微软雅黑" w:eastAsia="微软雅黑" w:hAnsi="微软雅黑"/>
        </w:rPr>
        <w:t>.1.1</w:t>
      </w:r>
      <w:r w:rsidR="00160DA2" w:rsidRPr="00C41CF0">
        <w:rPr>
          <w:rFonts w:ascii="微软雅黑" w:eastAsia="微软雅黑" w:hAnsi="微软雅黑" w:hint="eastAsia"/>
        </w:rPr>
        <w:t>填写数据库连接参数</w:t>
      </w:r>
    </w:p>
    <w:p w:rsidR="00160DA2" w:rsidRPr="007705CD" w:rsidRDefault="00160DA2" w:rsidP="00160DA2">
      <w:pPr>
        <w:spacing w:line="360" w:lineRule="auto"/>
        <w:ind w:firstLineChars="200" w:firstLine="480"/>
        <w:rPr>
          <w:rFonts w:ascii="微软雅黑" w:eastAsia="微软雅黑" w:hAnsi="微软雅黑"/>
          <w:sz w:val="24"/>
          <w:szCs w:val="24"/>
        </w:rPr>
      </w:pPr>
      <w:r w:rsidRPr="007705CD">
        <w:rPr>
          <w:rFonts w:ascii="微软雅黑" w:eastAsia="微软雅黑" w:hAnsi="微软雅黑" w:hint="eastAsia"/>
          <w:sz w:val="24"/>
          <w:szCs w:val="24"/>
        </w:rPr>
        <w:t>在</w:t>
      </w:r>
      <w:r w:rsidR="00004E1A">
        <w:rPr>
          <w:rFonts w:ascii="微软雅黑" w:eastAsia="微软雅黑" w:hAnsi="微软雅黑" w:hint="eastAsia"/>
          <w:sz w:val="24"/>
          <w:szCs w:val="24"/>
        </w:rPr>
        <w:t>数据工具（企业端）</w:t>
      </w:r>
      <w:r w:rsidRPr="007705CD">
        <w:rPr>
          <w:rFonts w:ascii="微软雅黑" w:eastAsia="微软雅黑" w:hAnsi="微软雅黑" w:hint="eastAsia"/>
          <w:sz w:val="24"/>
          <w:szCs w:val="24"/>
        </w:rPr>
        <w:t>中找到当前企业使用的财务软件版本及对应数据库类型的数据采集模板，点击模板打开。</w:t>
      </w:r>
    </w:p>
    <w:p w:rsidR="00160DA2" w:rsidRPr="00661A5D" w:rsidRDefault="00160DA2" w:rsidP="00160DA2">
      <w:pPr>
        <w:spacing w:line="360" w:lineRule="auto"/>
        <w:jc w:val="center"/>
        <w:rPr>
          <w:rFonts w:eastAsia="宋体"/>
          <w:noProof/>
        </w:rPr>
      </w:pPr>
      <w:r>
        <w:rPr>
          <w:noProof/>
        </w:rPr>
        <w:lastRenderedPageBreak/>
        <w:drawing>
          <wp:inline distT="0" distB="0" distL="0" distR="0" wp14:anchorId="0AE99172" wp14:editId="3D7D8194">
            <wp:extent cx="5274310" cy="38714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871490"/>
                    </a:xfrm>
                    <a:prstGeom prst="rect">
                      <a:avLst/>
                    </a:prstGeom>
                  </pic:spPr>
                </pic:pic>
              </a:graphicData>
            </a:graphic>
          </wp:inline>
        </w:drawing>
      </w:r>
    </w:p>
    <w:p w:rsidR="00160DA2" w:rsidRPr="007705CD" w:rsidRDefault="00160DA2" w:rsidP="00160DA2">
      <w:pPr>
        <w:spacing w:line="360" w:lineRule="auto"/>
        <w:ind w:firstLineChars="200" w:firstLine="480"/>
        <w:rPr>
          <w:rFonts w:ascii="微软雅黑" w:eastAsia="微软雅黑" w:hAnsi="微软雅黑"/>
          <w:sz w:val="24"/>
          <w:szCs w:val="24"/>
        </w:rPr>
      </w:pPr>
      <w:r w:rsidRPr="007705CD">
        <w:rPr>
          <w:rFonts w:ascii="微软雅黑" w:eastAsia="微软雅黑" w:hAnsi="微软雅黑" w:hint="eastAsia"/>
          <w:sz w:val="24"/>
          <w:szCs w:val="24"/>
        </w:rPr>
        <w:t>在企业财务数据库管理员的帮助下，填写数据库连接参数：</w:t>
      </w:r>
      <w:r w:rsidRPr="007705CD">
        <w:rPr>
          <w:rFonts w:ascii="微软雅黑" w:eastAsia="微软雅黑" w:hAnsi="微软雅黑"/>
          <w:sz w:val="24"/>
          <w:szCs w:val="24"/>
        </w:rPr>
        <w:t xml:space="preserve"> </w:t>
      </w:r>
    </w:p>
    <w:p w:rsidR="00160DA2" w:rsidRPr="007705CD" w:rsidRDefault="00160DA2" w:rsidP="00160DA2">
      <w:pPr>
        <w:pStyle w:val="a8"/>
        <w:numPr>
          <w:ilvl w:val="2"/>
          <w:numId w:val="3"/>
        </w:numPr>
        <w:spacing w:line="360" w:lineRule="auto"/>
        <w:ind w:firstLineChars="0"/>
        <w:rPr>
          <w:rFonts w:ascii="微软雅黑" w:eastAsia="微软雅黑" w:hAnsi="微软雅黑"/>
          <w:sz w:val="24"/>
          <w:szCs w:val="24"/>
        </w:rPr>
      </w:pPr>
      <w:r w:rsidRPr="007705CD">
        <w:rPr>
          <w:rFonts w:ascii="微软雅黑" w:eastAsia="微软雅黑" w:hAnsi="微软雅黑" w:hint="eastAsia"/>
          <w:sz w:val="24"/>
          <w:szCs w:val="24"/>
        </w:rPr>
        <w:t>服务器地址项目：需要输入财务数据库的ip地址，如在服务器本地进行数据采集可以输入127.0.0.1；</w:t>
      </w:r>
    </w:p>
    <w:p w:rsidR="00160DA2" w:rsidRPr="007705CD" w:rsidRDefault="00160DA2" w:rsidP="00160DA2">
      <w:pPr>
        <w:pStyle w:val="a8"/>
        <w:numPr>
          <w:ilvl w:val="2"/>
          <w:numId w:val="3"/>
        </w:numPr>
        <w:spacing w:line="360" w:lineRule="auto"/>
        <w:ind w:firstLineChars="0"/>
        <w:rPr>
          <w:rFonts w:ascii="微软雅黑" w:eastAsia="微软雅黑" w:hAnsi="微软雅黑"/>
          <w:sz w:val="24"/>
          <w:szCs w:val="24"/>
        </w:rPr>
      </w:pPr>
      <w:r w:rsidRPr="007705CD">
        <w:rPr>
          <w:rFonts w:ascii="微软雅黑" w:eastAsia="微软雅黑" w:hAnsi="微软雅黑" w:hint="eastAsia"/>
          <w:sz w:val="24"/>
          <w:szCs w:val="24"/>
        </w:rPr>
        <w:t>端口号：财务数据库使用的端口号，如财务数据库管理员没有进行过修改各数据库的默认端口号</w:t>
      </w:r>
      <w:r w:rsidR="00004E1A">
        <w:rPr>
          <w:rFonts w:ascii="微软雅黑" w:eastAsia="微软雅黑" w:hAnsi="微软雅黑" w:hint="eastAsia"/>
          <w:sz w:val="24"/>
          <w:szCs w:val="24"/>
        </w:rPr>
        <w:t>数据工具（企业端）</w:t>
      </w:r>
      <w:r w:rsidRPr="007705CD">
        <w:rPr>
          <w:rFonts w:ascii="微软雅黑" w:eastAsia="微软雅黑" w:hAnsi="微软雅黑" w:hint="eastAsia"/>
          <w:sz w:val="24"/>
          <w:szCs w:val="24"/>
        </w:rPr>
        <w:t>自动填充；</w:t>
      </w:r>
    </w:p>
    <w:p w:rsidR="00160DA2" w:rsidRPr="007705CD" w:rsidRDefault="00160DA2" w:rsidP="00160DA2">
      <w:pPr>
        <w:pStyle w:val="a8"/>
        <w:numPr>
          <w:ilvl w:val="2"/>
          <w:numId w:val="3"/>
        </w:numPr>
        <w:spacing w:line="360" w:lineRule="auto"/>
        <w:ind w:firstLineChars="0"/>
        <w:rPr>
          <w:rFonts w:ascii="微软雅黑" w:eastAsia="微软雅黑" w:hAnsi="微软雅黑"/>
          <w:sz w:val="24"/>
          <w:szCs w:val="24"/>
        </w:rPr>
      </w:pPr>
      <w:r w:rsidRPr="007705CD">
        <w:rPr>
          <w:rFonts w:ascii="微软雅黑" w:eastAsia="微软雅黑" w:hAnsi="微软雅黑" w:hint="eastAsia"/>
          <w:sz w:val="24"/>
          <w:szCs w:val="24"/>
        </w:rPr>
        <w:t>数据库名：要开展数据采集工作的财务数据库名称；针对用友软件默认的数据库连接名是“ufsystem”如果需要对此用户名进行修改请参考</w:t>
      </w:r>
      <w:r>
        <w:rPr>
          <w:rFonts w:ascii="微软雅黑" w:eastAsia="微软雅黑" w:hAnsi="微软雅黑" w:hint="eastAsia"/>
          <w:sz w:val="24"/>
          <w:szCs w:val="24"/>
        </w:rPr>
        <w:t>后文</w:t>
      </w:r>
      <w:r w:rsidRPr="007705CD">
        <w:rPr>
          <w:rFonts w:ascii="微软雅黑" w:eastAsia="微软雅黑" w:hAnsi="微软雅黑" w:hint="eastAsia"/>
          <w:sz w:val="24"/>
          <w:szCs w:val="24"/>
        </w:rPr>
        <w:t>关于用友数据采集模板的说明。</w:t>
      </w:r>
    </w:p>
    <w:p w:rsidR="00160DA2" w:rsidRPr="007705CD" w:rsidRDefault="00160DA2" w:rsidP="00160DA2">
      <w:pPr>
        <w:pStyle w:val="a8"/>
        <w:numPr>
          <w:ilvl w:val="2"/>
          <w:numId w:val="3"/>
        </w:numPr>
        <w:spacing w:line="360" w:lineRule="auto"/>
        <w:ind w:firstLineChars="0"/>
        <w:rPr>
          <w:rFonts w:ascii="微软雅黑" w:eastAsia="微软雅黑" w:hAnsi="微软雅黑"/>
          <w:sz w:val="24"/>
          <w:szCs w:val="24"/>
        </w:rPr>
      </w:pPr>
      <w:r w:rsidRPr="007705CD">
        <w:rPr>
          <w:rFonts w:ascii="微软雅黑" w:eastAsia="微软雅黑" w:hAnsi="微软雅黑" w:hint="eastAsia"/>
          <w:sz w:val="24"/>
          <w:szCs w:val="24"/>
        </w:rPr>
        <w:t>数据库实例名：如财务数据库在安装过程中配置在专属实例下，请输入实例名称；</w:t>
      </w:r>
    </w:p>
    <w:p w:rsidR="00160DA2" w:rsidRPr="007705CD" w:rsidRDefault="00160DA2" w:rsidP="00160DA2">
      <w:pPr>
        <w:pStyle w:val="a8"/>
        <w:numPr>
          <w:ilvl w:val="2"/>
          <w:numId w:val="3"/>
        </w:numPr>
        <w:spacing w:line="360" w:lineRule="auto"/>
        <w:ind w:firstLineChars="0"/>
        <w:rPr>
          <w:rFonts w:ascii="微软雅黑" w:eastAsia="微软雅黑" w:hAnsi="微软雅黑"/>
          <w:sz w:val="24"/>
          <w:szCs w:val="24"/>
        </w:rPr>
      </w:pPr>
      <w:r w:rsidRPr="007705CD">
        <w:rPr>
          <w:rFonts w:ascii="微软雅黑" w:eastAsia="微软雅黑" w:hAnsi="微软雅黑" w:hint="eastAsia"/>
          <w:sz w:val="24"/>
          <w:szCs w:val="24"/>
        </w:rPr>
        <w:t>用户名：数据库管理员的用户名；</w:t>
      </w:r>
    </w:p>
    <w:p w:rsidR="00160DA2" w:rsidRPr="007705CD" w:rsidRDefault="00160DA2" w:rsidP="00160DA2">
      <w:pPr>
        <w:pStyle w:val="a8"/>
        <w:numPr>
          <w:ilvl w:val="2"/>
          <w:numId w:val="3"/>
        </w:numPr>
        <w:spacing w:line="360" w:lineRule="auto"/>
        <w:ind w:firstLineChars="0"/>
        <w:rPr>
          <w:rFonts w:ascii="微软雅黑" w:eastAsia="微软雅黑" w:hAnsi="微软雅黑"/>
          <w:sz w:val="24"/>
          <w:szCs w:val="24"/>
        </w:rPr>
      </w:pPr>
      <w:r w:rsidRPr="007705CD">
        <w:rPr>
          <w:rFonts w:ascii="微软雅黑" w:eastAsia="微软雅黑" w:hAnsi="微软雅黑" w:hint="eastAsia"/>
          <w:sz w:val="24"/>
          <w:szCs w:val="24"/>
        </w:rPr>
        <w:t>密码：数据库管理员的用户密码。</w:t>
      </w:r>
    </w:p>
    <w:p w:rsidR="00160DA2" w:rsidRPr="007705CD" w:rsidRDefault="00160DA2" w:rsidP="00160DA2">
      <w:pPr>
        <w:spacing w:line="360" w:lineRule="auto"/>
        <w:rPr>
          <w:rFonts w:ascii="微软雅黑" w:eastAsia="微软雅黑" w:hAnsi="微软雅黑"/>
          <w:sz w:val="24"/>
          <w:szCs w:val="24"/>
        </w:rPr>
      </w:pPr>
      <w:r w:rsidRPr="007705CD">
        <w:rPr>
          <w:rFonts w:ascii="微软雅黑" w:eastAsia="微软雅黑" w:hAnsi="微软雅黑" w:hint="eastAsia"/>
          <w:sz w:val="24"/>
          <w:szCs w:val="24"/>
        </w:rPr>
        <w:lastRenderedPageBreak/>
        <w:tab/>
        <w:t xml:space="preserve"> 完成数据库连接参数的录入后，点击“测试连接”按钮，测试能否正常连接指定的数据库。</w:t>
      </w:r>
    </w:p>
    <w:p w:rsidR="00160DA2" w:rsidRPr="00661A5D" w:rsidRDefault="00160DA2" w:rsidP="00160DA2">
      <w:pPr>
        <w:spacing w:line="360" w:lineRule="auto"/>
        <w:jc w:val="center"/>
        <w:rPr>
          <w:rFonts w:eastAsia="宋体"/>
          <w:noProof/>
        </w:rPr>
      </w:pPr>
      <w:r>
        <w:rPr>
          <w:noProof/>
        </w:rPr>
        <w:drawing>
          <wp:inline distT="0" distB="0" distL="0" distR="0" wp14:anchorId="12E0E954" wp14:editId="5963F7D5">
            <wp:extent cx="5274310" cy="3871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871490"/>
                    </a:xfrm>
                    <a:prstGeom prst="rect">
                      <a:avLst/>
                    </a:prstGeom>
                  </pic:spPr>
                </pic:pic>
              </a:graphicData>
            </a:graphic>
          </wp:inline>
        </w:drawing>
      </w:r>
    </w:p>
    <w:p w:rsidR="00160DA2" w:rsidRPr="007705CD" w:rsidRDefault="00160DA2" w:rsidP="00160DA2">
      <w:pPr>
        <w:spacing w:line="360" w:lineRule="auto"/>
        <w:ind w:firstLineChars="225" w:firstLine="540"/>
        <w:rPr>
          <w:rFonts w:ascii="微软雅黑" w:eastAsia="微软雅黑" w:hAnsi="微软雅黑"/>
          <w:sz w:val="24"/>
          <w:szCs w:val="24"/>
        </w:rPr>
      </w:pPr>
      <w:r w:rsidRPr="007705CD">
        <w:rPr>
          <w:rFonts w:ascii="微软雅黑" w:eastAsia="微软雅黑" w:hAnsi="微软雅黑" w:hint="eastAsia"/>
          <w:sz w:val="24"/>
          <w:szCs w:val="24"/>
        </w:rPr>
        <w:t>如能正确连接则会弹出连接成功的提示，如数据库连接失败，请联系企业财务服务器的管理员修改数据库连接参数后重新执行“测试连接”过程。</w:t>
      </w:r>
    </w:p>
    <w:p w:rsidR="00160DA2" w:rsidRDefault="00160DA2" w:rsidP="00160DA2">
      <w:pPr>
        <w:jc w:val="center"/>
        <w:rPr>
          <w:rFonts w:eastAsia="宋体"/>
          <w:szCs w:val="18"/>
        </w:rPr>
      </w:pPr>
      <w:r>
        <w:rPr>
          <w:noProof/>
        </w:rPr>
        <w:lastRenderedPageBreak/>
        <w:drawing>
          <wp:inline distT="0" distB="0" distL="0" distR="0" wp14:anchorId="6B2788AF" wp14:editId="66B38766">
            <wp:extent cx="5274310" cy="38714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871490"/>
                    </a:xfrm>
                    <a:prstGeom prst="rect">
                      <a:avLst/>
                    </a:prstGeom>
                  </pic:spPr>
                </pic:pic>
              </a:graphicData>
            </a:graphic>
          </wp:inline>
        </w:drawing>
      </w:r>
    </w:p>
    <w:p w:rsidR="00160DA2" w:rsidRPr="00C41CF0" w:rsidRDefault="00C41CF0" w:rsidP="00C41CF0">
      <w:pPr>
        <w:pStyle w:val="4"/>
        <w:rPr>
          <w:rFonts w:ascii="微软雅黑" w:eastAsia="微软雅黑" w:hAnsi="微软雅黑"/>
        </w:rPr>
      </w:pPr>
      <w:r w:rsidRPr="00C41CF0">
        <w:rPr>
          <w:rFonts w:ascii="微软雅黑" w:eastAsia="微软雅黑" w:hAnsi="微软雅黑"/>
        </w:rPr>
        <w:t>4.1</w:t>
      </w:r>
      <w:r>
        <w:rPr>
          <w:rFonts w:ascii="微软雅黑" w:eastAsia="微软雅黑" w:hAnsi="微软雅黑"/>
        </w:rPr>
        <w:t>.1</w:t>
      </w:r>
      <w:r w:rsidR="00160DA2" w:rsidRPr="00C41CF0">
        <w:rPr>
          <w:rFonts w:ascii="微软雅黑" w:eastAsia="微软雅黑" w:hAnsi="微软雅黑" w:hint="eastAsia"/>
        </w:rPr>
        <w:t>.2设置采集账套</w:t>
      </w:r>
    </w:p>
    <w:p w:rsidR="00160DA2" w:rsidRPr="007705CD" w:rsidRDefault="00160DA2" w:rsidP="00160DA2">
      <w:pPr>
        <w:spacing w:line="360" w:lineRule="auto"/>
        <w:ind w:firstLine="420"/>
        <w:rPr>
          <w:rFonts w:ascii="微软雅黑" w:eastAsia="微软雅黑" w:hAnsi="微软雅黑"/>
          <w:sz w:val="24"/>
          <w:szCs w:val="24"/>
        </w:rPr>
      </w:pPr>
      <w:r w:rsidRPr="007705CD">
        <w:rPr>
          <w:rFonts w:ascii="微软雅黑" w:eastAsia="微软雅黑" w:hAnsi="微软雅黑" w:hint="eastAsia"/>
          <w:sz w:val="24"/>
          <w:szCs w:val="24"/>
        </w:rPr>
        <w:t>设置财务数据的数据库连接测试通过之后，点击账套信息项目中的【选择】按钮，打开财务账套选择窗口。</w:t>
      </w:r>
    </w:p>
    <w:p w:rsidR="00160DA2" w:rsidRPr="007705CD" w:rsidRDefault="00160DA2" w:rsidP="00160DA2">
      <w:pPr>
        <w:spacing w:line="360" w:lineRule="auto"/>
        <w:ind w:firstLine="420"/>
        <w:rPr>
          <w:rFonts w:ascii="微软雅黑" w:eastAsia="微软雅黑" w:hAnsi="微软雅黑"/>
          <w:sz w:val="24"/>
          <w:szCs w:val="24"/>
        </w:rPr>
      </w:pPr>
      <w:r w:rsidRPr="007705CD">
        <w:rPr>
          <w:rFonts w:ascii="微软雅黑" w:eastAsia="微软雅黑" w:hAnsi="微软雅黑" w:hint="eastAsia"/>
          <w:sz w:val="24"/>
          <w:szCs w:val="24"/>
        </w:rPr>
        <w:t>与财务人员确认要进行数据采集的企业财务账套。</w:t>
      </w:r>
    </w:p>
    <w:p w:rsidR="00160DA2" w:rsidRPr="007705CD" w:rsidRDefault="00160DA2" w:rsidP="00160DA2">
      <w:pPr>
        <w:spacing w:line="360" w:lineRule="auto"/>
        <w:ind w:firstLine="420"/>
        <w:rPr>
          <w:rFonts w:ascii="微软雅黑" w:eastAsia="微软雅黑" w:hAnsi="微软雅黑"/>
          <w:sz w:val="24"/>
          <w:szCs w:val="24"/>
        </w:rPr>
      </w:pPr>
      <w:r w:rsidRPr="007705CD">
        <w:rPr>
          <w:rFonts w:ascii="微软雅黑" w:eastAsia="微软雅黑" w:hAnsi="微软雅黑" w:hint="eastAsia"/>
          <w:sz w:val="24"/>
          <w:szCs w:val="24"/>
        </w:rPr>
        <w:t>如该财务数据库中存放的企业财务数据账套较多时，可以使用“查询”项目筛选要开展数据采集的财务账套。</w:t>
      </w:r>
    </w:p>
    <w:p w:rsidR="00160DA2" w:rsidRPr="00BE1C32" w:rsidRDefault="00160DA2" w:rsidP="00160DA2">
      <w:pPr>
        <w:spacing w:line="360" w:lineRule="auto"/>
        <w:jc w:val="center"/>
        <w:rPr>
          <w:rFonts w:eastAsia="宋体"/>
          <w:sz w:val="24"/>
          <w:szCs w:val="24"/>
        </w:rPr>
      </w:pPr>
      <w:r>
        <w:rPr>
          <w:noProof/>
        </w:rPr>
        <w:lastRenderedPageBreak/>
        <w:drawing>
          <wp:inline distT="0" distB="0" distL="0" distR="0" wp14:anchorId="105E4E91" wp14:editId="0CF8C37B">
            <wp:extent cx="5274310" cy="421944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219448"/>
                    </a:xfrm>
                    <a:prstGeom prst="rect">
                      <a:avLst/>
                    </a:prstGeom>
                  </pic:spPr>
                </pic:pic>
              </a:graphicData>
            </a:graphic>
          </wp:inline>
        </w:drawing>
      </w:r>
    </w:p>
    <w:p w:rsidR="00160DA2" w:rsidRPr="007705CD" w:rsidRDefault="00160DA2" w:rsidP="00160DA2">
      <w:pPr>
        <w:spacing w:line="360" w:lineRule="auto"/>
        <w:ind w:firstLineChars="200" w:firstLine="480"/>
        <w:rPr>
          <w:rFonts w:ascii="微软雅黑" w:eastAsia="微软雅黑" w:hAnsi="微软雅黑"/>
          <w:sz w:val="24"/>
          <w:szCs w:val="24"/>
        </w:rPr>
      </w:pPr>
      <w:r w:rsidRPr="007705CD">
        <w:rPr>
          <w:rFonts w:ascii="微软雅黑" w:eastAsia="微软雅黑" w:hAnsi="微软雅黑" w:hint="eastAsia"/>
          <w:sz w:val="24"/>
          <w:szCs w:val="24"/>
        </w:rPr>
        <w:t>在账套信息功能中设定财务数据的采集年度，数据采集年度根据税务机关开展税务审计工作的时间而定。在设定起止采集年度的信息后，所选中的账套都会在此年度范围内进行数据采集，如果某账套中不包含起止年度范围内的财务数据，该账套中的数据将不会进行采集。</w:t>
      </w:r>
    </w:p>
    <w:p w:rsidR="00160DA2" w:rsidRPr="007705CD" w:rsidRDefault="00160DA2" w:rsidP="00160DA2">
      <w:pPr>
        <w:spacing w:line="360" w:lineRule="auto"/>
        <w:ind w:firstLineChars="200" w:firstLine="480"/>
        <w:rPr>
          <w:rFonts w:ascii="微软雅黑" w:eastAsia="微软雅黑" w:hAnsi="微软雅黑"/>
          <w:sz w:val="24"/>
          <w:szCs w:val="24"/>
        </w:rPr>
      </w:pPr>
      <w:r w:rsidRPr="007705CD">
        <w:rPr>
          <w:rFonts w:ascii="微软雅黑" w:eastAsia="微软雅黑" w:hAnsi="微软雅黑" w:hint="eastAsia"/>
          <w:sz w:val="24"/>
          <w:szCs w:val="24"/>
        </w:rPr>
        <w:t>例如：A账套中包含2010至2011年度的财务数据，如将采集年度设置为2010至2014，则该账套中2010及2011年度数据正常进行采集，2012至2014年度的数据将不会进行采集。</w:t>
      </w:r>
    </w:p>
    <w:p w:rsidR="00160DA2" w:rsidRPr="007705CD" w:rsidRDefault="00160DA2" w:rsidP="00160DA2">
      <w:pPr>
        <w:spacing w:line="360" w:lineRule="auto"/>
        <w:ind w:firstLineChars="200" w:firstLine="480"/>
        <w:rPr>
          <w:rFonts w:ascii="微软雅黑" w:eastAsia="微软雅黑" w:hAnsi="微软雅黑"/>
          <w:sz w:val="24"/>
          <w:szCs w:val="24"/>
        </w:rPr>
      </w:pPr>
      <w:r w:rsidRPr="007705CD">
        <w:rPr>
          <w:rFonts w:ascii="微软雅黑" w:eastAsia="微软雅黑" w:hAnsi="微软雅黑" w:hint="eastAsia"/>
          <w:sz w:val="24"/>
          <w:szCs w:val="24"/>
        </w:rPr>
        <w:t>进行数据采集的财务账套必须在后方的“采集企业”窗口中选择正确的企业信息，确保数据与企业的对应关系正确。如“采集企业”窗口中不包含该企业信息，请返回“企业信息”功能添加企业基本信息，详细操作请参考《4.1企业信息》部分内容。</w:t>
      </w:r>
    </w:p>
    <w:p w:rsidR="00160DA2" w:rsidRPr="007705CD" w:rsidRDefault="00160DA2" w:rsidP="00160DA2">
      <w:pPr>
        <w:spacing w:line="360" w:lineRule="auto"/>
        <w:rPr>
          <w:rFonts w:ascii="微软雅黑" w:eastAsia="微软雅黑" w:hAnsi="微软雅黑"/>
          <w:sz w:val="24"/>
          <w:szCs w:val="24"/>
        </w:rPr>
      </w:pPr>
      <w:r w:rsidRPr="007705CD">
        <w:rPr>
          <w:rFonts w:ascii="微软雅黑" w:eastAsia="微软雅黑" w:hAnsi="微软雅黑" w:hint="eastAsia"/>
          <w:sz w:val="24"/>
          <w:szCs w:val="24"/>
        </w:rPr>
        <w:lastRenderedPageBreak/>
        <w:t>按照实际的数据采集需要，同时对多家企业的</w:t>
      </w:r>
      <w:r>
        <w:rPr>
          <w:rFonts w:ascii="微软雅黑" w:eastAsia="微软雅黑" w:hAnsi="微软雅黑" w:hint="eastAsia"/>
          <w:sz w:val="24"/>
          <w:szCs w:val="24"/>
        </w:rPr>
        <w:t>财务数据进行采集时，企业首先在企业信息功能中增加多家企业的信息。为了帮助企业财务数据处理人员快速编制财务数据账套与纳税人的对应关系，在高级功能提供了对应关系导出的功能，</w:t>
      </w:r>
      <w:r w:rsidRPr="007705CD">
        <w:rPr>
          <w:rFonts w:ascii="微软雅黑" w:eastAsia="微软雅黑" w:hAnsi="微软雅黑" w:hint="eastAsia"/>
          <w:sz w:val="24"/>
          <w:szCs w:val="24"/>
        </w:rPr>
        <w:t>在采集账套窗口中选择“高级”功能</w:t>
      </w:r>
      <w:r>
        <w:rPr>
          <w:rFonts w:ascii="微软雅黑" w:eastAsia="微软雅黑" w:hAnsi="微软雅黑" w:hint="eastAsia"/>
          <w:sz w:val="24"/>
          <w:szCs w:val="24"/>
        </w:rPr>
        <w:t>，导出账套与纳税人的对应关系窗口。将此模板处理完成后，将维护完成的数据账套与纳税人信息的对应关系导入到</w:t>
      </w:r>
      <w:r w:rsidR="00004E1A">
        <w:rPr>
          <w:rFonts w:ascii="微软雅黑" w:eastAsia="微软雅黑" w:hAnsi="微软雅黑" w:hint="eastAsia"/>
          <w:sz w:val="24"/>
          <w:szCs w:val="24"/>
        </w:rPr>
        <w:t>数据工具（企业端）</w:t>
      </w:r>
      <w:r>
        <w:rPr>
          <w:rFonts w:ascii="微软雅黑" w:eastAsia="微软雅黑" w:hAnsi="微软雅黑" w:hint="eastAsia"/>
          <w:sz w:val="24"/>
          <w:szCs w:val="24"/>
        </w:rPr>
        <w:t>的账套选择窗口中。</w:t>
      </w:r>
    </w:p>
    <w:p w:rsidR="00160DA2" w:rsidRDefault="00160DA2" w:rsidP="00160DA2">
      <w:pPr>
        <w:spacing w:line="360" w:lineRule="auto"/>
        <w:jc w:val="center"/>
        <w:rPr>
          <w:rFonts w:eastAsia="宋体"/>
          <w:sz w:val="24"/>
          <w:szCs w:val="24"/>
        </w:rPr>
      </w:pPr>
      <w:r>
        <w:rPr>
          <w:noProof/>
        </w:rPr>
        <w:drawing>
          <wp:inline distT="0" distB="0" distL="0" distR="0" wp14:anchorId="3E6FFF01" wp14:editId="6996A17A">
            <wp:extent cx="5274310" cy="4219448"/>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4219448"/>
                    </a:xfrm>
                    <a:prstGeom prst="rect">
                      <a:avLst/>
                    </a:prstGeom>
                  </pic:spPr>
                </pic:pic>
              </a:graphicData>
            </a:graphic>
          </wp:inline>
        </w:drawing>
      </w:r>
    </w:p>
    <w:p w:rsidR="00160DA2" w:rsidRPr="007705CD" w:rsidRDefault="00160DA2" w:rsidP="00160DA2">
      <w:pPr>
        <w:spacing w:line="360" w:lineRule="auto"/>
        <w:rPr>
          <w:rFonts w:ascii="微软雅黑" w:eastAsia="微软雅黑" w:hAnsi="微软雅黑"/>
          <w:sz w:val="24"/>
          <w:szCs w:val="24"/>
        </w:rPr>
      </w:pPr>
      <w:r w:rsidRPr="007705CD">
        <w:rPr>
          <w:rFonts w:ascii="微软雅黑" w:eastAsia="微软雅黑" w:hAnsi="微软雅黑" w:hint="eastAsia"/>
          <w:sz w:val="24"/>
          <w:szCs w:val="24"/>
        </w:rPr>
        <w:tab/>
        <w:t>点击“导入关系”按钮，导入“账套和纳税人对应关系模型”。</w:t>
      </w:r>
    </w:p>
    <w:p w:rsidR="00160DA2" w:rsidRDefault="00160DA2" w:rsidP="00160DA2">
      <w:pPr>
        <w:spacing w:line="360" w:lineRule="auto"/>
        <w:jc w:val="left"/>
        <w:rPr>
          <w:rFonts w:eastAsia="宋体"/>
          <w:sz w:val="24"/>
          <w:szCs w:val="24"/>
        </w:rPr>
      </w:pPr>
      <w:r>
        <w:rPr>
          <w:noProof/>
        </w:rPr>
        <w:lastRenderedPageBreak/>
        <w:drawing>
          <wp:inline distT="0" distB="0" distL="0" distR="0" wp14:anchorId="52BDB689" wp14:editId="53109137">
            <wp:extent cx="5274310" cy="370666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706668"/>
                    </a:xfrm>
                    <a:prstGeom prst="rect">
                      <a:avLst/>
                    </a:prstGeom>
                  </pic:spPr>
                </pic:pic>
              </a:graphicData>
            </a:graphic>
          </wp:inline>
        </w:drawing>
      </w:r>
    </w:p>
    <w:p w:rsidR="00160DA2" w:rsidRPr="004B30DF" w:rsidRDefault="00160DA2" w:rsidP="00160DA2">
      <w:pPr>
        <w:spacing w:line="360" w:lineRule="auto"/>
        <w:ind w:firstLine="420"/>
        <w:jc w:val="left"/>
        <w:rPr>
          <w:rFonts w:ascii="微软雅黑" w:eastAsia="微软雅黑" w:hAnsi="微软雅黑"/>
          <w:b/>
          <w:sz w:val="24"/>
          <w:szCs w:val="24"/>
        </w:rPr>
      </w:pPr>
      <w:r w:rsidRPr="004B30DF">
        <w:rPr>
          <w:rFonts w:ascii="微软雅黑" w:eastAsia="微软雅黑" w:hAnsi="微软雅黑" w:hint="eastAsia"/>
          <w:b/>
          <w:sz w:val="24"/>
          <w:szCs w:val="24"/>
        </w:rPr>
        <w:t>注意：</w:t>
      </w:r>
    </w:p>
    <w:p w:rsidR="00160DA2" w:rsidRPr="004B30DF" w:rsidRDefault="00160DA2" w:rsidP="00160DA2">
      <w:pPr>
        <w:pStyle w:val="a8"/>
        <w:numPr>
          <w:ilvl w:val="0"/>
          <w:numId w:val="4"/>
        </w:numPr>
        <w:spacing w:line="360" w:lineRule="auto"/>
        <w:ind w:firstLineChars="0"/>
        <w:jc w:val="left"/>
        <w:rPr>
          <w:rFonts w:ascii="微软雅黑" w:eastAsia="微软雅黑" w:hAnsi="微软雅黑"/>
          <w:sz w:val="24"/>
          <w:szCs w:val="24"/>
        </w:rPr>
      </w:pPr>
      <w:r w:rsidRPr="004B30DF">
        <w:rPr>
          <w:rFonts w:ascii="微软雅黑" w:eastAsia="微软雅黑" w:hAnsi="微软雅黑" w:hint="eastAsia"/>
          <w:sz w:val="24"/>
          <w:szCs w:val="24"/>
        </w:rPr>
        <w:t>请确认在进行对应关系导入前企业信息已经正确录入进</w:t>
      </w:r>
      <w:r w:rsidR="00004E1A">
        <w:rPr>
          <w:rFonts w:ascii="微软雅黑" w:eastAsia="微软雅黑" w:hAnsi="微软雅黑" w:hint="eastAsia"/>
          <w:sz w:val="24"/>
          <w:szCs w:val="24"/>
        </w:rPr>
        <w:t>数据工具（企业端）</w:t>
      </w:r>
      <w:r w:rsidRPr="004B30DF">
        <w:rPr>
          <w:rFonts w:ascii="微软雅黑" w:eastAsia="微软雅黑" w:hAnsi="微软雅黑" w:hint="eastAsia"/>
          <w:sz w:val="24"/>
          <w:szCs w:val="24"/>
        </w:rPr>
        <w:t>。</w:t>
      </w:r>
    </w:p>
    <w:p w:rsidR="00160DA2" w:rsidRPr="004B30DF" w:rsidRDefault="00160DA2" w:rsidP="00160DA2">
      <w:pPr>
        <w:pStyle w:val="a8"/>
        <w:numPr>
          <w:ilvl w:val="0"/>
          <w:numId w:val="4"/>
        </w:numPr>
        <w:spacing w:line="360" w:lineRule="auto"/>
        <w:ind w:firstLineChars="0"/>
        <w:jc w:val="left"/>
        <w:rPr>
          <w:rFonts w:ascii="微软雅黑" w:eastAsia="微软雅黑" w:hAnsi="微软雅黑"/>
          <w:sz w:val="24"/>
          <w:szCs w:val="24"/>
        </w:rPr>
      </w:pPr>
      <w:r w:rsidRPr="004B30DF">
        <w:rPr>
          <w:rFonts w:ascii="微软雅黑" w:eastAsia="微软雅黑" w:hAnsi="微软雅黑" w:hint="eastAsia"/>
          <w:sz w:val="24"/>
          <w:szCs w:val="24"/>
        </w:rPr>
        <w:t>请确认导入的“账套和纳税人对应关系模板”文件中列出的账套信息与企业名称对应正确。</w:t>
      </w:r>
    </w:p>
    <w:p w:rsidR="00160DA2" w:rsidRPr="001B2E5D" w:rsidRDefault="00160DA2" w:rsidP="00160DA2">
      <w:pPr>
        <w:spacing w:line="360" w:lineRule="auto"/>
        <w:ind w:firstLineChars="200" w:firstLine="480"/>
        <w:rPr>
          <w:rFonts w:ascii="微软雅黑" w:eastAsia="微软雅黑" w:hAnsi="微软雅黑"/>
          <w:sz w:val="24"/>
          <w:szCs w:val="24"/>
        </w:rPr>
      </w:pPr>
      <w:r w:rsidRPr="001B2E5D">
        <w:rPr>
          <w:rFonts w:ascii="微软雅黑" w:eastAsia="微软雅黑" w:hAnsi="微软雅黑" w:hint="eastAsia"/>
          <w:sz w:val="24"/>
          <w:szCs w:val="24"/>
        </w:rPr>
        <w:t>数据账套选取完成后点击“</w:t>
      </w:r>
      <w:r>
        <w:rPr>
          <w:rFonts w:ascii="微软雅黑" w:eastAsia="微软雅黑" w:hAnsi="微软雅黑" w:hint="eastAsia"/>
          <w:sz w:val="24"/>
          <w:szCs w:val="24"/>
        </w:rPr>
        <w:t>完成</w:t>
      </w:r>
      <w:r w:rsidRPr="001B2E5D">
        <w:rPr>
          <w:rFonts w:ascii="微软雅黑" w:eastAsia="微软雅黑" w:hAnsi="微软雅黑" w:hint="eastAsia"/>
          <w:sz w:val="24"/>
          <w:szCs w:val="24"/>
        </w:rPr>
        <w:t>”，选择的账套及年度将填充到“账套信息”窗口中。</w:t>
      </w:r>
    </w:p>
    <w:p w:rsidR="00160DA2" w:rsidRDefault="00160DA2" w:rsidP="00160DA2">
      <w:pPr>
        <w:spacing w:line="360" w:lineRule="auto"/>
        <w:jc w:val="center"/>
        <w:rPr>
          <w:rFonts w:eastAsia="宋体"/>
          <w:sz w:val="24"/>
          <w:szCs w:val="24"/>
        </w:rPr>
      </w:pPr>
      <w:r>
        <w:rPr>
          <w:noProof/>
        </w:rPr>
        <w:lastRenderedPageBreak/>
        <w:drawing>
          <wp:inline distT="0" distB="0" distL="0" distR="0" wp14:anchorId="3D9FD6F4" wp14:editId="38061EAA">
            <wp:extent cx="5274310" cy="38714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871490"/>
                    </a:xfrm>
                    <a:prstGeom prst="rect">
                      <a:avLst/>
                    </a:prstGeom>
                  </pic:spPr>
                </pic:pic>
              </a:graphicData>
            </a:graphic>
          </wp:inline>
        </w:drawing>
      </w:r>
    </w:p>
    <w:p w:rsidR="00160DA2" w:rsidRPr="001B2E5D" w:rsidRDefault="00160DA2" w:rsidP="00160DA2">
      <w:pPr>
        <w:spacing w:line="360" w:lineRule="auto"/>
        <w:rPr>
          <w:rFonts w:ascii="微软雅黑" w:eastAsia="微软雅黑" w:hAnsi="微软雅黑"/>
          <w:sz w:val="24"/>
          <w:szCs w:val="24"/>
        </w:rPr>
      </w:pPr>
      <w:r w:rsidRPr="001B2E5D">
        <w:rPr>
          <w:rFonts w:ascii="微软雅黑" w:eastAsia="微软雅黑" w:hAnsi="微软雅黑" w:hint="eastAsia"/>
          <w:sz w:val="24"/>
          <w:szCs w:val="24"/>
        </w:rPr>
        <w:tab/>
        <w:t>数据采集人员对选中的数据账套进行核对，如发现有需要采集的账套未进行选择可以点击账套信息窗口中的“选择”按钮，在账套信息列表窗口中调整账套选择情况。</w:t>
      </w:r>
    </w:p>
    <w:p w:rsidR="00160DA2" w:rsidRPr="00C41CF0" w:rsidRDefault="00C41CF0" w:rsidP="00C41CF0">
      <w:pPr>
        <w:pStyle w:val="4"/>
        <w:rPr>
          <w:rFonts w:ascii="微软雅黑" w:eastAsia="微软雅黑" w:hAnsi="微软雅黑"/>
        </w:rPr>
      </w:pPr>
      <w:r w:rsidRPr="00C41CF0">
        <w:rPr>
          <w:rFonts w:ascii="微软雅黑" w:eastAsia="微软雅黑" w:hAnsi="微软雅黑"/>
        </w:rPr>
        <w:t>4.1</w:t>
      </w:r>
      <w:r>
        <w:rPr>
          <w:rFonts w:ascii="微软雅黑" w:eastAsia="微软雅黑" w:hAnsi="微软雅黑"/>
        </w:rPr>
        <w:t>.1</w:t>
      </w:r>
      <w:r w:rsidR="00160DA2" w:rsidRPr="00C41CF0">
        <w:rPr>
          <w:rFonts w:ascii="微软雅黑" w:eastAsia="微软雅黑" w:hAnsi="微软雅黑" w:hint="eastAsia"/>
        </w:rPr>
        <w:t>.3设置采集结果保存路径</w:t>
      </w:r>
    </w:p>
    <w:p w:rsidR="00160DA2" w:rsidRPr="001B2E5D" w:rsidRDefault="00160DA2" w:rsidP="00160DA2">
      <w:pPr>
        <w:spacing w:line="360" w:lineRule="auto"/>
        <w:ind w:firstLineChars="200" w:firstLine="480"/>
        <w:rPr>
          <w:rFonts w:ascii="微软雅黑" w:eastAsia="微软雅黑" w:hAnsi="微软雅黑"/>
          <w:sz w:val="24"/>
          <w:szCs w:val="24"/>
        </w:rPr>
      </w:pPr>
      <w:r w:rsidRPr="001B2E5D">
        <w:rPr>
          <w:rFonts w:ascii="微软雅黑" w:eastAsia="微软雅黑" w:hAnsi="微软雅黑" w:hint="eastAsia"/>
          <w:sz w:val="24"/>
          <w:szCs w:val="24"/>
        </w:rPr>
        <w:t>账套信息确认无误后，修改数据保存路径项目。由于企业财务数据较大，采集时间较长，为保证企业财务数据能够完整准确的进行采集，请将采集结果存放路径设定为当前计算机的本地硬盘，不要将采集结果直接存入移动硬盘或U盘中。待采集过程结束后，核对采集结果无误之后再复制到移动硬盘或U盘中带回。默认数据保存路径为采集工具下的result文件夹，对此路径进行修改后，系统会自动保存此路径，方便数据采集人员重复进行采集操作。</w:t>
      </w:r>
    </w:p>
    <w:p w:rsidR="00160DA2" w:rsidRPr="00BE1C32" w:rsidRDefault="00160DA2" w:rsidP="00160DA2">
      <w:pPr>
        <w:spacing w:line="360" w:lineRule="auto"/>
        <w:jc w:val="center"/>
        <w:rPr>
          <w:rFonts w:eastAsia="宋体"/>
          <w:sz w:val="24"/>
          <w:szCs w:val="24"/>
        </w:rPr>
      </w:pPr>
      <w:r>
        <w:rPr>
          <w:noProof/>
        </w:rPr>
        <w:lastRenderedPageBreak/>
        <w:drawing>
          <wp:inline distT="0" distB="0" distL="0" distR="0" wp14:anchorId="5DD3394C" wp14:editId="0B49F4C6">
            <wp:extent cx="5274310" cy="387149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871490"/>
                    </a:xfrm>
                    <a:prstGeom prst="rect">
                      <a:avLst/>
                    </a:prstGeom>
                  </pic:spPr>
                </pic:pic>
              </a:graphicData>
            </a:graphic>
          </wp:inline>
        </w:drawing>
      </w:r>
    </w:p>
    <w:p w:rsidR="00160DA2" w:rsidRPr="00C41CF0" w:rsidRDefault="00C41CF0" w:rsidP="00C41CF0">
      <w:pPr>
        <w:pStyle w:val="4"/>
        <w:rPr>
          <w:rFonts w:ascii="微软雅黑" w:eastAsia="微软雅黑" w:hAnsi="微软雅黑"/>
        </w:rPr>
      </w:pPr>
      <w:r w:rsidRPr="00C41CF0">
        <w:rPr>
          <w:rFonts w:ascii="微软雅黑" w:eastAsia="微软雅黑" w:hAnsi="微软雅黑"/>
        </w:rPr>
        <w:t>4.1</w:t>
      </w:r>
      <w:r>
        <w:rPr>
          <w:rFonts w:ascii="微软雅黑" w:eastAsia="微软雅黑" w:hAnsi="微软雅黑"/>
        </w:rPr>
        <w:t>.1</w:t>
      </w:r>
      <w:r w:rsidR="00160DA2" w:rsidRPr="00C41CF0">
        <w:rPr>
          <w:rFonts w:ascii="微软雅黑" w:eastAsia="微软雅黑" w:hAnsi="微软雅黑" w:hint="eastAsia"/>
        </w:rPr>
        <w:t>.4开始采集</w:t>
      </w:r>
    </w:p>
    <w:p w:rsidR="00160DA2" w:rsidRPr="001B2E5D" w:rsidRDefault="00160DA2" w:rsidP="00160DA2">
      <w:pPr>
        <w:spacing w:line="360" w:lineRule="auto"/>
        <w:ind w:firstLineChars="200" w:firstLine="480"/>
        <w:rPr>
          <w:rFonts w:ascii="微软雅黑" w:eastAsia="微软雅黑" w:hAnsi="微软雅黑"/>
          <w:sz w:val="24"/>
          <w:szCs w:val="24"/>
        </w:rPr>
      </w:pPr>
      <w:r w:rsidRPr="001B2E5D">
        <w:rPr>
          <w:rFonts w:ascii="微软雅黑" w:eastAsia="微软雅黑" w:hAnsi="微软雅黑" w:hint="eastAsia"/>
          <w:sz w:val="24"/>
          <w:szCs w:val="24"/>
        </w:rPr>
        <w:t>点击【开始采集】按钮，按设定的各类参数开始数据采集工作。</w:t>
      </w:r>
    </w:p>
    <w:p w:rsidR="00160DA2" w:rsidRPr="00BE1C32" w:rsidRDefault="00160DA2" w:rsidP="00160DA2">
      <w:pPr>
        <w:spacing w:line="360" w:lineRule="auto"/>
        <w:jc w:val="center"/>
        <w:rPr>
          <w:rFonts w:eastAsia="宋体"/>
          <w:sz w:val="24"/>
          <w:szCs w:val="24"/>
        </w:rPr>
      </w:pPr>
      <w:r>
        <w:rPr>
          <w:noProof/>
        </w:rPr>
        <w:lastRenderedPageBreak/>
        <w:drawing>
          <wp:inline distT="0" distB="0" distL="0" distR="0" wp14:anchorId="2F401371" wp14:editId="4836A2C7">
            <wp:extent cx="5274310" cy="382448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824485"/>
                    </a:xfrm>
                    <a:prstGeom prst="rect">
                      <a:avLst/>
                    </a:prstGeom>
                  </pic:spPr>
                </pic:pic>
              </a:graphicData>
            </a:graphic>
          </wp:inline>
        </w:drawing>
      </w:r>
    </w:p>
    <w:p w:rsidR="00160DA2" w:rsidRPr="001B2E5D" w:rsidRDefault="00160DA2" w:rsidP="00160DA2">
      <w:pPr>
        <w:spacing w:line="360" w:lineRule="auto"/>
        <w:ind w:firstLine="480"/>
        <w:rPr>
          <w:rFonts w:ascii="微软雅黑" w:eastAsia="微软雅黑" w:hAnsi="微软雅黑"/>
          <w:sz w:val="24"/>
          <w:szCs w:val="24"/>
        </w:rPr>
      </w:pPr>
      <w:r w:rsidRPr="001B2E5D">
        <w:rPr>
          <w:rFonts w:ascii="微软雅黑" w:eastAsia="微软雅黑" w:hAnsi="微软雅黑" w:hint="eastAsia"/>
          <w:sz w:val="24"/>
          <w:szCs w:val="24"/>
        </w:rPr>
        <w:t>在数据采集运行窗口中可以查看到当前正在进行的数据采集任务执行情况，如账套代码、企业纳税人识别号、表名、已采集、错误、状态及时间等，对数据采集过程进行监控。</w:t>
      </w:r>
    </w:p>
    <w:p w:rsidR="00160DA2" w:rsidRPr="001B2E5D" w:rsidRDefault="00160DA2" w:rsidP="00160DA2">
      <w:pPr>
        <w:pStyle w:val="a8"/>
        <w:numPr>
          <w:ilvl w:val="0"/>
          <w:numId w:val="2"/>
        </w:numPr>
        <w:spacing w:line="360" w:lineRule="auto"/>
        <w:ind w:firstLineChars="0"/>
        <w:rPr>
          <w:rFonts w:ascii="微软雅黑" w:eastAsia="微软雅黑" w:hAnsi="微软雅黑"/>
          <w:sz w:val="24"/>
          <w:szCs w:val="24"/>
        </w:rPr>
      </w:pPr>
      <w:r w:rsidRPr="001B2E5D">
        <w:rPr>
          <w:rFonts w:ascii="微软雅黑" w:eastAsia="微软雅黑" w:hAnsi="微软雅黑" w:hint="eastAsia"/>
          <w:sz w:val="24"/>
          <w:szCs w:val="24"/>
        </w:rPr>
        <w:t>纳税人名称：在企业基本信息中添加的企业基本信息中的企业名称，在此处与企业财务数据账套建立了关联。</w:t>
      </w:r>
    </w:p>
    <w:p w:rsidR="00160DA2" w:rsidRPr="001B2E5D" w:rsidRDefault="00160DA2" w:rsidP="00160DA2">
      <w:pPr>
        <w:pStyle w:val="a8"/>
        <w:numPr>
          <w:ilvl w:val="0"/>
          <w:numId w:val="2"/>
        </w:numPr>
        <w:spacing w:line="360" w:lineRule="auto"/>
        <w:ind w:firstLineChars="0"/>
        <w:rPr>
          <w:rFonts w:ascii="微软雅黑" w:eastAsia="微软雅黑" w:hAnsi="微软雅黑"/>
          <w:sz w:val="24"/>
          <w:szCs w:val="24"/>
        </w:rPr>
      </w:pPr>
      <w:r w:rsidRPr="001B2E5D">
        <w:rPr>
          <w:rFonts w:ascii="微软雅黑" w:eastAsia="微软雅黑" w:hAnsi="微软雅黑" w:hint="eastAsia"/>
          <w:sz w:val="24"/>
          <w:szCs w:val="24"/>
        </w:rPr>
        <w:t>账套代码：企业数据账套的代码；</w:t>
      </w:r>
    </w:p>
    <w:p w:rsidR="00160DA2" w:rsidRPr="001B2E5D" w:rsidRDefault="00160DA2" w:rsidP="00160DA2">
      <w:pPr>
        <w:pStyle w:val="a8"/>
        <w:numPr>
          <w:ilvl w:val="0"/>
          <w:numId w:val="2"/>
        </w:numPr>
        <w:spacing w:line="360" w:lineRule="auto"/>
        <w:ind w:firstLineChars="0"/>
        <w:rPr>
          <w:rFonts w:ascii="微软雅黑" w:eastAsia="微软雅黑" w:hAnsi="微软雅黑"/>
          <w:sz w:val="24"/>
          <w:szCs w:val="24"/>
        </w:rPr>
      </w:pPr>
      <w:r w:rsidRPr="001B2E5D">
        <w:rPr>
          <w:rFonts w:ascii="微软雅黑" w:eastAsia="微软雅黑" w:hAnsi="微软雅黑" w:hint="eastAsia"/>
          <w:sz w:val="24"/>
          <w:szCs w:val="24"/>
        </w:rPr>
        <w:t>年度：进行采集的数据表年度信息；</w:t>
      </w:r>
    </w:p>
    <w:p w:rsidR="00160DA2" w:rsidRPr="001B2E5D" w:rsidRDefault="00160DA2" w:rsidP="00160DA2">
      <w:pPr>
        <w:pStyle w:val="a8"/>
        <w:numPr>
          <w:ilvl w:val="0"/>
          <w:numId w:val="2"/>
        </w:numPr>
        <w:spacing w:line="360" w:lineRule="auto"/>
        <w:ind w:firstLineChars="0"/>
        <w:rPr>
          <w:rFonts w:ascii="微软雅黑" w:eastAsia="微软雅黑" w:hAnsi="微软雅黑"/>
          <w:sz w:val="24"/>
          <w:szCs w:val="24"/>
        </w:rPr>
      </w:pPr>
      <w:r w:rsidRPr="001B2E5D">
        <w:rPr>
          <w:rFonts w:ascii="微软雅黑" w:eastAsia="微软雅黑" w:hAnsi="微软雅黑" w:hint="eastAsia"/>
          <w:sz w:val="24"/>
          <w:szCs w:val="24"/>
        </w:rPr>
        <w:t>采集表名：识别到的企业数据账套对应的数据表名称；</w:t>
      </w:r>
    </w:p>
    <w:p w:rsidR="00160DA2" w:rsidRPr="001B2E5D" w:rsidRDefault="00160DA2" w:rsidP="00160DA2">
      <w:pPr>
        <w:pStyle w:val="a8"/>
        <w:numPr>
          <w:ilvl w:val="0"/>
          <w:numId w:val="2"/>
        </w:numPr>
        <w:spacing w:line="360" w:lineRule="auto"/>
        <w:ind w:firstLineChars="0"/>
        <w:rPr>
          <w:rFonts w:ascii="微软雅黑" w:eastAsia="微软雅黑" w:hAnsi="微软雅黑"/>
          <w:sz w:val="24"/>
          <w:szCs w:val="24"/>
        </w:rPr>
      </w:pPr>
      <w:r w:rsidRPr="001B2E5D">
        <w:rPr>
          <w:rFonts w:ascii="微软雅黑" w:eastAsia="微软雅黑" w:hAnsi="微软雅黑" w:hint="eastAsia"/>
          <w:sz w:val="24"/>
          <w:szCs w:val="24"/>
        </w:rPr>
        <w:t>采集数：当前数据处理步骤中已经采集到的数据记录数；</w:t>
      </w:r>
    </w:p>
    <w:p w:rsidR="00160DA2" w:rsidRPr="001B2E5D" w:rsidRDefault="00160DA2" w:rsidP="00160DA2">
      <w:pPr>
        <w:pStyle w:val="a8"/>
        <w:numPr>
          <w:ilvl w:val="0"/>
          <w:numId w:val="2"/>
        </w:numPr>
        <w:spacing w:line="360" w:lineRule="auto"/>
        <w:ind w:firstLineChars="0"/>
        <w:rPr>
          <w:rFonts w:ascii="微软雅黑" w:eastAsia="微软雅黑" w:hAnsi="微软雅黑"/>
          <w:sz w:val="24"/>
          <w:szCs w:val="24"/>
        </w:rPr>
      </w:pPr>
      <w:r w:rsidRPr="001B2E5D">
        <w:rPr>
          <w:rFonts w:ascii="微软雅黑" w:eastAsia="微软雅黑" w:hAnsi="微软雅黑" w:hint="eastAsia"/>
          <w:sz w:val="24"/>
          <w:szCs w:val="24"/>
        </w:rPr>
        <w:t>错误数：当前数据处理步骤中出现的数据错误数；</w:t>
      </w:r>
    </w:p>
    <w:p w:rsidR="00160DA2" w:rsidRPr="001B2E5D" w:rsidRDefault="00160DA2" w:rsidP="00160DA2">
      <w:pPr>
        <w:pStyle w:val="a8"/>
        <w:numPr>
          <w:ilvl w:val="0"/>
          <w:numId w:val="2"/>
        </w:numPr>
        <w:spacing w:line="360" w:lineRule="auto"/>
        <w:ind w:firstLineChars="0"/>
        <w:rPr>
          <w:rFonts w:ascii="微软雅黑" w:eastAsia="微软雅黑" w:hAnsi="微软雅黑"/>
          <w:sz w:val="24"/>
          <w:szCs w:val="24"/>
        </w:rPr>
      </w:pPr>
      <w:r w:rsidRPr="001B2E5D">
        <w:rPr>
          <w:rFonts w:ascii="微软雅黑" w:eastAsia="微软雅黑" w:hAnsi="微软雅黑" w:hint="eastAsia"/>
          <w:sz w:val="24"/>
          <w:szCs w:val="24"/>
        </w:rPr>
        <w:t>状态：当前数据账套的采集结果状态；</w:t>
      </w:r>
    </w:p>
    <w:p w:rsidR="00160DA2" w:rsidRPr="001B2E5D" w:rsidRDefault="00160DA2" w:rsidP="00160DA2">
      <w:pPr>
        <w:pStyle w:val="a8"/>
        <w:numPr>
          <w:ilvl w:val="0"/>
          <w:numId w:val="2"/>
        </w:numPr>
        <w:spacing w:line="360" w:lineRule="auto"/>
        <w:ind w:firstLineChars="0"/>
        <w:rPr>
          <w:rFonts w:ascii="微软雅黑" w:eastAsia="微软雅黑" w:hAnsi="微软雅黑"/>
          <w:sz w:val="24"/>
          <w:szCs w:val="24"/>
        </w:rPr>
      </w:pPr>
      <w:r w:rsidRPr="001B2E5D">
        <w:rPr>
          <w:rFonts w:ascii="微软雅黑" w:eastAsia="微软雅黑" w:hAnsi="微软雅黑" w:hint="eastAsia"/>
          <w:sz w:val="24"/>
          <w:szCs w:val="24"/>
        </w:rPr>
        <w:t>时间：当前数据表进行采集所花时间。</w:t>
      </w:r>
    </w:p>
    <w:p w:rsidR="00160DA2" w:rsidRDefault="00160DA2" w:rsidP="00160DA2">
      <w:pPr>
        <w:spacing w:line="360" w:lineRule="auto"/>
        <w:ind w:firstLine="480"/>
        <w:rPr>
          <w:rFonts w:ascii="微软雅黑" w:eastAsia="微软雅黑" w:hAnsi="微软雅黑"/>
          <w:sz w:val="24"/>
          <w:szCs w:val="24"/>
        </w:rPr>
      </w:pPr>
      <w:r w:rsidRPr="001B2E5D">
        <w:rPr>
          <w:rFonts w:ascii="微软雅黑" w:eastAsia="微软雅黑" w:hAnsi="微软雅黑" w:hint="eastAsia"/>
          <w:sz w:val="24"/>
          <w:szCs w:val="24"/>
        </w:rPr>
        <w:lastRenderedPageBreak/>
        <w:t>数据采集过程结束后，在设定的文件保存路径下生成数据采集结果文件，文件命名规则为“公司名称_账套名称_年度_采集时间.cw”，如:</w:t>
      </w:r>
      <w:r w:rsidRPr="001B2E5D">
        <w:rPr>
          <w:rFonts w:ascii="微软雅黑" w:eastAsia="微软雅黑" w:hAnsi="微软雅黑" w:hint="eastAsia"/>
        </w:rPr>
        <w:t xml:space="preserve"> “</w:t>
      </w:r>
      <w:r w:rsidRPr="001B2E5D">
        <w:rPr>
          <w:rFonts w:ascii="微软雅黑" w:eastAsia="微软雅黑" w:hAnsi="微软雅黑" w:hint="eastAsia"/>
          <w:sz w:val="24"/>
          <w:szCs w:val="24"/>
        </w:rPr>
        <w:t>某公司_UFDATA_2013_20150106195336.cw”。将此结果文件复制带回，即可导入到税务审计软件中开展企业财务数据分析工作。</w:t>
      </w:r>
    </w:p>
    <w:p w:rsidR="00DC237D" w:rsidRPr="00EB4C26" w:rsidRDefault="00DC237D" w:rsidP="00DC237D">
      <w:pPr>
        <w:pStyle w:val="3"/>
        <w:rPr>
          <w:rFonts w:ascii="微软雅黑" w:eastAsia="微软雅黑" w:hAnsi="微软雅黑"/>
        </w:rPr>
      </w:pPr>
      <w:bookmarkStart w:id="38" w:name="_Toc512244291"/>
      <w:r>
        <w:rPr>
          <w:rFonts w:ascii="微软雅黑" w:eastAsia="微软雅黑" w:hAnsi="微软雅黑"/>
        </w:rPr>
        <w:t>4.1</w:t>
      </w:r>
      <w:r w:rsidRPr="00EB4C26">
        <w:rPr>
          <w:rFonts w:ascii="微软雅黑" w:eastAsia="微软雅黑" w:hAnsi="微软雅黑" w:hint="eastAsia"/>
        </w:rPr>
        <w:t>.2财务账套按年度存放于不同数据库中</w:t>
      </w:r>
      <w:bookmarkEnd w:id="38"/>
    </w:p>
    <w:p w:rsidR="00DC237D" w:rsidRPr="001B2E5D" w:rsidRDefault="00DC237D" w:rsidP="00DC237D">
      <w:pPr>
        <w:spacing w:line="360" w:lineRule="auto"/>
        <w:ind w:firstLineChars="200" w:firstLine="480"/>
        <w:rPr>
          <w:rFonts w:ascii="微软雅黑" w:eastAsia="微软雅黑" w:hAnsi="微软雅黑"/>
          <w:sz w:val="24"/>
          <w:szCs w:val="24"/>
        </w:rPr>
      </w:pPr>
      <w:r w:rsidRPr="001B2E5D">
        <w:rPr>
          <w:rFonts w:ascii="微软雅黑" w:eastAsia="微软雅黑" w:hAnsi="微软雅黑" w:hint="eastAsia"/>
          <w:sz w:val="24"/>
          <w:szCs w:val="24"/>
        </w:rPr>
        <w:t>根据财务软件的设计思路不同，较早期的财务软件将企业账套数据在不同数据库中按年度单独存放。数据采集方法与多年度数据存放在同一数据库的同一账套中稍有区别。</w:t>
      </w:r>
    </w:p>
    <w:p w:rsidR="00DC237D" w:rsidRPr="001B2E5D" w:rsidRDefault="00DC237D" w:rsidP="00DC237D">
      <w:pPr>
        <w:spacing w:line="360" w:lineRule="auto"/>
        <w:ind w:firstLineChars="200" w:firstLine="480"/>
        <w:rPr>
          <w:rFonts w:ascii="微软雅黑" w:eastAsia="微软雅黑" w:hAnsi="微软雅黑"/>
          <w:sz w:val="24"/>
          <w:szCs w:val="24"/>
        </w:rPr>
      </w:pPr>
      <w:r w:rsidRPr="001B2E5D">
        <w:rPr>
          <w:rFonts w:ascii="微软雅黑" w:eastAsia="微软雅黑" w:hAnsi="微软雅黑" w:hint="eastAsia"/>
          <w:sz w:val="24"/>
          <w:szCs w:val="24"/>
        </w:rPr>
        <w:t>用友U8V9及其以下版本、金蝶标准版财务软件等属于财务数据按年度分别存放在不同账套中，对于此类财务软件的数据账套，请按照如下流程开展数据采集操作。</w:t>
      </w:r>
    </w:p>
    <w:p w:rsidR="00DC237D" w:rsidRPr="00A9202B" w:rsidRDefault="00A9202B" w:rsidP="00A9202B">
      <w:pPr>
        <w:pStyle w:val="4"/>
        <w:rPr>
          <w:rFonts w:ascii="微软雅黑" w:eastAsia="微软雅黑" w:hAnsi="微软雅黑"/>
        </w:rPr>
      </w:pPr>
      <w:r>
        <w:rPr>
          <w:rFonts w:ascii="微软雅黑" w:eastAsia="微软雅黑" w:hAnsi="微软雅黑"/>
        </w:rPr>
        <w:t>4.1</w:t>
      </w:r>
      <w:r w:rsidR="00DC237D" w:rsidRPr="00A9202B">
        <w:rPr>
          <w:rFonts w:ascii="微软雅黑" w:eastAsia="微软雅黑" w:hAnsi="微软雅黑" w:hint="eastAsia"/>
        </w:rPr>
        <w:t>.2.1填写数据库连接参数</w:t>
      </w:r>
    </w:p>
    <w:p w:rsidR="00DC237D" w:rsidRPr="001B2E5D" w:rsidRDefault="00DC237D" w:rsidP="00DC237D">
      <w:pPr>
        <w:spacing w:line="360" w:lineRule="auto"/>
        <w:ind w:firstLineChars="200" w:firstLine="480"/>
        <w:rPr>
          <w:rFonts w:ascii="微软雅黑" w:eastAsia="微软雅黑" w:hAnsi="微软雅黑"/>
          <w:sz w:val="24"/>
          <w:szCs w:val="24"/>
        </w:rPr>
      </w:pPr>
      <w:r w:rsidRPr="001B2E5D">
        <w:rPr>
          <w:rFonts w:ascii="微软雅黑" w:eastAsia="微软雅黑" w:hAnsi="微软雅黑" w:hint="eastAsia"/>
          <w:sz w:val="24"/>
          <w:szCs w:val="24"/>
        </w:rPr>
        <w:t>在</w:t>
      </w:r>
      <w:r w:rsidR="00004E1A">
        <w:rPr>
          <w:rFonts w:ascii="微软雅黑" w:eastAsia="微软雅黑" w:hAnsi="微软雅黑" w:hint="eastAsia"/>
          <w:sz w:val="24"/>
          <w:szCs w:val="24"/>
        </w:rPr>
        <w:t>数据工具（企业端）</w:t>
      </w:r>
      <w:r w:rsidRPr="001B2E5D">
        <w:rPr>
          <w:rFonts w:ascii="微软雅黑" w:eastAsia="微软雅黑" w:hAnsi="微软雅黑" w:hint="eastAsia"/>
          <w:sz w:val="24"/>
          <w:szCs w:val="24"/>
        </w:rPr>
        <w:t>中找到当前企业使用的财务软件版本及对应数据库类型的数据采集模板，点击模板打开。</w:t>
      </w:r>
    </w:p>
    <w:p w:rsidR="00DC237D" w:rsidRPr="00661A5D" w:rsidRDefault="00DC237D" w:rsidP="00DC237D">
      <w:pPr>
        <w:spacing w:line="360" w:lineRule="auto"/>
        <w:jc w:val="center"/>
        <w:rPr>
          <w:rFonts w:eastAsia="宋体"/>
          <w:noProof/>
        </w:rPr>
      </w:pPr>
      <w:r>
        <w:rPr>
          <w:noProof/>
        </w:rPr>
        <w:lastRenderedPageBreak/>
        <w:drawing>
          <wp:inline distT="0" distB="0" distL="0" distR="0" wp14:anchorId="6688B691" wp14:editId="25D0D150">
            <wp:extent cx="5274310" cy="38714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871490"/>
                    </a:xfrm>
                    <a:prstGeom prst="rect">
                      <a:avLst/>
                    </a:prstGeom>
                  </pic:spPr>
                </pic:pic>
              </a:graphicData>
            </a:graphic>
          </wp:inline>
        </w:drawing>
      </w:r>
    </w:p>
    <w:p w:rsidR="00DC237D" w:rsidRPr="001B2E5D" w:rsidRDefault="00DC237D" w:rsidP="00DC237D">
      <w:pPr>
        <w:spacing w:line="360" w:lineRule="auto"/>
        <w:ind w:firstLineChars="200" w:firstLine="480"/>
        <w:rPr>
          <w:rFonts w:ascii="微软雅黑" w:eastAsia="微软雅黑" w:hAnsi="微软雅黑"/>
          <w:sz w:val="24"/>
          <w:szCs w:val="24"/>
        </w:rPr>
      </w:pPr>
      <w:r w:rsidRPr="001B2E5D">
        <w:rPr>
          <w:rFonts w:ascii="微软雅黑" w:eastAsia="微软雅黑" w:hAnsi="微软雅黑" w:hint="eastAsia"/>
          <w:sz w:val="24"/>
          <w:szCs w:val="24"/>
        </w:rPr>
        <w:t>在企业财务数据库管理员的帮助下，填写数据库连接参数：</w:t>
      </w:r>
      <w:r w:rsidRPr="001B2E5D">
        <w:rPr>
          <w:rFonts w:ascii="微软雅黑" w:eastAsia="微软雅黑" w:hAnsi="微软雅黑"/>
          <w:sz w:val="24"/>
          <w:szCs w:val="24"/>
        </w:rPr>
        <w:t xml:space="preserve"> </w:t>
      </w:r>
    </w:p>
    <w:p w:rsidR="00DC237D" w:rsidRPr="001B2E5D" w:rsidRDefault="00DC237D" w:rsidP="00DC237D">
      <w:pPr>
        <w:pStyle w:val="a8"/>
        <w:numPr>
          <w:ilvl w:val="2"/>
          <w:numId w:val="3"/>
        </w:numPr>
        <w:spacing w:line="360" w:lineRule="auto"/>
        <w:ind w:firstLineChars="0"/>
        <w:rPr>
          <w:rFonts w:ascii="微软雅黑" w:eastAsia="微软雅黑" w:hAnsi="微软雅黑"/>
          <w:sz w:val="24"/>
          <w:szCs w:val="24"/>
        </w:rPr>
      </w:pPr>
      <w:r w:rsidRPr="001B2E5D">
        <w:rPr>
          <w:rFonts w:ascii="微软雅黑" w:eastAsia="微软雅黑" w:hAnsi="微软雅黑" w:hint="eastAsia"/>
          <w:sz w:val="24"/>
          <w:szCs w:val="24"/>
        </w:rPr>
        <w:t>服务器地址项目：需要输入财务数据库的ip地址，如在服务器本地进行数据采集可以输入127.0.0.1；</w:t>
      </w:r>
    </w:p>
    <w:p w:rsidR="00DC237D" w:rsidRPr="001B2E5D" w:rsidRDefault="00DC237D" w:rsidP="00DC237D">
      <w:pPr>
        <w:pStyle w:val="a8"/>
        <w:numPr>
          <w:ilvl w:val="2"/>
          <w:numId w:val="3"/>
        </w:numPr>
        <w:spacing w:line="360" w:lineRule="auto"/>
        <w:ind w:firstLineChars="0"/>
        <w:rPr>
          <w:rFonts w:ascii="微软雅黑" w:eastAsia="微软雅黑" w:hAnsi="微软雅黑"/>
          <w:sz w:val="24"/>
          <w:szCs w:val="24"/>
        </w:rPr>
      </w:pPr>
      <w:r w:rsidRPr="001B2E5D">
        <w:rPr>
          <w:rFonts w:ascii="微软雅黑" w:eastAsia="微软雅黑" w:hAnsi="微软雅黑" w:hint="eastAsia"/>
          <w:sz w:val="24"/>
          <w:szCs w:val="24"/>
        </w:rPr>
        <w:t>端口号：财务数据库使用的端口号，如财务数据库管理员没有进行过修改各数据库的默认端口号</w:t>
      </w:r>
      <w:r w:rsidR="00004E1A">
        <w:rPr>
          <w:rFonts w:ascii="微软雅黑" w:eastAsia="微软雅黑" w:hAnsi="微软雅黑" w:hint="eastAsia"/>
          <w:sz w:val="24"/>
          <w:szCs w:val="24"/>
        </w:rPr>
        <w:t>数据工具（企业端）</w:t>
      </w:r>
      <w:r w:rsidRPr="001B2E5D">
        <w:rPr>
          <w:rFonts w:ascii="微软雅黑" w:eastAsia="微软雅黑" w:hAnsi="微软雅黑" w:hint="eastAsia"/>
          <w:sz w:val="24"/>
          <w:szCs w:val="24"/>
        </w:rPr>
        <w:t>自动填充；</w:t>
      </w:r>
    </w:p>
    <w:p w:rsidR="00DC237D" w:rsidRPr="001B2E5D" w:rsidRDefault="00DC237D" w:rsidP="00DC237D">
      <w:pPr>
        <w:pStyle w:val="a8"/>
        <w:numPr>
          <w:ilvl w:val="2"/>
          <w:numId w:val="3"/>
        </w:numPr>
        <w:spacing w:line="360" w:lineRule="auto"/>
        <w:ind w:firstLineChars="0"/>
        <w:rPr>
          <w:rFonts w:ascii="微软雅黑" w:eastAsia="微软雅黑" w:hAnsi="微软雅黑"/>
          <w:sz w:val="24"/>
          <w:szCs w:val="24"/>
        </w:rPr>
      </w:pPr>
      <w:r w:rsidRPr="001B2E5D">
        <w:rPr>
          <w:rFonts w:ascii="微软雅黑" w:eastAsia="微软雅黑" w:hAnsi="微软雅黑" w:hint="eastAsia"/>
          <w:sz w:val="24"/>
          <w:szCs w:val="24"/>
        </w:rPr>
        <w:t>数据库名：要开展数据采集工作的财务数据库名称；针对用友软件默认的数据库连接名是“ufsystem”如果需要对此用户名进行修改请参考</w:t>
      </w:r>
      <w:r>
        <w:rPr>
          <w:rFonts w:ascii="微软雅黑" w:eastAsia="微软雅黑" w:hAnsi="微软雅黑" w:hint="eastAsia"/>
          <w:sz w:val="24"/>
          <w:szCs w:val="24"/>
        </w:rPr>
        <w:t>后文</w:t>
      </w:r>
      <w:r w:rsidRPr="001B2E5D">
        <w:rPr>
          <w:rFonts w:ascii="微软雅黑" w:eastAsia="微软雅黑" w:hAnsi="微软雅黑" w:hint="eastAsia"/>
          <w:sz w:val="24"/>
          <w:szCs w:val="24"/>
        </w:rPr>
        <w:t>关于用友数据采集模板的说明。</w:t>
      </w:r>
    </w:p>
    <w:p w:rsidR="00DC237D" w:rsidRPr="001B2E5D" w:rsidRDefault="00DC237D" w:rsidP="00DC237D">
      <w:pPr>
        <w:pStyle w:val="a8"/>
        <w:numPr>
          <w:ilvl w:val="2"/>
          <w:numId w:val="3"/>
        </w:numPr>
        <w:spacing w:line="360" w:lineRule="auto"/>
        <w:ind w:firstLineChars="0"/>
        <w:rPr>
          <w:rFonts w:ascii="微软雅黑" w:eastAsia="微软雅黑" w:hAnsi="微软雅黑"/>
          <w:sz w:val="24"/>
          <w:szCs w:val="24"/>
        </w:rPr>
      </w:pPr>
      <w:r w:rsidRPr="001B2E5D">
        <w:rPr>
          <w:rFonts w:ascii="微软雅黑" w:eastAsia="微软雅黑" w:hAnsi="微软雅黑" w:hint="eastAsia"/>
          <w:sz w:val="24"/>
          <w:szCs w:val="24"/>
        </w:rPr>
        <w:t>数据库实例名：如财务数据库在安装过程中配置在专属实例下，请输入实例名称；</w:t>
      </w:r>
    </w:p>
    <w:p w:rsidR="00DC237D" w:rsidRPr="001B2E5D" w:rsidRDefault="00DC237D" w:rsidP="00DC237D">
      <w:pPr>
        <w:pStyle w:val="a8"/>
        <w:numPr>
          <w:ilvl w:val="2"/>
          <w:numId w:val="3"/>
        </w:numPr>
        <w:spacing w:line="360" w:lineRule="auto"/>
        <w:ind w:firstLineChars="0"/>
        <w:rPr>
          <w:rFonts w:ascii="微软雅黑" w:eastAsia="微软雅黑" w:hAnsi="微软雅黑"/>
          <w:sz w:val="24"/>
          <w:szCs w:val="24"/>
        </w:rPr>
      </w:pPr>
      <w:r w:rsidRPr="001B2E5D">
        <w:rPr>
          <w:rFonts w:ascii="微软雅黑" w:eastAsia="微软雅黑" w:hAnsi="微软雅黑" w:hint="eastAsia"/>
          <w:sz w:val="24"/>
          <w:szCs w:val="24"/>
        </w:rPr>
        <w:t>用户名：数据库管理员的用户名；</w:t>
      </w:r>
    </w:p>
    <w:p w:rsidR="00DC237D" w:rsidRPr="001B2E5D" w:rsidRDefault="00DC237D" w:rsidP="00DC237D">
      <w:pPr>
        <w:pStyle w:val="a8"/>
        <w:numPr>
          <w:ilvl w:val="2"/>
          <w:numId w:val="3"/>
        </w:numPr>
        <w:spacing w:line="360" w:lineRule="auto"/>
        <w:ind w:firstLineChars="0"/>
        <w:rPr>
          <w:rFonts w:ascii="微软雅黑" w:eastAsia="微软雅黑" w:hAnsi="微软雅黑"/>
          <w:sz w:val="24"/>
          <w:szCs w:val="24"/>
        </w:rPr>
      </w:pPr>
      <w:r w:rsidRPr="001B2E5D">
        <w:rPr>
          <w:rFonts w:ascii="微软雅黑" w:eastAsia="微软雅黑" w:hAnsi="微软雅黑" w:hint="eastAsia"/>
          <w:sz w:val="24"/>
          <w:szCs w:val="24"/>
        </w:rPr>
        <w:t>密码：数据库管理员的用户密码。</w:t>
      </w:r>
    </w:p>
    <w:p w:rsidR="00DC237D" w:rsidRPr="001B2E5D" w:rsidRDefault="00DC237D" w:rsidP="00DC237D">
      <w:pPr>
        <w:spacing w:line="360" w:lineRule="auto"/>
        <w:rPr>
          <w:rFonts w:ascii="微软雅黑" w:eastAsia="微软雅黑" w:hAnsi="微软雅黑"/>
          <w:sz w:val="24"/>
          <w:szCs w:val="24"/>
        </w:rPr>
      </w:pPr>
      <w:r w:rsidRPr="001B2E5D">
        <w:rPr>
          <w:rFonts w:ascii="微软雅黑" w:eastAsia="微软雅黑" w:hAnsi="微软雅黑" w:hint="eastAsia"/>
          <w:sz w:val="24"/>
          <w:szCs w:val="24"/>
        </w:rPr>
        <w:lastRenderedPageBreak/>
        <w:tab/>
        <w:t xml:space="preserve"> 完成数据库连接参数的录入后，点击“测试连接”按钮，测试能否正常连接指定的数据库。</w:t>
      </w:r>
    </w:p>
    <w:p w:rsidR="00DC237D" w:rsidRPr="00661A5D" w:rsidRDefault="00DC237D" w:rsidP="00DC237D">
      <w:pPr>
        <w:spacing w:line="360" w:lineRule="auto"/>
        <w:jc w:val="center"/>
        <w:rPr>
          <w:rFonts w:eastAsia="宋体"/>
          <w:noProof/>
        </w:rPr>
      </w:pPr>
      <w:r>
        <w:rPr>
          <w:noProof/>
        </w:rPr>
        <w:drawing>
          <wp:inline distT="0" distB="0" distL="0" distR="0" wp14:anchorId="56FAAE79" wp14:editId="6A042B93">
            <wp:extent cx="5274310" cy="387149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871490"/>
                    </a:xfrm>
                    <a:prstGeom prst="rect">
                      <a:avLst/>
                    </a:prstGeom>
                  </pic:spPr>
                </pic:pic>
              </a:graphicData>
            </a:graphic>
          </wp:inline>
        </w:drawing>
      </w:r>
    </w:p>
    <w:p w:rsidR="00DC237D" w:rsidRPr="001B2E5D" w:rsidRDefault="00DC237D" w:rsidP="00DC237D">
      <w:pPr>
        <w:spacing w:line="360" w:lineRule="auto"/>
        <w:ind w:firstLineChars="225" w:firstLine="540"/>
        <w:rPr>
          <w:rFonts w:ascii="微软雅黑" w:eastAsia="微软雅黑" w:hAnsi="微软雅黑"/>
          <w:sz w:val="24"/>
          <w:szCs w:val="24"/>
        </w:rPr>
      </w:pPr>
      <w:r w:rsidRPr="001B2E5D">
        <w:rPr>
          <w:rFonts w:ascii="微软雅黑" w:eastAsia="微软雅黑" w:hAnsi="微软雅黑" w:hint="eastAsia"/>
          <w:sz w:val="24"/>
          <w:szCs w:val="24"/>
        </w:rPr>
        <w:t>如能正确连接则会弹出连接成功的提示，如数据库连接失败，请联系企业财务服务器的管理员修改数据库连接参数后重新执行“测试连接”过程。</w:t>
      </w:r>
    </w:p>
    <w:p w:rsidR="00DC237D" w:rsidRDefault="00DC237D" w:rsidP="00DC237D">
      <w:pPr>
        <w:jc w:val="center"/>
        <w:rPr>
          <w:rFonts w:eastAsia="宋体"/>
          <w:szCs w:val="18"/>
        </w:rPr>
      </w:pPr>
      <w:r>
        <w:rPr>
          <w:noProof/>
        </w:rPr>
        <w:lastRenderedPageBreak/>
        <w:drawing>
          <wp:inline distT="0" distB="0" distL="0" distR="0" wp14:anchorId="3D089B84" wp14:editId="0E42ED20">
            <wp:extent cx="5274310" cy="38714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871490"/>
                    </a:xfrm>
                    <a:prstGeom prst="rect">
                      <a:avLst/>
                    </a:prstGeom>
                  </pic:spPr>
                </pic:pic>
              </a:graphicData>
            </a:graphic>
          </wp:inline>
        </w:drawing>
      </w:r>
    </w:p>
    <w:p w:rsidR="00DC237D" w:rsidRPr="00A9202B" w:rsidRDefault="00A9202B" w:rsidP="00A9202B">
      <w:pPr>
        <w:pStyle w:val="4"/>
        <w:rPr>
          <w:rFonts w:ascii="微软雅黑" w:eastAsia="微软雅黑" w:hAnsi="微软雅黑"/>
        </w:rPr>
      </w:pPr>
      <w:r>
        <w:rPr>
          <w:rFonts w:ascii="微软雅黑" w:eastAsia="微软雅黑" w:hAnsi="微软雅黑"/>
        </w:rPr>
        <w:t>4.1</w:t>
      </w:r>
      <w:r w:rsidRPr="00A9202B">
        <w:rPr>
          <w:rFonts w:ascii="微软雅黑" w:eastAsia="微软雅黑" w:hAnsi="微软雅黑" w:hint="eastAsia"/>
        </w:rPr>
        <w:t>.2</w:t>
      </w:r>
      <w:r w:rsidR="00DC237D" w:rsidRPr="00A9202B">
        <w:rPr>
          <w:rFonts w:ascii="微软雅黑" w:eastAsia="微软雅黑" w:hAnsi="微软雅黑" w:hint="eastAsia"/>
        </w:rPr>
        <w:t>.2设置采集账套</w:t>
      </w:r>
    </w:p>
    <w:p w:rsidR="00DC237D" w:rsidRPr="001B2E5D" w:rsidRDefault="00DC237D" w:rsidP="00DC237D">
      <w:pPr>
        <w:spacing w:line="360" w:lineRule="auto"/>
        <w:ind w:firstLine="420"/>
        <w:rPr>
          <w:rFonts w:ascii="微软雅黑" w:eastAsia="微软雅黑" w:hAnsi="微软雅黑"/>
          <w:sz w:val="24"/>
          <w:szCs w:val="24"/>
        </w:rPr>
      </w:pPr>
      <w:r w:rsidRPr="001B2E5D">
        <w:rPr>
          <w:rFonts w:ascii="微软雅黑" w:eastAsia="微软雅黑" w:hAnsi="微软雅黑" w:hint="eastAsia"/>
          <w:sz w:val="24"/>
          <w:szCs w:val="24"/>
        </w:rPr>
        <w:t>设置财务数据的数据库连接测试通过之后，点击账套信息项目中的【选择】按钮，打开财务账套选择窗口。</w:t>
      </w:r>
    </w:p>
    <w:p w:rsidR="00DC237D" w:rsidRPr="001B2E5D" w:rsidRDefault="00DC237D" w:rsidP="00DC237D">
      <w:pPr>
        <w:spacing w:line="360" w:lineRule="auto"/>
        <w:ind w:firstLine="420"/>
        <w:rPr>
          <w:rFonts w:ascii="微软雅黑" w:eastAsia="微软雅黑" w:hAnsi="微软雅黑"/>
          <w:sz w:val="24"/>
          <w:szCs w:val="24"/>
        </w:rPr>
      </w:pPr>
      <w:r w:rsidRPr="001B2E5D">
        <w:rPr>
          <w:rFonts w:ascii="微软雅黑" w:eastAsia="微软雅黑" w:hAnsi="微软雅黑" w:hint="eastAsia"/>
          <w:sz w:val="24"/>
          <w:szCs w:val="24"/>
        </w:rPr>
        <w:t>与财务人员确认要进行数据采集的企业财务账套。</w:t>
      </w:r>
    </w:p>
    <w:p w:rsidR="00DC237D" w:rsidRPr="001B2E5D" w:rsidRDefault="00DC237D" w:rsidP="00DC237D">
      <w:pPr>
        <w:spacing w:line="360" w:lineRule="auto"/>
        <w:ind w:firstLine="420"/>
        <w:rPr>
          <w:rFonts w:ascii="微软雅黑" w:eastAsia="微软雅黑" w:hAnsi="微软雅黑"/>
          <w:sz w:val="24"/>
          <w:szCs w:val="24"/>
        </w:rPr>
      </w:pPr>
      <w:r w:rsidRPr="001B2E5D">
        <w:rPr>
          <w:rFonts w:ascii="微软雅黑" w:eastAsia="微软雅黑" w:hAnsi="微软雅黑" w:hint="eastAsia"/>
          <w:sz w:val="24"/>
          <w:szCs w:val="24"/>
        </w:rPr>
        <w:t>如该财务数据库中存放的企业财务数据账套较多时，可以使用“查询”项目筛选要开展数据采集的财务账套。</w:t>
      </w:r>
    </w:p>
    <w:p w:rsidR="00DC237D" w:rsidRPr="00BE1C32" w:rsidRDefault="00DC237D" w:rsidP="00DC237D">
      <w:pPr>
        <w:spacing w:line="360" w:lineRule="auto"/>
        <w:jc w:val="center"/>
        <w:rPr>
          <w:rFonts w:eastAsia="宋体"/>
          <w:sz w:val="24"/>
          <w:szCs w:val="24"/>
        </w:rPr>
      </w:pPr>
      <w:r>
        <w:rPr>
          <w:noProof/>
        </w:rPr>
        <w:lastRenderedPageBreak/>
        <w:drawing>
          <wp:inline distT="0" distB="0" distL="0" distR="0" wp14:anchorId="388F93C1" wp14:editId="7724369D">
            <wp:extent cx="5274310" cy="421944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4219448"/>
                    </a:xfrm>
                    <a:prstGeom prst="rect">
                      <a:avLst/>
                    </a:prstGeom>
                  </pic:spPr>
                </pic:pic>
              </a:graphicData>
            </a:graphic>
          </wp:inline>
        </w:drawing>
      </w:r>
    </w:p>
    <w:p w:rsidR="00DC237D" w:rsidRPr="001B2E5D" w:rsidRDefault="00DC237D" w:rsidP="00DC237D">
      <w:pPr>
        <w:spacing w:line="360" w:lineRule="auto"/>
        <w:ind w:firstLineChars="200" w:firstLine="480"/>
        <w:rPr>
          <w:rFonts w:ascii="微软雅黑" w:eastAsia="微软雅黑" w:hAnsi="微软雅黑"/>
          <w:sz w:val="24"/>
          <w:szCs w:val="24"/>
        </w:rPr>
      </w:pPr>
      <w:r w:rsidRPr="001B2E5D">
        <w:rPr>
          <w:rFonts w:ascii="微软雅黑" w:eastAsia="微软雅黑" w:hAnsi="微软雅黑" w:hint="eastAsia"/>
          <w:sz w:val="24"/>
          <w:szCs w:val="24"/>
        </w:rPr>
        <w:t>账套列表中显示为当前数据库中存在的账套，同时显示该账套中的年度信息。在要采集的账套信息前进行勾选即可选定要开展数据采集的数据账套。</w:t>
      </w:r>
    </w:p>
    <w:p w:rsidR="00DC237D" w:rsidRPr="001B2E5D" w:rsidRDefault="00DC237D" w:rsidP="00DC237D">
      <w:pPr>
        <w:spacing w:line="360" w:lineRule="auto"/>
        <w:ind w:firstLineChars="200" w:firstLine="480"/>
        <w:rPr>
          <w:rFonts w:ascii="微软雅黑" w:eastAsia="微软雅黑" w:hAnsi="微软雅黑"/>
          <w:sz w:val="24"/>
          <w:szCs w:val="24"/>
        </w:rPr>
      </w:pPr>
      <w:r w:rsidRPr="001B2E5D">
        <w:rPr>
          <w:rFonts w:ascii="微软雅黑" w:eastAsia="微软雅黑" w:hAnsi="微软雅黑" w:hint="eastAsia"/>
          <w:sz w:val="24"/>
          <w:szCs w:val="24"/>
        </w:rPr>
        <w:t>注意：年度信息为“9999”代表该账套为当前年度使用账套，账套未结账，不要对此账套进行数据采集。</w:t>
      </w:r>
    </w:p>
    <w:p w:rsidR="00DC237D" w:rsidRPr="001B2E5D" w:rsidRDefault="00DC237D" w:rsidP="00DC237D">
      <w:pPr>
        <w:spacing w:line="360" w:lineRule="auto"/>
        <w:ind w:firstLineChars="200" w:firstLine="480"/>
        <w:rPr>
          <w:rFonts w:ascii="微软雅黑" w:eastAsia="微软雅黑" w:hAnsi="微软雅黑"/>
          <w:sz w:val="24"/>
          <w:szCs w:val="24"/>
        </w:rPr>
      </w:pPr>
      <w:r w:rsidRPr="001B2E5D">
        <w:rPr>
          <w:rFonts w:ascii="微软雅黑" w:eastAsia="微软雅黑" w:hAnsi="微软雅黑" w:hint="eastAsia"/>
          <w:sz w:val="24"/>
          <w:szCs w:val="24"/>
        </w:rPr>
        <w:t>进行数据采集的财务账套必须在后方的“采集企业”窗口中选择正确的企业信息，确保数据与企业的对应关系正确。如“采集企业”窗口中不包含该企业信息，请返回“企业信息”功能添加企业基本信息。</w:t>
      </w:r>
    </w:p>
    <w:p w:rsidR="00DC237D" w:rsidRPr="001B2E5D" w:rsidRDefault="00DC237D" w:rsidP="00DC237D">
      <w:pPr>
        <w:spacing w:line="360" w:lineRule="auto"/>
        <w:rPr>
          <w:rFonts w:ascii="微软雅黑" w:eastAsia="微软雅黑" w:hAnsi="微软雅黑"/>
          <w:sz w:val="24"/>
          <w:szCs w:val="24"/>
        </w:rPr>
      </w:pPr>
      <w:r w:rsidRPr="001B2E5D">
        <w:rPr>
          <w:rFonts w:ascii="微软雅黑" w:eastAsia="微软雅黑" w:hAnsi="微软雅黑" w:hint="eastAsia"/>
          <w:sz w:val="24"/>
          <w:szCs w:val="24"/>
        </w:rPr>
        <w:tab/>
        <w:t>按照实际的数据采集需要，同时对多家企业的财务数据进行采集时，企业首先在企业信息功能中增加多家企业的信息，在采集账套窗口中选择“高级”功能导入多家企业的账套对应关系，快速完成财务数据账套与企业的对应关系设置。</w:t>
      </w:r>
    </w:p>
    <w:p w:rsidR="00DC237D" w:rsidRDefault="00DC237D" w:rsidP="00DC237D">
      <w:pPr>
        <w:spacing w:line="360" w:lineRule="auto"/>
        <w:jc w:val="center"/>
        <w:rPr>
          <w:rFonts w:eastAsia="宋体"/>
          <w:sz w:val="24"/>
          <w:szCs w:val="24"/>
        </w:rPr>
      </w:pPr>
      <w:r>
        <w:rPr>
          <w:noProof/>
        </w:rPr>
        <w:lastRenderedPageBreak/>
        <w:drawing>
          <wp:inline distT="0" distB="0" distL="0" distR="0" wp14:anchorId="43502DA1" wp14:editId="75F3586B">
            <wp:extent cx="5274310" cy="4219448"/>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4219448"/>
                    </a:xfrm>
                    <a:prstGeom prst="rect">
                      <a:avLst/>
                    </a:prstGeom>
                  </pic:spPr>
                </pic:pic>
              </a:graphicData>
            </a:graphic>
          </wp:inline>
        </w:drawing>
      </w:r>
    </w:p>
    <w:p w:rsidR="00DC237D" w:rsidRPr="001B2E5D" w:rsidRDefault="00DC237D" w:rsidP="00DC237D">
      <w:pPr>
        <w:spacing w:line="360" w:lineRule="auto"/>
        <w:rPr>
          <w:rFonts w:ascii="微软雅黑" w:eastAsia="微软雅黑" w:hAnsi="微软雅黑"/>
          <w:sz w:val="24"/>
          <w:szCs w:val="24"/>
        </w:rPr>
      </w:pPr>
      <w:r w:rsidRPr="001B2E5D">
        <w:rPr>
          <w:rFonts w:ascii="微软雅黑" w:eastAsia="微软雅黑" w:hAnsi="微软雅黑" w:hint="eastAsia"/>
          <w:sz w:val="24"/>
          <w:szCs w:val="24"/>
        </w:rPr>
        <w:tab/>
        <w:t>点击“导入关系”按钮，导入“账套和纳税人对应关系模型”。</w:t>
      </w:r>
    </w:p>
    <w:p w:rsidR="00DC237D" w:rsidRDefault="00DC237D" w:rsidP="00DC237D">
      <w:pPr>
        <w:spacing w:line="360" w:lineRule="auto"/>
        <w:jc w:val="left"/>
        <w:rPr>
          <w:rFonts w:eastAsia="宋体"/>
          <w:sz w:val="24"/>
          <w:szCs w:val="24"/>
        </w:rPr>
      </w:pPr>
      <w:r>
        <w:rPr>
          <w:noProof/>
        </w:rPr>
        <w:drawing>
          <wp:inline distT="0" distB="0" distL="0" distR="0" wp14:anchorId="13940665" wp14:editId="30C61E8B">
            <wp:extent cx="5274310" cy="370666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706668"/>
                    </a:xfrm>
                    <a:prstGeom prst="rect">
                      <a:avLst/>
                    </a:prstGeom>
                  </pic:spPr>
                </pic:pic>
              </a:graphicData>
            </a:graphic>
          </wp:inline>
        </w:drawing>
      </w:r>
    </w:p>
    <w:p w:rsidR="00DC237D" w:rsidRPr="001B2E5D" w:rsidRDefault="00DC237D" w:rsidP="00DC237D">
      <w:pPr>
        <w:spacing w:line="360" w:lineRule="auto"/>
        <w:ind w:firstLine="420"/>
        <w:jc w:val="left"/>
        <w:rPr>
          <w:rFonts w:ascii="微软雅黑" w:eastAsia="微软雅黑" w:hAnsi="微软雅黑"/>
          <w:sz w:val="24"/>
          <w:szCs w:val="24"/>
        </w:rPr>
      </w:pPr>
      <w:r w:rsidRPr="001B2E5D">
        <w:rPr>
          <w:rFonts w:ascii="微软雅黑" w:eastAsia="微软雅黑" w:hAnsi="微软雅黑" w:hint="eastAsia"/>
          <w:sz w:val="24"/>
          <w:szCs w:val="24"/>
        </w:rPr>
        <w:t>【注意】导入的“账套和纳税人对应关系模板”文件中列出的账套信息与</w:t>
      </w:r>
      <w:r w:rsidRPr="001B2E5D">
        <w:rPr>
          <w:rFonts w:ascii="微软雅黑" w:eastAsia="微软雅黑" w:hAnsi="微软雅黑" w:hint="eastAsia"/>
          <w:sz w:val="24"/>
          <w:szCs w:val="24"/>
        </w:rPr>
        <w:lastRenderedPageBreak/>
        <w:t>企业信息请确保正确填写；请确认在进行对应关系导入前企业信息已经正确录入进</w:t>
      </w:r>
      <w:r w:rsidR="00004E1A">
        <w:rPr>
          <w:rFonts w:ascii="微软雅黑" w:eastAsia="微软雅黑" w:hAnsi="微软雅黑" w:hint="eastAsia"/>
          <w:sz w:val="24"/>
          <w:szCs w:val="24"/>
        </w:rPr>
        <w:t>数据工具（企业端）</w:t>
      </w:r>
      <w:r w:rsidRPr="001B2E5D">
        <w:rPr>
          <w:rFonts w:ascii="微软雅黑" w:eastAsia="微软雅黑" w:hAnsi="微软雅黑" w:hint="eastAsia"/>
          <w:sz w:val="24"/>
          <w:szCs w:val="24"/>
        </w:rPr>
        <w:t>。</w:t>
      </w:r>
    </w:p>
    <w:p w:rsidR="00DC237D" w:rsidRPr="001B2E5D" w:rsidRDefault="00DC237D" w:rsidP="00DC237D">
      <w:pPr>
        <w:spacing w:line="360" w:lineRule="auto"/>
        <w:ind w:firstLineChars="200" w:firstLine="480"/>
        <w:rPr>
          <w:rFonts w:ascii="微软雅黑" w:eastAsia="微软雅黑" w:hAnsi="微软雅黑"/>
          <w:sz w:val="24"/>
          <w:szCs w:val="24"/>
        </w:rPr>
      </w:pPr>
      <w:r w:rsidRPr="001B2E5D">
        <w:rPr>
          <w:rFonts w:ascii="微软雅黑" w:eastAsia="微软雅黑" w:hAnsi="微软雅黑" w:hint="eastAsia"/>
          <w:sz w:val="24"/>
          <w:szCs w:val="24"/>
        </w:rPr>
        <w:t>数据账套选取完成后点击“确定”，选择的账套及年度将填充到“账套信息”窗口中。</w:t>
      </w:r>
    </w:p>
    <w:p w:rsidR="00DC237D" w:rsidRDefault="00DC237D" w:rsidP="00DC237D">
      <w:pPr>
        <w:spacing w:line="360" w:lineRule="auto"/>
        <w:jc w:val="center"/>
        <w:rPr>
          <w:rFonts w:eastAsia="宋体"/>
          <w:sz w:val="24"/>
          <w:szCs w:val="24"/>
        </w:rPr>
      </w:pPr>
      <w:r>
        <w:rPr>
          <w:noProof/>
        </w:rPr>
        <w:drawing>
          <wp:inline distT="0" distB="0" distL="0" distR="0" wp14:anchorId="3B8E89C5" wp14:editId="66482B26">
            <wp:extent cx="5274310" cy="38714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871490"/>
                    </a:xfrm>
                    <a:prstGeom prst="rect">
                      <a:avLst/>
                    </a:prstGeom>
                  </pic:spPr>
                </pic:pic>
              </a:graphicData>
            </a:graphic>
          </wp:inline>
        </w:drawing>
      </w:r>
    </w:p>
    <w:p w:rsidR="00DC237D" w:rsidRPr="001B2E5D" w:rsidRDefault="00DC237D" w:rsidP="00DC237D">
      <w:pPr>
        <w:spacing w:line="360" w:lineRule="auto"/>
        <w:rPr>
          <w:rFonts w:ascii="微软雅黑" w:eastAsia="微软雅黑" w:hAnsi="微软雅黑"/>
          <w:sz w:val="24"/>
          <w:szCs w:val="24"/>
        </w:rPr>
      </w:pPr>
      <w:r w:rsidRPr="001B2E5D">
        <w:rPr>
          <w:rFonts w:ascii="微软雅黑" w:eastAsia="微软雅黑" w:hAnsi="微软雅黑" w:hint="eastAsia"/>
          <w:sz w:val="24"/>
          <w:szCs w:val="24"/>
        </w:rPr>
        <w:tab/>
        <w:t>数据采集人员对选中的数据账套进行核对，如发现有需要采集的账套未进行选择可以点击账套信息窗口中的“选择”按钮，在账套信息列表窗口中调整账套选择情况。</w:t>
      </w:r>
    </w:p>
    <w:p w:rsidR="00DC237D" w:rsidRPr="00A9202B" w:rsidRDefault="00A9202B" w:rsidP="00A9202B">
      <w:pPr>
        <w:pStyle w:val="4"/>
        <w:rPr>
          <w:rFonts w:ascii="微软雅黑" w:eastAsia="微软雅黑" w:hAnsi="微软雅黑"/>
        </w:rPr>
      </w:pPr>
      <w:r>
        <w:rPr>
          <w:rFonts w:ascii="微软雅黑" w:eastAsia="微软雅黑" w:hAnsi="微软雅黑"/>
        </w:rPr>
        <w:t>4.1</w:t>
      </w:r>
      <w:r w:rsidRPr="00A9202B">
        <w:rPr>
          <w:rFonts w:ascii="微软雅黑" w:eastAsia="微软雅黑" w:hAnsi="微软雅黑" w:hint="eastAsia"/>
        </w:rPr>
        <w:t>.2</w:t>
      </w:r>
      <w:r w:rsidR="00DC237D" w:rsidRPr="00A9202B">
        <w:rPr>
          <w:rFonts w:ascii="微软雅黑" w:eastAsia="微软雅黑" w:hAnsi="微软雅黑" w:hint="eastAsia"/>
        </w:rPr>
        <w:t>.3设置采集结果保存路径</w:t>
      </w:r>
    </w:p>
    <w:p w:rsidR="00DC237D" w:rsidRPr="001B2E5D" w:rsidRDefault="00DC237D" w:rsidP="00DC237D">
      <w:pPr>
        <w:spacing w:line="360" w:lineRule="auto"/>
        <w:ind w:firstLineChars="200" w:firstLine="480"/>
        <w:rPr>
          <w:rFonts w:ascii="微软雅黑" w:eastAsia="微软雅黑" w:hAnsi="微软雅黑"/>
          <w:sz w:val="24"/>
          <w:szCs w:val="24"/>
        </w:rPr>
      </w:pPr>
      <w:r w:rsidRPr="001B2E5D">
        <w:rPr>
          <w:rFonts w:ascii="微软雅黑" w:eastAsia="微软雅黑" w:hAnsi="微软雅黑" w:hint="eastAsia"/>
          <w:sz w:val="24"/>
          <w:szCs w:val="24"/>
        </w:rPr>
        <w:t>账套信息确认无误后，修改数据保存路径项目。由于企业财务数据较大，采集时间较长，为保证企业财务数据能够完整准确的进行采集，请将采集结果存放路径设定为当前计算机的本地硬盘，不要将采集结果直接存入移动硬盘或U盘</w:t>
      </w:r>
      <w:r w:rsidRPr="001B2E5D">
        <w:rPr>
          <w:rFonts w:ascii="微软雅黑" w:eastAsia="微软雅黑" w:hAnsi="微软雅黑" w:hint="eastAsia"/>
          <w:sz w:val="24"/>
          <w:szCs w:val="24"/>
        </w:rPr>
        <w:lastRenderedPageBreak/>
        <w:t>中。待采集过程结束后，核对采集结果无误之后再复制到移动硬盘或U盘中带回。默认数据保存路径为采集工具下的result文件夹，对此路径进行修改后，系统会自动保存此路径，方便数据采集人员重复进行采集操作。</w:t>
      </w:r>
    </w:p>
    <w:p w:rsidR="00DC237D" w:rsidRPr="00BE1C32" w:rsidRDefault="00DC237D" w:rsidP="00DC237D">
      <w:pPr>
        <w:spacing w:line="360" w:lineRule="auto"/>
        <w:jc w:val="center"/>
        <w:rPr>
          <w:rFonts w:eastAsia="宋体"/>
          <w:sz w:val="24"/>
          <w:szCs w:val="24"/>
        </w:rPr>
      </w:pPr>
      <w:r>
        <w:rPr>
          <w:noProof/>
        </w:rPr>
        <w:drawing>
          <wp:inline distT="0" distB="0" distL="0" distR="0" wp14:anchorId="79AC2FD0" wp14:editId="5DB324B0">
            <wp:extent cx="5274310" cy="38714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871490"/>
                    </a:xfrm>
                    <a:prstGeom prst="rect">
                      <a:avLst/>
                    </a:prstGeom>
                  </pic:spPr>
                </pic:pic>
              </a:graphicData>
            </a:graphic>
          </wp:inline>
        </w:drawing>
      </w:r>
    </w:p>
    <w:p w:rsidR="00DC237D" w:rsidRPr="00A9202B" w:rsidRDefault="00A9202B" w:rsidP="00A9202B">
      <w:pPr>
        <w:pStyle w:val="4"/>
        <w:rPr>
          <w:rFonts w:ascii="微软雅黑" w:eastAsia="微软雅黑" w:hAnsi="微软雅黑"/>
        </w:rPr>
      </w:pPr>
      <w:r>
        <w:rPr>
          <w:rFonts w:ascii="微软雅黑" w:eastAsia="微软雅黑" w:hAnsi="微软雅黑"/>
        </w:rPr>
        <w:t>4.1</w:t>
      </w:r>
      <w:r w:rsidRPr="00A9202B">
        <w:rPr>
          <w:rFonts w:ascii="微软雅黑" w:eastAsia="微软雅黑" w:hAnsi="微软雅黑" w:hint="eastAsia"/>
        </w:rPr>
        <w:t>.2</w:t>
      </w:r>
      <w:r w:rsidR="00DC237D" w:rsidRPr="00A9202B">
        <w:rPr>
          <w:rFonts w:ascii="微软雅黑" w:eastAsia="微软雅黑" w:hAnsi="微软雅黑" w:hint="eastAsia"/>
        </w:rPr>
        <w:t>.4开始采集</w:t>
      </w:r>
    </w:p>
    <w:p w:rsidR="00DC237D" w:rsidRPr="00071985" w:rsidRDefault="00DC237D" w:rsidP="00DC237D">
      <w:pPr>
        <w:spacing w:line="360" w:lineRule="auto"/>
        <w:ind w:firstLineChars="200" w:firstLine="480"/>
        <w:rPr>
          <w:rFonts w:ascii="微软雅黑" w:eastAsia="微软雅黑" w:hAnsi="微软雅黑"/>
          <w:sz w:val="24"/>
          <w:szCs w:val="24"/>
        </w:rPr>
      </w:pPr>
      <w:r w:rsidRPr="00071985">
        <w:rPr>
          <w:rFonts w:ascii="微软雅黑" w:eastAsia="微软雅黑" w:hAnsi="微软雅黑" w:hint="eastAsia"/>
          <w:sz w:val="24"/>
          <w:szCs w:val="24"/>
        </w:rPr>
        <w:t>点击【开始采集】按钮，按设定的各类参数开始数据采集工作。</w:t>
      </w:r>
    </w:p>
    <w:p w:rsidR="00DC237D" w:rsidRPr="00BE1C32" w:rsidRDefault="00DC237D" w:rsidP="00DC237D">
      <w:pPr>
        <w:spacing w:line="360" w:lineRule="auto"/>
        <w:jc w:val="center"/>
        <w:rPr>
          <w:rFonts w:eastAsia="宋体"/>
          <w:sz w:val="24"/>
          <w:szCs w:val="24"/>
        </w:rPr>
      </w:pPr>
      <w:r>
        <w:rPr>
          <w:noProof/>
        </w:rPr>
        <w:lastRenderedPageBreak/>
        <w:drawing>
          <wp:inline distT="0" distB="0" distL="0" distR="0" wp14:anchorId="3C9363F5" wp14:editId="7D6E76AE">
            <wp:extent cx="5274310" cy="377137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771376"/>
                    </a:xfrm>
                    <a:prstGeom prst="rect">
                      <a:avLst/>
                    </a:prstGeom>
                  </pic:spPr>
                </pic:pic>
              </a:graphicData>
            </a:graphic>
          </wp:inline>
        </w:drawing>
      </w:r>
    </w:p>
    <w:p w:rsidR="00DC237D" w:rsidRPr="00071985" w:rsidRDefault="00DC237D" w:rsidP="00DC237D">
      <w:pPr>
        <w:spacing w:line="360" w:lineRule="auto"/>
        <w:ind w:firstLine="480"/>
        <w:rPr>
          <w:rFonts w:ascii="微软雅黑" w:eastAsia="微软雅黑" w:hAnsi="微软雅黑"/>
          <w:sz w:val="24"/>
          <w:szCs w:val="24"/>
        </w:rPr>
      </w:pPr>
      <w:r w:rsidRPr="00071985">
        <w:rPr>
          <w:rFonts w:ascii="微软雅黑" w:eastAsia="微软雅黑" w:hAnsi="微软雅黑" w:hint="eastAsia"/>
          <w:sz w:val="24"/>
          <w:szCs w:val="24"/>
        </w:rPr>
        <w:t>在数据采集运行窗口中可以查看到当前正在进行的数据采集任务执行情况，如账套代码、企业纳税人识别号、表名、已采集、错误、状态及时间等，对数据采集过程进行监控。</w:t>
      </w:r>
    </w:p>
    <w:p w:rsidR="00DC237D" w:rsidRPr="00071985" w:rsidRDefault="00DC237D" w:rsidP="00DC237D">
      <w:pPr>
        <w:pStyle w:val="a8"/>
        <w:numPr>
          <w:ilvl w:val="0"/>
          <w:numId w:val="2"/>
        </w:numPr>
        <w:spacing w:line="360" w:lineRule="auto"/>
        <w:ind w:firstLineChars="0"/>
        <w:rPr>
          <w:rFonts w:ascii="微软雅黑" w:eastAsia="微软雅黑" w:hAnsi="微软雅黑"/>
          <w:sz w:val="24"/>
          <w:szCs w:val="24"/>
        </w:rPr>
      </w:pPr>
      <w:r w:rsidRPr="00071985">
        <w:rPr>
          <w:rFonts w:ascii="微软雅黑" w:eastAsia="微软雅黑" w:hAnsi="微软雅黑" w:hint="eastAsia"/>
          <w:sz w:val="24"/>
          <w:szCs w:val="24"/>
        </w:rPr>
        <w:t>纳税人名称：在企业基本信息中添加的企业基本信息中的企业名称，在此处与企业财务数据账套建立了关联。</w:t>
      </w:r>
    </w:p>
    <w:p w:rsidR="00DC237D" w:rsidRPr="00071985" w:rsidRDefault="00DC237D" w:rsidP="00DC237D">
      <w:pPr>
        <w:pStyle w:val="a8"/>
        <w:numPr>
          <w:ilvl w:val="0"/>
          <w:numId w:val="2"/>
        </w:numPr>
        <w:spacing w:line="360" w:lineRule="auto"/>
        <w:ind w:firstLineChars="0"/>
        <w:rPr>
          <w:rFonts w:ascii="微软雅黑" w:eastAsia="微软雅黑" w:hAnsi="微软雅黑"/>
          <w:sz w:val="24"/>
          <w:szCs w:val="24"/>
        </w:rPr>
      </w:pPr>
      <w:r w:rsidRPr="00071985">
        <w:rPr>
          <w:rFonts w:ascii="微软雅黑" w:eastAsia="微软雅黑" w:hAnsi="微软雅黑" w:hint="eastAsia"/>
          <w:sz w:val="24"/>
          <w:szCs w:val="24"/>
        </w:rPr>
        <w:t>账套代码：企业数据账套的代码；</w:t>
      </w:r>
    </w:p>
    <w:p w:rsidR="00DC237D" w:rsidRPr="00071985" w:rsidRDefault="00DC237D" w:rsidP="00DC237D">
      <w:pPr>
        <w:pStyle w:val="a8"/>
        <w:numPr>
          <w:ilvl w:val="0"/>
          <w:numId w:val="2"/>
        </w:numPr>
        <w:spacing w:line="360" w:lineRule="auto"/>
        <w:ind w:firstLineChars="0"/>
        <w:rPr>
          <w:rFonts w:ascii="微软雅黑" w:eastAsia="微软雅黑" w:hAnsi="微软雅黑"/>
          <w:sz w:val="24"/>
          <w:szCs w:val="24"/>
        </w:rPr>
      </w:pPr>
      <w:r w:rsidRPr="00071985">
        <w:rPr>
          <w:rFonts w:ascii="微软雅黑" w:eastAsia="微软雅黑" w:hAnsi="微软雅黑" w:hint="eastAsia"/>
          <w:sz w:val="24"/>
          <w:szCs w:val="24"/>
        </w:rPr>
        <w:t>年度：进行采集的数据表年度信息；</w:t>
      </w:r>
    </w:p>
    <w:p w:rsidR="00DC237D" w:rsidRPr="00071985" w:rsidRDefault="00DC237D" w:rsidP="00DC237D">
      <w:pPr>
        <w:pStyle w:val="a8"/>
        <w:numPr>
          <w:ilvl w:val="0"/>
          <w:numId w:val="2"/>
        </w:numPr>
        <w:spacing w:line="360" w:lineRule="auto"/>
        <w:ind w:firstLineChars="0"/>
        <w:rPr>
          <w:rFonts w:ascii="微软雅黑" w:eastAsia="微软雅黑" w:hAnsi="微软雅黑"/>
          <w:sz w:val="24"/>
          <w:szCs w:val="24"/>
        </w:rPr>
      </w:pPr>
      <w:r w:rsidRPr="00071985">
        <w:rPr>
          <w:rFonts w:ascii="微软雅黑" w:eastAsia="微软雅黑" w:hAnsi="微软雅黑" w:hint="eastAsia"/>
          <w:sz w:val="24"/>
          <w:szCs w:val="24"/>
        </w:rPr>
        <w:t>采集表名：识别到的企业数据账套对应的数据表名称；</w:t>
      </w:r>
    </w:p>
    <w:p w:rsidR="00DC237D" w:rsidRPr="00071985" w:rsidRDefault="00DC237D" w:rsidP="00DC237D">
      <w:pPr>
        <w:pStyle w:val="a8"/>
        <w:numPr>
          <w:ilvl w:val="0"/>
          <w:numId w:val="2"/>
        </w:numPr>
        <w:spacing w:line="360" w:lineRule="auto"/>
        <w:ind w:firstLineChars="0"/>
        <w:rPr>
          <w:rFonts w:ascii="微软雅黑" w:eastAsia="微软雅黑" w:hAnsi="微软雅黑"/>
          <w:sz w:val="24"/>
          <w:szCs w:val="24"/>
        </w:rPr>
      </w:pPr>
      <w:r w:rsidRPr="00071985">
        <w:rPr>
          <w:rFonts w:ascii="微软雅黑" w:eastAsia="微软雅黑" w:hAnsi="微软雅黑" w:hint="eastAsia"/>
          <w:sz w:val="24"/>
          <w:szCs w:val="24"/>
        </w:rPr>
        <w:t>采集数：当前数据处理步骤中已经采集到的数据记录数；</w:t>
      </w:r>
    </w:p>
    <w:p w:rsidR="00DC237D" w:rsidRPr="00071985" w:rsidRDefault="00DC237D" w:rsidP="00DC237D">
      <w:pPr>
        <w:pStyle w:val="a8"/>
        <w:numPr>
          <w:ilvl w:val="0"/>
          <w:numId w:val="2"/>
        </w:numPr>
        <w:spacing w:line="360" w:lineRule="auto"/>
        <w:ind w:firstLineChars="0"/>
        <w:rPr>
          <w:rFonts w:ascii="微软雅黑" w:eastAsia="微软雅黑" w:hAnsi="微软雅黑"/>
          <w:sz w:val="24"/>
          <w:szCs w:val="24"/>
        </w:rPr>
      </w:pPr>
      <w:r w:rsidRPr="00071985">
        <w:rPr>
          <w:rFonts w:ascii="微软雅黑" w:eastAsia="微软雅黑" w:hAnsi="微软雅黑" w:hint="eastAsia"/>
          <w:sz w:val="24"/>
          <w:szCs w:val="24"/>
        </w:rPr>
        <w:t>错误数：当前数据处理步骤中出现的数据错误数；</w:t>
      </w:r>
    </w:p>
    <w:p w:rsidR="00DC237D" w:rsidRPr="00071985" w:rsidRDefault="00DC237D" w:rsidP="00DC237D">
      <w:pPr>
        <w:pStyle w:val="a8"/>
        <w:numPr>
          <w:ilvl w:val="0"/>
          <w:numId w:val="2"/>
        </w:numPr>
        <w:spacing w:line="360" w:lineRule="auto"/>
        <w:ind w:firstLineChars="0"/>
        <w:rPr>
          <w:rFonts w:ascii="微软雅黑" w:eastAsia="微软雅黑" w:hAnsi="微软雅黑"/>
          <w:sz w:val="24"/>
          <w:szCs w:val="24"/>
        </w:rPr>
      </w:pPr>
      <w:r w:rsidRPr="00071985">
        <w:rPr>
          <w:rFonts w:ascii="微软雅黑" w:eastAsia="微软雅黑" w:hAnsi="微软雅黑" w:hint="eastAsia"/>
          <w:sz w:val="24"/>
          <w:szCs w:val="24"/>
        </w:rPr>
        <w:t>状态：当前数据账套的采集结果状态；</w:t>
      </w:r>
    </w:p>
    <w:p w:rsidR="00DC237D" w:rsidRPr="00071985" w:rsidRDefault="00DC237D" w:rsidP="00DC237D">
      <w:pPr>
        <w:pStyle w:val="a8"/>
        <w:numPr>
          <w:ilvl w:val="0"/>
          <w:numId w:val="2"/>
        </w:numPr>
        <w:spacing w:line="360" w:lineRule="auto"/>
        <w:ind w:firstLineChars="0"/>
        <w:rPr>
          <w:rFonts w:ascii="微软雅黑" w:eastAsia="微软雅黑" w:hAnsi="微软雅黑"/>
          <w:sz w:val="24"/>
          <w:szCs w:val="24"/>
        </w:rPr>
      </w:pPr>
      <w:r w:rsidRPr="00071985">
        <w:rPr>
          <w:rFonts w:ascii="微软雅黑" w:eastAsia="微软雅黑" w:hAnsi="微软雅黑" w:hint="eastAsia"/>
          <w:sz w:val="24"/>
          <w:szCs w:val="24"/>
        </w:rPr>
        <w:t>时间：当前数据表进行采集所花时间。</w:t>
      </w:r>
    </w:p>
    <w:p w:rsidR="00DC237D" w:rsidRPr="00071985" w:rsidRDefault="00DC237D" w:rsidP="00DC237D">
      <w:pPr>
        <w:spacing w:line="360" w:lineRule="auto"/>
        <w:ind w:firstLine="480"/>
        <w:rPr>
          <w:rFonts w:ascii="微软雅黑" w:eastAsia="微软雅黑" w:hAnsi="微软雅黑"/>
          <w:sz w:val="24"/>
          <w:szCs w:val="24"/>
        </w:rPr>
      </w:pPr>
      <w:r w:rsidRPr="00071985">
        <w:rPr>
          <w:rFonts w:ascii="微软雅黑" w:eastAsia="微软雅黑" w:hAnsi="微软雅黑" w:hint="eastAsia"/>
          <w:sz w:val="24"/>
          <w:szCs w:val="24"/>
        </w:rPr>
        <w:lastRenderedPageBreak/>
        <w:t>数据采集过程结束后，在设定的文件保存路径下生成数据采集结果文件，文件命名规则为“公司名称_账套名称_年度_采集时间.cw”，如:</w:t>
      </w:r>
      <w:r w:rsidRPr="00071985">
        <w:rPr>
          <w:rFonts w:ascii="微软雅黑" w:eastAsia="微软雅黑" w:hAnsi="微软雅黑" w:hint="eastAsia"/>
        </w:rPr>
        <w:t xml:space="preserve"> “</w:t>
      </w:r>
      <w:r w:rsidRPr="00071985">
        <w:rPr>
          <w:rFonts w:ascii="微软雅黑" w:eastAsia="微软雅黑" w:hAnsi="微软雅黑" w:hint="eastAsia"/>
          <w:sz w:val="24"/>
          <w:szCs w:val="24"/>
        </w:rPr>
        <w:t>某公司_UFDATA_2013_20150106195336.cw”。将此结果文件复制带回，即可导入到税务审计软件中开展企业财务数据分析工作。</w:t>
      </w:r>
    </w:p>
    <w:p w:rsidR="00DC237D" w:rsidRPr="009D043D" w:rsidRDefault="00DC237D" w:rsidP="00DC237D">
      <w:pPr>
        <w:pStyle w:val="3"/>
        <w:rPr>
          <w:rFonts w:ascii="微软雅黑" w:eastAsia="微软雅黑" w:hAnsi="微软雅黑"/>
        </w:rPr>
      </w:pPr>
      <w:bookmarkStart w:id="39" w:name="_Toc512244292"/>
      <w:r>
        <w:rPr>
          <w:rFonts w:ascii="微软雅黑" w:eastAsia="微软雅黑" w:hAnsi="微软雅黑"/>
        </w:rPr>
        <w:t>4.1</w:t>
      </w:r>
      <w:r w:rsidRPr="009D043D">
        <w:rPr>
          <w:rFonts w:ascii="微软雅黑" w:eastAsia="微软雅黑" w:hAnsi="微软雅黑" w:hint="eastAsia"/>
        </w:rPr>
        <w:t>.3关于用友数据采集模板的说明</w:t>
      </w:r>
      <w:bookmarkEnd w:id="39"/>
    </w:p>
    <w:p w:rsidR="00DC237D" w:rsidRPr="00071985" w:rsidRDefault="00DC237D" w:rsidP="00DC237D">
      <w:pPr>
        <w:spacing w:line="360" w:lineRule="auto"/>
        <w:ind w:firstLine="480"/>
        <w:rPr>
          <w:rFonts w:ascii="微软雅黑" w:eastAsia="微软雅黑" w:hAnsi="微软雅黑"/>
          <w:sz w:val="24"/>
          <w:szCs w:val="24"/>
        </w:rPr>
      </w:pPr>
      <w:r w:rsidRPr="00071985">
        <w:rPr>
          <w:rFonts w:ascii="微软雅黑" w:eastAsia="微软雅黑" w:hAnsi="微软雅黑" w:hint="eastAsia"/>
          <w:sz w:val="24"/>
          <w:szCs w:val="24"/>
        </w:rPr>
        <w:t>对用友U8V10及更高版本的财务软件进行数据采集时，请使用带有“自选时间”标志的数据采集模板，开展数据采集工作，一般情况下选用“‘软件版本号’（自选时间）”，如此模板不能对企业财务账套进行正确识别时，使用“‘软件版本号’升级版（自选时间）”重新进行数据采集。</w:t>
      </w:r>
    </w:p>
    <w:p w:rsidR="00DC237D" w:rsidRPr="00071985" w:rsidRDefault="00DC237D" w:rsidP="00DC237D">
      <w:pPr>
        <w:spacing w:line="360" w:lineRule="auto"/>
        <w:ind w:firstLine="480"/>
        <w:rPr>
          <w:rFonts w:ascii="微软雅黑" w:eastAsia="微软雅黑" w:hAnsi="微软雅黑"/>
          <w:sz w:val="24"/>
          <w:szCs w:val="24"/>
        </w:rPr>
      </w:pPr>
      <w:r w:rsidRPr="00071985">
        <w:rPr>
          <w:rFonts w:ascii="微软雅黑" w:eastAsia="微软雅黑" w:hAnsi="微软雅黑" w:hint="eastAsia"/>
          <w:sz w:val="24"/>
          <w:szCs w:val="24"/>
        </w:rPr>
        <w:t>如以上两种方法都存在不能正确识别企业财务账套的情况时，请选用“U8v10+”模板进行数据采集工作。具体操作方法请参考《4.2.3.1使用“用友U8V10+”开展数据采集》项目。</w:t>
      </w:r>
    </w:p>
    <w:p w:rsidR="00DC237D" w:rsidRDefault="00760999" w:rsidP="00DC237D">
      <w:pPr>
        <w:spacing w:line="360" w:lineRule="auto"/>
        <w:jc w:val="center"/>
        <w:rPr>
          <w:rFonts w:eastAsia="宋体"/>
          <w:sz w:val="24"/>
          <w:szCs w:val="24"/>
        </w:rPr>
      </w:pPr>
      <w:r>
        <w:rPr>
          <w:noProof/>
        </w:rPr>
        <w:drawing>
          <wp:inline distT="0" distB="0" distL="0" distR="0" wp14:anchorId="3E846CCE" wp14:editId="6676E668">
            <wp:extent cx="5274310" cy="35864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586480"/>
                    </a:xfrm>
                    <a:prstGeom prst="rect">
                      <a:avLst/>
                    </a:prstGeom>
                  </pic:spPr>
                </pic:pic>
              </a:graphicData>
            </a:graphic>
          </wp:inline>
        </w:drawing>
      </w:r>
    </w:p>
    <w:p w:rsidR="00DC237D" w:rsidRPr="00A9202B" w:rsidRDefault="00A9202B" w:rsidP="00A9202B">
      <w:pPr>
        <w:pStyle w:val="4"/>
        <w:rPr>
          <w:rFonts w:ascii="微软雅黑" w:eastAsia="微软雅黑" w:hAnsi="微软雅黑"/>
        </w:rPr>
      </w:pPr>
      <w:r>
        <w:rPr>
          <w:rFonts w:ascii="微软雅黑" w:eastAsia="微软雅黑" w:hAnsi="微软雅黑"/>
        </w:rPr>
        <w:lastRenderedPageBreak/>
        <w:t>4.1</w:t>
      </w:r>
      <w:r w:rsidRPr="00A9202B">
        <w:rPr>
          <w:rFonts w:ascii="微软雅黑" w:eastAsia="微软雅黑" w:hAnsi="微软雅黑" w:hint="eastAsia"/>
        </w:rPr>
        <w:t>.</w:t>
      </w:r>
      <w:r w:rsidR="00DC237D" w:rsidRPr="00A9202B">
        <w:rPr>
          <w:rFonts w:ascii="微软雅黑" w:eastAsia="微软雅黑" w:hAnsi="微软雅黑" w:hint="eastAsia"/>
        </w:rPr>
        <w:t>3.1使用“用友U8V10+”开展数据采集</w:t>
      </w:r>
    </w:p>
    <w:p w:rsidR="00DC237D" w:rsidRPr="008D78B0" w:rsidRDefault="00DC237D" w:rsidP="00DC237D">
      <w:pPr>
        <w:spacing w:line="360" w:lineRule="auto"/>
        <w:rPr>
          <w:rFonts w:ascii="微软雅黑" w:eastAsia="微软雅黑" w:hAnsi="微软雅黑"/>
          <w:sz w:val="24"/>
          <w:szCs w:val="24"/>
        </w:rPr>
      </w:pPr>
      <w:r w:rsidRPr="008D78B0">
        <w:rPr>
          <w:rFonts w:ascii="微软雅黑" w:eastAsia="微软雅黑" w:hAnsi="微软雅黑" w:hint="eastAsia"/>
          <w:sz w:val="24"/>
          <w:szCs w:val="24"/>
        </w:rPr>
        <w:tab/>
        <w:t xml:space="preserve"> 如果数据库中的财务数据账套不是通过安装财务软件自动创建的，而是通过数据库备份的方式将企业正式使用的财务数据库还原到某一台计算机中作为数据采集专用数据时，数据库中会缺少管理账套信息的数据表。对于这种情况或其他不能正确识别到财务账套信息的用友U8V10及更高版本的财务数据采集工作，</w:t>
      </w:r>
      <w:r w:rsidR="00004E1A">
        <w:rPr>
          <w:rFonts w:ascii="微软雅黑" w:eastAsia="微软雅黑" w:hAnsi="微软雅黑" w:hint="eastAsia"/>
          <w:sz w:val="24"/>
          <w:szCs w:val="24"/>
        </w:rPr>
        <w:t>数据工具（企业端）</w:t>
      </w:r>
      <w:r w:rsidRPr="008D78B0">
        <w:rPr>
          <w:rFonts w:ascii="微软雅黑" w:eastAsia="微软雅黑" w:hAnsi="微软雅黑" w:hint="eastAsia"/>
          <w:sz w:val="24"/>
          <w:szCs w:val="24"/>
        </w:rPr>
        <w:t>提供了专用的“用友U8V10+”数据采集接口。</w:t>
      </w:r>
    </w:p>
    <w:p w:rsidR="00DC237D" w:rsidRPr="008D78B0" w:rsidRDefault="00DC237D" w:rsidP="00DC237D">
      <w:pPr>
        <w:spacing w:line="360" w:lineRule="auto"/>
        <w:ind w:firstLine="420"/>
        <w:rPr>
          <w:rFonts w:ascii="微软雅黑" w:eastAsia="微软雅黑" w:hAnsi="微软雅黑"/>
          <w:sz w:val="24"/>
          <w:szCs w:val="24"/>
        </w:rPr>
      </w:pPr>
      <w:r w:rsidRPr="008D78B0">
        <w:rPr>
          <w:rFonts w:ascii="微软雅黑" w:eastAsia="微软雅黑" w:hAnsi="微软雅黑" w:hint="eastAsia"/>
          <w:sz w:val="24"/>
          <w:szCs w:val="24"/>
        </w:rPr>
        <w:t>使用该数据采集接口需要在“填写数据库连接参数”阶段，将企业财务账套存放的数据库名称直接输入（财务账套数据库名称识别方法请参考《4.2.3.2获取财务账套对应数据库名称》），直接对账套所在的数据库进行检索，查询符合财务数据要求的数据表内容。数据采集操作流程请参考《4.2.1多年数据存放在同一账套中》部分。</w:t>
      </w:r>
    </w:p>
    <w:p w:rsidR="00DC237D" w:rsidRDefault="00DC237D" w:rsidP="00DC237D">
      <w:pPr>
        <w:spacing w:line="360" w:lineRule="auto"/>
        <w:jc w:val="center"/>
        <w:rPr>
          <w:rFonts w:eastAsia="宋体"/>
          <w:sz w:val="24"/>
          <w:szCs w:val="24"/>
        </w:rPr>
      </w:pPr>
      <w:r>
        <w:rPr>
          <w:noProof/>
        </w:rPr>
        <w:drawing>
          <wp:inline distT="0" distB="0" distL="0" distR="0" wp14:anchorId="392E49AD" wp14:editId="3FCD3EE0">
            <wp:extent cx="5274310" cy="386782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867827"/>
                    </a:xfrm>
                    <a:prstGeom prst="rect">
                      <a:avLst/>
                    </a:prstGeom>
                  </pic:spPr>
                </pic:pic>
              </a:graphicData>
            </a:graphic>
          </wp:inline>
        </w:drawing>
      </w:r>
    </w:p>
    <w:p w:rsidR="00DC237D" w:rsidRPr="00A9202B" w:rsidRDefault="00A9202B" w:rsidP="00A9202B">
      <w:pPr>
        <w:pStyle w:val="4"/>
        <w:rPr>
          <w:rFonts w:ascii="微软雅黑" w:eastAsia="微软雅黑" w:hAnsi="微软雅黑"/>
        </w:rPr>
      </w:pPr>
      <w:r>
        <w:rPr>
          <w:rFonts w:ascii="微软雅黑" w:eastAsia="微软雅黑" w:hAnsi="微软雅黑"/>
        </w:rPr>
        <w:lastRenderedPageBreak/>
        <w:t>4.1</w:t>
      </w:r>
      <w:r w:rsidRPr="00A9202B">
        <w:rPr>
          <w:rFonts w:ascii="微软雅黑" w:eastAsia="微软雅黑" w:hAnsi="微软雅黑" w:hint="eastAsia"/>
        </w:rPr>
        <w:t>.3</w:t>
      </w:r>
      <w:r w:rsidR="00DC237D" w:rsidRPr="00A9202B">
        <w:rPr>
          <w:rFonts w:ascii="微软雅黑" w:eastAsia="微软雅黑" w:hAnsi="微软雅黑" w:hint="eastAsia"/>
        </w:rPr>
        <w:t>.2获取财务账套对应数据库名称</w:t>
      </w:r>
    </w:p>
    <w:p w:rsidR="00DC237D" w:rsidRPr="00D45B54" w:rsidRDefault="00DC237D" w:rsidP="00DC237D">
      <w:pPr>
        <w:spacing w:line="360" w:lineRule="auto"/>
        <w:rPr>
          <w:rFonts w:ascii="微软雅黑" w:eastAsia="微软雅黑" w:hAnsi="微软雅黑"/>
          <w:sz w:val="24"/>
          <w:szCs w:val="24"/>
        </w:rPr>
      </w:pPr>
      <w:r w:rsidRPr="00D45B54">
        <w:rPr>
          <w:rFonts w:ascii="微软雅黑" w:eastAsia="微软雅黑" w:hAnsi="微软雅黑" w:hint="eastAsia"/>
          <w:sz w:val="24"/>
          <w:szCs w:val="24"/>
        </w:rPr>
        <w:tab/>
        <w:t>对于用友U8V10及更高版本的财务软件，财务账套数据库存放在数据库中的命名规则为：“ufdata+账套号码+初始年度”。其中：</w:t>
      </w:r>
    </w:p>
    <w:p w:rsidR="00DC237D" w:rsidRPr="00D45B54" w:rsidRDefault="00DC237D" w:rsidP="00DC237D">
      <w:pPr>
        <w:spacing w:line="360" w:lineRule="auto"/>
        <w:ind w:firstLine="420"/>
        <w:rPr>
          <w:rFonts w:ascii="微软雅黑" w:eastAsia="微软雅黑" w:hAnsi="微软雅黑"/>
          <w:sz w:val="24"/>
          <w:szCs w:val="24"/>
        </w:rPr>
      </w:pPr>
      <w:r w:rsidRPr="00D45B54">
        <w:rPr>
          <w:rFonts w:ascii="微软雅黑" w:eastAsia="微软雅黑" w:hAnsi="微软雅黑" w:hint="eastAsia"/>
          <w:sz w:val="24"/>
          <w:szCs w:val="24"/>
        </w:rPr>
        <w:t>“账套号码”项目为财务人员在建立账套时设定的3位数字代码；</w:t>
      </w:r>
    </w:p>
    <w:p w:rsidR="00DC237D" w:rsidRPr="00D45B54" w:rsidRDefault="00DC237D" w:rsidP="00DC237D">
      <w:pPr>
        <w:spacing w:line="360" w:lineRule="auto"/>
        <w:ind w:firstLine="420"/>
        <w:rPr>
          <w:rFonts w:ascii="微软雅黑" w:eastAsia="微软雅黑" w:hAnsi="微软雅黑"/>
          <w:sz w:val="24"/>
          <w:szCs w:val="24"/>
        </w:rPr>
      </w:pPr>
      <w:r w:rsidRPr="00D45B54">
        <w:rPr>
          <w:rFonts w:ascii="微软雅黑" w:eastAsia="微软雅黑" w:hAnsi="微软雅黑" w:hint="eastAsia"/>
          <w:sz w:val="24"/>
          <w:szCs w:val="24"/>
        </w:rPr>
        <w:t>“初始年度”项目为该财务账套创建的起始年度。</w:t>
      </w:r>
    </w:p>
    <w:p w:rsidR="00DC237D" w:rsidRPr="00D45B54" w:rsidRDefault="00DC237D" w:rsidP="00DC237D">
      <w:pPr>
        <w:spacing w:line="360" w:lineRule="auto"/>
        <w:ind w:firstLine="420"/>
        <w:rPr>
          <w:rFonts w:ascii="微软雅黑" w:eastAsia="微软雅黑" w:hAnsi="微软雅黑"/>
          <w:sz w:val="24"/>
          <w:szCs w:val="24"/>
        </w:rPr>
      </w:pPr>
      <w:r w:rsidRPr="00D45B54">
        <w:rPr>
          <w:rFonts w:ascii="微软雅黑" w:eastAsia="微软雅黑" w:hAnsi="微软雅黑" w:hint="eastAsia"/>
          <w:sz w:val="24"/>
          <w:szCs w:val="24"/>
        </w:rPr>
        <w:t>如“ufdata_999_2010”，该数据库名称表示账套号码为999的企业数据账套，该账套自2010年启用。</w:t>
      </w:r>
    </w:p>
    <w:p w:rsidR="00DC237D" w:rsidRPr="00D45B54" w:rsidRDefault="00DC237D" w:rsidP="00DC237D">
      <w:pPr>
        <w:spacing w:line="360" w:lineRule="auto"/>
        <w:ind w:firstLine="420"/>
        <w:rPr>
          <w:rFonts w:ascii="微软雅黑" w:eastAsia="微软雅黑" w:hAnsi="微软雅黑"/>
          <w:sz w:val="24"/>
          <w:szCs w:val="24"/>
        </w:rPr>
      </w:pPr>
      <w:r w:rsidRPr="00D45B54">
        <w:rPr>
          <w:rFonts w:ascii="微软雅黑" w:eastAsia="微软雅黑" w:hAnsi="微软雅黑" w:hint="eastAsia"/>
          <w:sz w:val="24"/>
          <w:szCs w:val="24"/>
        </w:rPr>
        <w:t>据此信息，财务服务器管理员可以快速定位到要开展数据采集工作的企业财务账套。</w:t>
      </w:r>
    </w:p>
    <w:p w:rsidR="00DC237D" w:rsidRDefault="00DC237D" w:rsidP="00DC237D">
      <w:pPr>
        <w:spacing w:line="360" w:lineRule="auto"/>
        <w:ind w:firstLine="420"/>
        <w:rPr>
          <w:rFonts w:ascii="微软雅黑" w:eastAsia="微软雅黑" w:hAnsi="微软雅黑"/>
          <w:sz w:val="24"/>
          <w:szCs w:val="24"/>
        </w:rPr>
      </w:pPr>
      <w:r w:rsidRPr="00D45B54">
        <w:rPr>
          <w:rFonts w:ascii="微软雅黑" w:eastAsia="微软雅黑" w:hAnsi="微软雅黑" w:hint="eastAsia"/>
          <w:sz w:val="24"/>
          <w:szCs w:val="24"/>
        </w:rPr>
        <w:t>在使用“U8V10+”模板开展数据采集时，在“填写数据库连接参数”阶段，输入此数据库名，直接对财务数据账套所在的数据库进行检索，查询符合财务数据要求的数据表内容。数据采集操作流程请参考《4.2.1多年数据存放在同一账套中》部分。</w:t>
      </w:r>
    </w:p>
    <w:p w:rsidR="00BE021C" w:rsidRPr="00381E8D" w:rsidRDefault="00BE021C" w:rsidP="00381E8D">
      <w:pPr>
        <w:pStyle w:val="3"/>
        <w:rPr>
          <w:rFonts w:ascii="微软雅黑" w:eastAsia="微软雅黑" w:hAnsi="微软雅黑"/>
        </w:rPr>
      </w:pPr>
      <w:bookmarkStart w:id="40" w:name="_Toc512244293"/>
      <w:r w:rsidRPr="00381E8D">
        <w:rPr>
          <w:rFonts w:ascii="微软雅黑" w:eastAsia="微软雅黑" w:hAnsi="微软雅黑" w:hint="eastAsia"/>
        </w:rPr>
        <w:t>4</w:t>
      </w:r>
      <w:r w:rsidRPr="00381E8D">
        <w:rPr>
          <w:rFonts w:ascii="微软雅黑" w:eastAsia="微软雅黑" w:hAnsi="微软雅黑"/>
        </w:rPr>
        <w:t>.1.4</w:t>
      </w:r>
      <w:r w:rsidRPr="00381E8D">
        <w:rPr>
          <w:rFonts w:ascii="微软雅黑" w:eastAsia="微软雅黑" w:hAnsi="微软雅黑" w:hint="eastAsia"/>
        </w:rPr>
        <w:t>优化数据采集模板采集</w:t>
      </w:r>
      <w:bookmarkEnd w:id="40"/>
    </w:p>
    <w:p w:rsidR="00EB3F26" w:rsidRDefault="008D47AF" w:rsidP="00BE021C">
      <w:pPr>
        <w:spacing w:line="360" w:lineRule="auto"/>
        <w:rPr>
          <w:rFonts w:ascii="微软雅黑" w:eastAsia="微软雅黑" w:hAnsi="微软雅黑"/>
          <w:sz w:val="24"/>
          <w:szCs w:val="24"/>
        </w:rPr>
      </w:pPr>
      <w:r>
        <w:rPr>
          <w:rFonts w:ascii="微软雅黑" w:eastAsia="微软雅黑" w:hAnsi="微软雅黑"/>
          <w:sz w:val="24"/>
          <w:szCs w:val="24"/>
        </w:rPr>
        <w:tab/>
      </w:r>
      <w:r w:rsidR="00EB3F26">
        <w:rPr>
          <w:rFonts w:ascii="微软雅黑" w:eastAsia="微软雅黑" w:hAnsi="微软雅黑" w:hint="eastAsia"/>
          <w:sz w:val="24"/>
          <w:szCs w:val="24"/>
        </w:rPr>
        <w:t>以下两种情况适用于采用优化数据采集模板方式开展数据采集工作：</w:t>
      </w:r>
    </w:p>
    <w:p w:rsidR="00EB3F26" w:rsidRPr="00EB3F26" w:rsidRDefault="00EB3F26" w:rsidP="00EB3F26">
      <w:pPr>
        <w:pStyle w:val="a8"/>
        <w:numPr>
          <w:ilvl w:val="1"/>
          <w:numId w:val="29"/>
        </w:numPr>
        <w:spacing w:line="360" w:lineRule="auto"/>
        <w:ind w:firstLineChars="0"/>
        <w:rPr>
          <w:rFonts w:ascii="微软雅黑" w:eastAsia="微软雅黑" w:hAnsi="微软雅黑"/>
          <w:sz w:val="24"/>
          <w:szCs w:val="24"/>
        </w:rPr>
      </w:pPr>
      <w:r w:rsidRPr="00EB3F26">
        <w:rPr>
          <w:rFonts w:ascii="微软雅黑" w:eastAsia="微软雅黑" w:hAnsi="微软雅黑" w:hint="eastAsia"/>
          <w:sz w:val="24"/>
          <w:szCs w:val="24"/>
        </w:rPr>
        <w:t>企业使用的财务系统与</w:t>
      </w:r>
      <w:r w:rsidR="00004E1A">
        <w:rPr>
          <w:rFonts w:ascii="微软雅黑" w:eastAsia="微软雅黑" w:hAnsi="微软雅黑" w:hint="eastAsia"/>
          <w:sz w:val="24"/>
          <w:szCs w:val="24"/>
        </w:rPr>
        <w:t>数据工具（企业端）</w:t>
      </w:r>
      <w:r w:rsidRPr="00EB3F26">
        <w:rPr>
          <w:rFonts w:ascii="微软雅黑" w:eastAsia="微软雅黑" w:hAnsi="微软雅黑" w:hint="eastAsia"/>
          <w:sz w:val="24"/>
          <w:szCs w:val="24"/>
        </w:rPr>
        <w:t>中提供的数据采集模板接口版本接近（如用友U</w:t>
      </w:r>
      <w:r w:rsidRPr="00EB3F26">
        <w:rPr>
          <w:rFonts w:ascii="微软雅黑" w:eastAsia="微软雅黑" w:hAnsi="微软雅黑"/>
          <w:sz w:val="24"/>
          <w:szCs w:val="24"/>
        </w:rPr>
        <w:t>8</w:t>
      </w:r>
      <w:r w:rsidRPr="00EB3F26">
        <w:rPr>
          <w:rFonts w:ascii="微软雅黑" w:eastAsia="微软雅黑" w:hAnsi="微软雅黑" w:hint="eastAsia"/>
          <w:sz w:val="24"/>
          <w:szCs w:val="24"/>
        </w:rPr>
        <w:t>系列的最新版本），但系统中暂未提供该版本财务数据采集模板</w:t>
      </w:r>
    </w:p>
    <w:p w:rsidR="00EB3F26" w:rsidRDefault="00EB3F26" w:rsidP="00EB3F26">
      <w:pPr>
        <w:pStyle w:val="a8"/>
        <w:numPr>
          <w:ilvl w:val="1"/>
          <w:numId w:val="29"/>
        </w:numPr>
        <w:spacing w:line="360" w:lineRule="auto"/>
        <w:ind w:firstLineChars="0"/>
        <w:rPr>
          <w:rFonts w:ascii="微软雅黑" w:eastAsia="微软雅黑" w:hAnsi="微软雅黑"/>
          <w:sz w:val="24"/>
          <w:szCs w:val="24"/>
        </w:rPr>
      </w:pPr>
      <w:r w:rsidRPr="00EB3F26">
        <w:rPr>
          <w:rFonts w:ascii="微软雅黑" w:eastAsia="微软雅黑" w:hAnsi="微软雅黑" w:hint="eastAsia"/>
          <w:sz w:val="24"/>
          <w:szCs w:val="24"/>
        </w:rPr>
        <w:t>企业使用的财务系统与</w:t>
      </w:r>
      <w:r w:rsidR="00004E1A">
        <w:rPr>
          <w:rFonts w:ascii="微软雅黑" w:eastAsia="微软雅黑" w:hAnsi="微软雅黑" w:hint="eastAsia"/>
          <w:sz w:val="24"/>
          <w:szCs w:val="24"/>
        </w:rPr>
        <w:t>数据工具（企业端）</w:t>
      </w:r>
      <w:r w:rsidRPr="00EB3F26">
        <w:rPr>
          <w:rFonts w:ascii="微软雅黑" w:eastAsia="微软雅黑" w:hAnsi="微软雅黑" w:hint="eastAsia"/>
          <w:sz w:val="24"/>
          <w:szCs w:val="24"/>
        </w:rPr>
        <w:t>提供的财务数据采集模板版本一致，但企业在此基础上进行过定制化开发，因而不能进行数据采集</w:t>
      </w:r>
    </w:p>
    <w:p w:rsidR="00BE021C" w:rsidRDefault="00EB3F26" w:rsidP="00EB3F26">
      <w:pPr>
        <w:spacing w:line="360" w:lineRule="auto"/>
        <w:ind w:firstLine="420"/>
        <w:rPr>
          <w:rFonts w:ascii="微软雅黑" w:eastAsia="微软雅黑" w:hAnsi="微软雅黑"/>
          <w:sz w:val="24"/>
          <w:szCs w:val="24"/>
        </w:rPr>
      </w:pPr>
      <w:r>
        <w:rPr>
          <w:rFonts w:ascii="微软雅黑" w:eastAsia="微软雅黑" w:hAnsi="微软雅黑" w:hint="eastAsia"/>
          <w:sz w:val="24"/>
          <w:szCs w:val="24"/>
        </w:rPr>
        <w:t>如企业的财务系统维护人员具有较强的数据库管理能力和</w:t>
      </w:r>
      <w:r w:rsidR="00A34C7E">
        <w:rPr>
          <w:rFonts w:ascii="微软雅黑" w:eastAsia="微软雅黑" w:hAnsi="微软雅黑" w:hint="eastAsia"/>
          <w:sz w:val="24"/>
          <w:szCs w:val="24"/>
        </w:rPr>
        <w:t>SQL</w:t>
      </w:r>
      <w:r>
        <w:rPr>
          <w:rFonts w:ascii="微软雅黑" w:eastAsia="微软雅黑" w:hAnsi="微软雅黑" w:hint="eastAsia"/>
          <w:sz w:val="24"/>
          <w:szCs w:val="24"/>
        </w:rPr>
        <w:t>语句编写能</w:t>
      </w:r>
      <w:r>
        <w:rPr>
          <w:rFonts w:ascii="微软雅黑" w:eastAsia="微软雅黑" w:hAnsi="微软雅黑" w:hint="eastAsia"/>
          <w:sz w:val="24"/>
          <w:szCs w:val="24"/>
        </w:rPr>
        <w:lastRenderedPageBreak/>
        <w:t>力时，可以与税友公司的运维人员联系，</w:t>
      </w:r>
      <w:r w:rsidR="00750B49">
        <w:rPr>
          <w:rFonts w:ascii="微软雅黑" w:eastAsia="微软雅黑" w:hAnsi="微软雅黑" w:hint="eastAsia"/>
          <w:sz w:val="24"/>
          <w:szCs w:val="24"/>
        </w:rPr>
        <w:t>获取</w:t>
      </w:r>
      <w:r w:rsidR="00C21B23">
        <w:rPr>
          <w:rFonts w:ascii="微软雅黑" w:eastAsia="微软雅黑" w:hAnsi="微软雅黑" w:hint="eastAsia"/>
          <w:sz w:val="24"/>
          <w:szCs w:val="24"/>
        </w:rPr>
        <w:t>与此财务软件版本</w:t>
      </w:r>
      <w:r w:rsidR="00750B49">
        <w:rPr>
          <w:rFonts w:ascii="微软雅黑" w:eastAsia="微软雅黑" w:hAnsi="微软雅黑" w:hint="eastAsia"/>
          <w:sz w:val="24"/>
          <w:szCs w:val="24"/>
        </w:rPr>
        <w:t>相近的数据表抽取</w:t>
      </w:r>
      <w:r w:rsidR="00A34C7E">
        <w:rPr>
          <w:rFonts w:ascii="微软雅黑" w:eastAsia="微软雅黑" w:hAnsi="微软雅黑" w:hint="eastAsia"/>
          <w:sz w:val="24"/>
          <w:szCs w:val="24"/>
        </w:rPr>
        <w:t>SQL</w:t>
      </w:r>
      <w:r w:rsidR="00750B49">
        <w:rPr>
          <w:rFonts w:ascii="微软雅黑" w:eastAsia="微软雅黑" w:hAnsi="微软雅黑" w:hint="eastAsia"/>
          <w:sz w:val="24"/>
          <w:szCs w:val="24"/>
        </w:rPr>
        <w:t>语句，在企业财务系统预生产环境中调整该数据脚本，</w:t>
      </w:r>
      <w:r w:rsidR="007A7C3E">
        <w:rPr>
          <w:rFonts w:ascii="微软雅黑" w:eastAsia="微软雅黑" w:hAnsi="微软雅黑" w:hint="eastAsia"/>
          <w:sz w:val="24"/>
          <w:szCs w:val="24"/>
        </w:rPr>
        <w:t>使之能够正常将企业数据表信息进行查询</w:t>
      </w:r>
      <w:r w:rsidR="00750B49">
        <w:rPr>
          <w:rFonts w:ascii="微软雅黑" w:eastAsia="微软雅黑" w:hAnsi="微软雅黑" w:hint="eastAsia"/>
          <w:sz w:val="24"/>
          <w:szCs w:val="24"/>
        </w:rPr>
        <w:t>。</w:t>
      </w:r>
    </w:p>
    <w:p w:rsidR="00BE021C" w:rsidRDefault="00EB41E1" w:rsidP="00BE021C">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企业技术人员将调整后的</w:t>
      </w:r>
      <w:r w:rsidR="00A34C7E">
        <w:rPr>
          <w:rFonts w:ascii="微软雅黑" w:eastAsia="微软雅黑" w:hAnsi="微软雅黑" w:hint="eastAsia"/>
          <w:sz w:val="24"/>
          <w:szCs w:val="24"/>
        </w:rPr>
        <w:t>SQL</w:t>
      </w:r>
      <w:r>
        <w:rPr>
          <w:rFonts w:ascii="微软雅黑" w:eastAsia="微软雅黑" w:hAnsi="微软雅黑" w:hint="eastAsia"/>
          <w:sz w:val="24"/>
          <w:szCs w:val="24"/>
        </w:rPr>
        <w:t>查询语句反馈给税友公司运维人员，由运维人员在此</w:t>
      </w:r>
      <w:r w:rsidR="00A34C7E">
        <w:rPr>
          <w:rFonts w:ascii="微软雅黑" w:eastAsia="微软雅黑" w:hAnsi="微软雅黑" w:hint="eastAsia"/>
          <w:sz w:val="24"/>
          <w:szCs w:val="24"/>
        </w:rPr>
        <w:t>SQL</w:t>
      </w:r>
      <w:r>
        <w:rPr>
          <w:rFonts w:ascii="微软雅黑" w:eastAsia="微软雅黑" w:hAnsi="微软雅黑" w:hint="eastAsia"/>
          <w:sz w:val="24"/>
          <w:szCs w:val="24"/>
        </w:rPr>
        <w:t>语句基础上继续完善，</w:t>
      </w:r>
      <w:r w:rsidR="000334D6">
        <w:rPr>
          <w:rFonts w:ascii="微软雅黑" w:eastAsia="微软雅黑" w:hAnsi="微软雅黑" w:hint="eastAsia"/>
          <w:sz w:val="24"/>
          <w:szCs w:val="24"/>
        </w:rPr>
        <w:t>开发出</w:t>
      </w:r>
      <w:r>
        <w:rPr>
          <w:rFonts w:ascii="微软雅黑" w:eastAsia="微软雅黑" w:hAnsi="微软雅黑" w:hint="eastAsia"/>
          <w:sz w:val="24"/>
          <w:szCs w:val="24"/>
        </w:rPr>
        <w:t>适用于该财务软件版本的数据采集模板</w:t>
      </w:r>
      <w:r w:rsidR="00D5484D">
        <w:rPr>
          <w:rFonts w:ascii="微软雅黑" w:eastAsia="微软雅黑" w:hAnsi="微软雅黑" w:hint="eastAsia"/>
          <w:sz w:val="24"/>
          <w:szCs w:val="24"/>
        </w:rPr>
        <w:t>，并将此数据采集模板提供给企业技术人员，指导企业技术人员</w:t>
      </w:r>
      <w:r w:rsidR="00476C46">
        <w:rPr>
          <w:rFonts w:ascii="微软雅黑" w:eastAsia="微软雅黑" w:hAnsi="微软雅黑" w:hint="eastAsia"/>
          <w:sz w:val="24"/>
          <w:szCs w:val="24"/>
        </w:rPr>
        <w:t>完成企业财务</w:t>
      </w:r>
      <w:r w:rsidR="00315F15">
        <w:rPr>
          <w:rFonts w:ascii="微软雅黑" w:eastAsia="微软雅黑" w:hAnsi="微软雅黑" w:hint="eastAsia"/>
          <w:sz w:val="24"/>
          <w:szCs w:val="24"/>
        </w:rPr>
        <w:t>账套</w:t>
      </w:r>
      <w:r w:rsidR="00476C46">
        <w:rPr>
          <w:rFonts w:ascii="微软雅黑" w:eastAsia="微软雅黑" w:hAnsi="微软雅黑" w:hint="eastAsia"/>
          <w:sz w:val="24"/>
          <w:szCs w:val="24"/>
        </w:rPr>
        <w:t>数据</w:t>
      </w:r>
      <w:r w:rsidR="00D5484D">
        <w:rPr>
          <w:rFonts w:ascii="微软雅黑" w:eastAsia="微软雅黑" w:hAnsi="微软雅黑" w:hint="eastAsia"/>
          <w:sz w:val="24"/>
          <w:szCs w:val="24"/>
        </w:rPr>
        <w:t>采集</w:t>
      </w:r>
      <w:r w:rsidR="00476C46">
        <w:rPr>
          <w:rFonts w:ascii="微软雅黑" w:eastAsia="微软雅黑" w:hAnsi="微软雅黑" w:hint="eastAsia"/>
          <w:sz w:val="24"/>
          <w:szCs w:val="24"/>
        </w:rPr>
        <w:t>工作</w:t>
      </w:r>
      <w:r w:rsidR="00D5484D">
        <w:rPr>
          <w:rFonts w:ascii="微软雅黑" w:eastAsia="微软雅黑" w:hAnsi="微软雅黑" w:hint="eastAsia"/>
          <w:sz w:val="24"/>
          <w:szCs w:val="24"/>
        </w:rPr>
        <w:t>。</w:t>
      </w:r>
    </w:p>
    <w:p w:rsidR="00BE021C" w:rsidRPr="00381E8D" w:rsidRDefault="00CC45F6" w:rsidP="00381E8D">
      <w:pPr>
        <w:pStyle w:val="3"/>
        <w:rPr>
          <w:rFonts w:ascii="微软雅黑" w:eastAsia="微软雅黑" w:hAnsi="微软雅黑"/>
        </w:rPr>
      </w:pPr>
      <w:bookmarkStart w:id="41" w:name="_Toc512244294"/>
      <w:r w:rsidRPr="00381E8D">
        <w:rPr>
          <w:rFonts w:ascii="微软雅黑" w:eastAsia="微软雅黑" w:hAnsi="微软雅黑" w:hint="eastAsia"/>
        </w:rPr>
        <w:t>4</w:t>
      </w:r>
      <w:r w:rsidRPr="00381E8D">
        <w:rPr>
          <w:rFonts w:ascii="微软雅黑" w:eastAsia="微软雅黑" w:hAnsi="微软雅黑"/>
        </w:rPr>
        <w:t>.1.5</w:t>
      </w:r>
      <w:r w:rsidRPr="00381E8D">
        <w:rPr>
          <w:rFonts w:ascii="微软雅黑" w:eastAsia="微软雅黑" w:hAnsi="微软雅黑" w:hint="eastAsia"/>
        </w:rPr>
        <w:t>自行编写</w:t>
      </w:r>
      <w:r w:rsidR="005605A9">
        <w:rPr>
          <w:rFonts w:ascii="微软雅黑" w:eastAsia="微软雅黑" w:hAnsi="微软雅黑" w:hint="eastAsia"/>
          <w:sz w:val="24"/>
          <w:szCs w:val="24"/>
        </w:rPr>
        <w:t>SQL</w:t>
      </w:r>
      <w:r w:rsidRPr="00381E8D">
        <w:rPr>
          <w:rFonts w:ascii="微软雅黑" w:eastAsia="微软雅黑" w:hAnsi="微软雅黑" w:hint="eastAsia"/>
        </w:rPr>
        <w:t>添加模板</w:t>
      </w:r>
      <w:bookmarkEnd w:id="41"/>
    </w:p>
    <w:p w:rsidR="00BE021C" w:rsidRDefault="00864E1D" w:rsidP="00BE021C">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如企业的财务系统与</w:t>
      </w:r>
      <w:r w:rsidR="00004E1A">
        <w:rPr>
          <w:rFonts w:ascii="微软雅黑" w:eastAsia="微软雅黑" w:hAnsi="微软雅黑" w:hint="eastAsia"/>
          <w:sz w:val="24"/>
          <w:szCs w:val="24"/>
        </w:rPr>
        <w:t>数据工具（企业端）</w:t>
      </w:r>
      <w:r>
        <w:rPr>
          <w:rFonts w:ascii="微软雅黑" w:eastAsia="微软雅黑" w:hAnsi="微软雅黑" w:hint="eastAsia"/>
          <w:sz w:val="24"/>
          <w:szCs w:val="24"/>
        </w:rPr>
        <w:t>中提供的数据采集模板完全不匹配</w:t>
      </w:r>
      <w:r w:rsidR="005D30BB">
        <w:rPr>
          <w:rFonts w:ascii="微软雅黑" w:eastAsia="微软雅黑" w:hAnsi="微软雅黑" w:hint="eastAsia"/>
          <w:sz w:val="24"/>
          <w:szCs w:val="24"/>
        </w:rPr>
        <w:t>，</w:t>
      </w:r>
      <w:r w:rsidR="00937174">
        <w:rPr>
          <w:rFonts w:ascii="微软雅黑" w:eastAsia="微软雅黑" w:hAnsi="微软雅黑" w:hint="eastAsia"/>
          <w:sz w:val="24"/>
          <w:szCs w:val="24"/>
        </w:rPr>
        <w:t>但企业的财务系统维护人员具有较强的数据库管理能力和</w:t>
      </w:r>
      <w:r w:rsidR="00EB551F">
        <w:rPr>
          <w:rFonts w:ascii="微软雅黑" w:eastAsia="微软雅黑" w:hAnsi="微软雅黑" w:hint="eastAsia"/>
          <w:sz w:val="24"/>
          <w:szCs w:val="24"/>
        </w:rPr>
        <w:t>SQL</w:t>
      </w:r>
      <w:r w:rsidR="00937174">
        <w:rPr>
          <w:rFonts w:ascii="微软雅黑" w:eastAsia="微软雅黑" w:hAnsi="微软雅黑" w:hint="eastAsia"/>
          <w:sz w:val="24"/>
          <w:szCs w:val="24"/>
        </w:rPr>
        <w:t>语句编写能力时，可以首先按照《电子账接口规范》的要求</w:t>
      </w:r>
      <w:r w:rsidR="00720EDE">
        <w:rPr>
          <w:rFonts w:ascii="微软雅黑" w:eastAsia="微软雅黑" w:hAnsi="微软雅黑" w:hint="eastAsia"/>
          <w:sz w:val="24"/>
          <w:szCs w:val="24"/>
        </w:rPr>
        <w:t>（参见4</w:t>
      </w:r>
      <w:r w:rsidR="00720EDE">
        <w:rPr>
          <w:rFonts w:ascii="微软雅黑" w:eastAsia="微软雅黑" w:hAnsi="微软雅黑"/>
          <w:sz w:val="24"/>
          <w:szCs w:val="24"/>
        </w:rPr>
        <w:t>.3</w:t>
      </w:r>
      <w:r w:rsidR="00720EDE">
        <w:rPr>
          <w:rFonts w:ascii="微软雅黑" w:eastAsia="微软雅黑" w:hAnsi="微软雅黑" w:hint="eastAsia"/>
          <w:sz w:val="24"/>
          <w:szCs w:val="24"/>
        </w:rPr>
        <w:t>章节）</w:t>
      </w:r>
      <w:r w:rsidR="00937174">
        <w:rPr>
          <w:rFonts w:ascii="微软雅黑" w:eastAsia="微软雅黑" w:hAnsi="微软雅黑" w:hint="eastAsia"/>
          <w:sz w:val="24"/>
          <w:szCs w:val="24"/>
        </w:rPr>
        <w:t>，自行编写数据查询语句</w:t>
      </w:r>
      <w:r w:rsidR="00A2276C">
        <w:rPr>
          <w:rFonts w:ascii="微软雅黑" w:eastAsia="微软雅黑" w:hAnsi="微软雅黑" w:hint="eastAsia"/>
          <w:sz w:val="24"/>
          <w:szCs w:val="24"/>
        </w:rPr>
        <w:t>。编写的</w:t>
      </w:r>
      <w:r w:rsidR="00EB551F">
        <w:rPr>
          <w:rFonts w:ascii="微软雅黑" w:eastAsia="微软雅黑" w:hAnsi="微软雅黑" w:hint="eastAsia"/>
          <w:sz w:val="24"/>
          <w:szCs w:val="24"/>
        </w:rPr>
        <w:t>SQL</w:t>
      </w:r>
      <w:r w:rsidR="00A2276C">
        <w:rPr>
          <w:rFonts w:ascii="微软雅黑" w:eastAsia="微软雅黑" w:hAnsi="微软雅黑" w:hint="eastAsia"/>
          <w:sz w:val="24"/>
          <w:szCs w:val="24"/>
        </w:rPr>
        <w:t>语句应能按《电子账接口规范》的要求查询出各类数据表查询结果。</w:t>
      </w:r>
    </w:p>
    <w:p w:rsidR="002744F8" w:rsidRDefault="00A2276C" w:rsidP="002744F8">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此时企业技术人员可以与税友软件公司运维人员联系，提供数据查询</w:t>
      </w:r>
      <w:r w:rsidR="00EB551F">
        <w:rPr>
          <w:rFonts w:ascii="微软雅黑" w:eastAsia="微软雅黑" w:hAnsi="微软雅黑" w:hint="eastAsia"/>
          <w:sz w:val="24"/>
          <w:szCs w:val="24"/>
        </w:rPr>
        <w:t>SQL</w:t>
      </w:r>
      <w:r>
        <w:rPr>
          <w:rFonts w:ascii="微软雅黑" w:eastAsia="微软雅黑" w:hAnsi="微软雅黑" w:hint="eastAsia"/>
          <w:sz w:val="24"/>
          <w:szCs w:val="24"/>
        </w:rPr>
        <w:t>语句，并提供财务系统相关情况信息。由税友公司运维人员将此SQL查询语句封装成新的数据采集模板</w:t>
      </w:r>
      <w:r w:rsidR="00D665C7">
        <w:rPr>
          <w:rFonts w:ascii="微软雅黑" w:eastAsia="微软雅黑" w:hAnsi="微软雅黑" w:hint="eastAsia"/>
          <w:sz w:val="24"/>
          <w:szCs w:val="24"/>
        </w:rPr>
        <w:t>，并将此数据采集模板提供给企业技术人员，指导企业技术人员完成企业财务账套数据采集工作。</w:t>
      </w:r>
    </w:p>
    <w:p w:rsidR="008E265F" w:rsidRPr="00D704A4" w:rsidRDefault="008E265F" w:rsidP="00D704A4">
      <w:pPr>
        <w:pStyle w:val="2"/>
        <w:rPr>
          <w:rFonts w:ascii="微软雅黑" w:eastAsia="微软雅黑" w:hAnsi="微软雅黑"/>
        </w:rPr>
      </w:pPr>
      <w:bookmarkStart w:id="42" w:name="_Toc512244295"/>
      <w:r w:rsidRPr="00D704A4">
        <w:rPr>
          <w:rFonts w:ascii="微软雅黑" w:eastAsia="微软雅黑" w:hAnsi="微软雅黑" w:hint="eastAsia"/>
        </w:rPr>
        <w:t>4.</w:t>
      </w:r>
      <w:r w:rsidR="002744F8">
        <w:rPr>
          <w:rFonts w:ascii="微软雅黑" w:eastAsia="微软雅黑" w:hAnsi="微软雅黑"/>
        </w:rPr>
        <w:t>3</w:t>
      </w:r>
      <w:r w:rsidR="002744F8">
        <w:rPr>
          <w:rFonts w:ascii="微软雅黑" w:eastAsia="微软雅黑" w:hAnsi="微软雅黑" w:hint="eastAsia"/>
        </w:rPr>
        <w:t>按</w:t>
      </w:r>
      <w:r w:rsidRPr="00D704A4">
        <w:rPr>
          <w:rFonts w:ascii="微软雅黑" w:eastAsia="微软雅黑" w:hAnsi="微软雅黑" w:hint="eastAsia"/>
        </w:rPr>
        <w:t>规范</w:t>
      </w:r>
      <w:r w:rsidR="002744F8">
        <w:rPr>
          <w:rFonts w:ascii="微软雅黑" w:eastAsia="微软雅黑" w:hAnsi="微软雅黑" w:hint="eastAsia"/>
        </w:rPr>
        <w:t>自主导出（CSV文件方式）</w:t>
      </w:r>
      <w:bookmarkEnd w:id="42"/>
    </w:p>
    <w:p w:rsidR="00B0101C" w:rsidRPr="00CD08FF" w:rsidRDefault="00B0101C" w:rsidP="00B0101C">
      <w:pPr>
        <w:spacing w:line="360" w:lineRule="auto"/>
        <w:ind w:firstLine="420"/>
        <w:rPr>
          <w:rFonts w:ascii="微软雅黑" w:eastAsia="微软雅黑" w:hAnsi="微软雅黑"/>
          <w:sz w:val="24"/>
          <w:szCs w:val="24"/>
        </w:rPr>
      </w:pPr>
      <w:r w:rsidRPr="00946D92">
        <w:rPr>
          <w:rFonts w:ascii="微软雅黑" w:eastAsia="微软雅黑" w:hAnsi="微软雅黑" w:hint="eastAsia"/>
          <w:sz w:val="24"/>
          <w:szCs w:val="24"/>
        </w:rPr>
        <w:t>这种方式是指企业使用的财务系统软件在</w:t>
      </w:r>
      <w:r w:rsidR="00004E1A">
        <w:rPr>
          <w:rFonts w:ascii="微软雅黑" w:eastAsia="微软雅黑" w:hAnsi="微软雅黑" w:hint="eastAsia"/>
          <w:sz w:val="24"/>
          <w:szCs w:val="24"/>
        </w:rPr>
        <w:t>数据工具（企业端）</w:t>
      </w:r>
      <w:r w:rsidRPr="00946D92">
        <w:rPr>
          <w:rFonts w:ascii="微软雅黑" w:eastAsia="微软雅黑" w:hAnsi="微软雅黑" w:hint="eastAsia"/>
          <w:sz w:val="24"/>
          <w:szCs w:val="24"/>
        </w:rPr>
        <w:t>中暂未提供数据采集模板，企业的财务数据需要按照“电子帐接口规范”文件要求的数据格式</w:t>
      </w:r>
      <w:r w:rsidRPr="00946D92">
        <w:rPr>
          <w:rFonts w:ascii="微软雅黑" w:eastAsia="微软雅黑" w:hAnsi="微软雅黑" w:hint="eastAsia"/>
          <w:sz w:val="24"/>
          <w:szCs w:val="24"/>
        </w:rPr>
        <w:lastRenderedPageBreak/>
        <w:t>与方法进行导出，在这种情况下，企业按要求导出的“</w:t>
      </w:r>
      <w:r w:rsidRPr="00946D92">
        <w:rPr>
          <w:rFonts w:ascii="微软雅黑" w:eastAsia="微软雅黑" w:hAnsi="微软雅黑"/>
          <w:sz w:val="24"/>
          <w:szCs w:val="24"/>
        </w:rPr>
        <w:t>CSV格式”文件需要在</w:t>
      </w:r>
      <w:r w:rsidR="00004E1A">
        <w:rPr>
          <w:rFonts w:ascii="微软雅黑" w:eastAsia="微软雅黑" w:hAnsi="微软雅黑"/>
          <w:sz w:val="24"/>
          <w:szCs w:val="24"/>
        </w:rPr>
        <w:t>数据工具（企业端）</w:t>
      </w:r>
      <w:r w:rsidRPr="00946D92">
        <w:rPr>
          <w:rFonts w:ascii="微软雅黑" w:eastAsia="微软雅黑" w:hAnsi="微软雅黑"/>
          <w:sz w:val="24"/>
          <w:szCs w:val="24"/>
        </w:rPr>
        <w:t>中进行“导出数据检查打包”，对纳税人自行导出数据的完整性和准确性进行检测，通过数据检查没有错误的企业财务数据才能够自动打包创建数据结果文件。使用这种数据提取方式，能够对所有暂未支持的财务软件类型数据进行处理。但需要企业技术人员对财务系统的数据库部署情况和财务系统数据表有一定的了解，能够按照“电子帐接</w:t>
      </w:r>
      <w:r w:rsidRPr="00946D92">
        <w:rPr>
          <w:rFonts w:ascii="微软雅黑" w:eastAsia="微软雅黑" w:hAnsi="微软雅黑" w:hint="eastAsia"/>
          <w:sz w:val="24"/>
          <w:szCs w:val="24"/>
        </w:rPr>
        <w:t>口规范”内容确定要采集的数据表和相关字段。</w:t>
      </w:r>
    </w:p>
    <w:p w:rsidR="00046D50" w:rsidRDefault="00046D50" w:rsidP="00046D50">
      <w:pPr>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如企业使用的财务软件在数据采集模板列表中已提供了数据采集模板，但是由于数据库设置，或数据库的特点等原因造成无法正确连接数据库或对财务数据账套进行采集的情况也需要由集团的成员企业按照“数据采集接口规范”文档的要求，由企业自行导出财务数据。</w:t>
      </w:r>
    </w:p>
    <w:p w:rsidR="00046D50" w:rsidRDefault="00046D50" w:rsidP="00046D50">
      <w:pPr>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自行导出财务数据的过程需要企业的财务服务器管理员或财务数据库管理人员参与，自行开展数据导出工作技术性较强，涉及到数据库的连接、编写数据查询脚本等</w:t>
      </w:r>
      <w:r w:rsidR="001C3782">
        <w:rPr>
          <w:rFonts w:ascii="微软雅黑" w:eastAsia="微软雅黑" w:hAnsi="微软雅黑" w:hint="eastAsia"/>
          <w:sz w:val="24"/>
          <w:szCs w:val="24"/>
        </w:rPr>
        <w:t>处理</w:t>
      </w:r>
      <w:r>
        <w:rPr>
          <w:rFonts w:ascii="微软雅黑" w:eastAsia="微软雅黑" w:hAnsi="微软雅黑" w:hint="eastAsia"/>
          <w:sz w:val="24"/>
          <w:szCs w:val="24"/>
        </w:rPr>
        <w:t>。</w:t>
      </w:r>
    </w:p>
    <w:p w:rsidR="008E265F" w:rsidRPr="00157FD6" w:rsidRDefault="00157FD6" w:rsidP="00157FD6">
      <w:pPr>
        <w:pStyle w:val="3"/>
        <w:rPr>
          <w:rFonts w:ascii="微软雅黑" w:eastAsia="微软雅黑" w:hAnsi="微软雅黑"/>
        </w:rPr>
      </w:pPr>
      <w:bookmarkStart w:id="43" w:name="_Toc512244296"/>
      <w:r w:rsidRPr="00157FD6">
        <w:rPr>
          <w:rFonts w:ascii="微软雅黑" w:eastAsia="微软雅黑" w:hAnsi="微软雅黑" w:hint="eastAsia"/>
        </w:rPr>
        <w:t>4.2.1数据导出的方法</w:t>
      </w:r>
      <w:bookmarkEnd w:id="43"/>
    </w:p>
    <w:p w:rsidR="00157FD6" w:rsidRDefault="00157FD6" w:rsidP="00157FD6">
      <w:pPr>
        <w:rPr>
          <w:rFonts w:ascii="微软雅黑" w:eastAsia="微软雅黑" w:hAnsi="微软雅黑"/>
          <w:sz w:val="24"/>
          <w:szCs w:val="24"/>
        </w:rPr>
      </w:pPr>
      <w:r>
        <w:rPr>
          <w:rFonts w:ascii="微软雅黑" w:eastAsia="微软雅黑" w:hAnsi="微软雅黑"/>
          <w:sz w:val="24"/>
          <w:szCs w:val="24"/>
        </w:rPr>
        <w:tab/>
      </w:r>
      <w:r w:rsidR="00D84EA2">
        <w:rPr>
          <w:rFonts w:ascii="微软雅黑" w:eastAsia="微软雅黑" w:hAnsi="微软雅黑" w:hint="eastAsia"/>
          <w:sz w:val="24"/>
          <w:szCs w:val="24"/>
        </w:rPr>
        <w:t>企业按照税务机关开展数据分析工作的需求，财务</w:t>
      </w:r>
      <w:r w:rsidR="0049419A">
        <w:rPr>
          <w:rFonts w:ascii="微软雅黑" w:eastAsia="微软雅黑" w:hAnsi="微软雅黑" w:hint="eastAsia"/>
          <w:sz w:val="24"/>
          <w:szCs w:val="24"/>
        </w:rPr>
        <w:t>企业财务电子账套</w:t>
      </w:r>
      <w:r>
        <w:rPr>
          <w:rFonts w:ascii="微软雅黑" w:eastAsia="微软雅黑" w:hAnsi="微软雅黑" w:hint="eastAsia"/>
          <w:sz w:val="24"/>
          <w:szCs w:val="24"/>
        </w:rPr>
        <w:t>数据，按“电子帐接口规范”文档的要求，</w:t>
      </w:r>
      <w:r w:rsidRPr="005159D0">
        <w:rPr>
          <w:rFonts w:ascii="微软雅黑" w:eastAsia="微软雅黑" w:hAnsi="微软雅黑" w:hint="eastAsia"/>
          <w:sz w:val="24"/>
          <w:szCs w:val="24"/>
        </w:rPr>
        <w:t>每个核算主体按年度分别导出一套文件，</w:t>
      </w:r>
      <w:r>
        <w:rPr>
          <w:rFonts w:ascii="微软雅黑" w:eastAsia="微软雅黑" w:hAnsi="微软雅黑" w:hint="eastAsia"/>
          <w:sz w:val="24"/>
          <w:szCs w:val="24"/>
        </w:rPr>
        <w:t>每套文件中</w:t>
      </w:r>
      <w:r w:rsidRPr="005159D0">
        <w:rPr>
          <w:rFonts w:ascii="微软雅黑" w:eastAsia="微软雅黑" w:hAnsi="微软雅黑" w:hint="eastAsia"/>
          <w:sz w:val="24"/>
          <w:szCs w:val="24"/>
        </w:rPr>
        <w:t>包含以下四个数据表</w:t>
      </w:r>
      <w:r>
        <w:rPr>
          <w:rFonts w:ascii="微软雅黑" w:eastAsia="微软雅黑" w:hAnsi="微软雅黑" w:hint="eastAsia"/>
          <w:sz w:val="24"/>
          <w:szCs w:val="24"/>
        </w:rPr>
        <w:t>：账套表、科目表、期初余额表、凭证表。</w:t>
      </w:r>
    </w:p>
    <w:p w:rsidR="008E265F" w:rsidRDefault="00157FD6" w:rsidP="00157FD6">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电子帐结果文件导出的格式要求采用“csv”格式，“csv”格式的数据特点是：</w:t>
      </w:r>
      <w:r w:rsidRPr="003A032D">
        <w:rPr>
          <w:rFonts w:ascii="微软雅黑" w:eastAsia="微软雅黑" w:hAnsi="微软雅黑" w:hint="eastAsia"/>
          <w:sz w:val="24"/>
          <w:szCs w:val="24"/>
        </w:rPr>
        <w:t>各列之间用</w:t>
      </w:r>
      <w:r>
        <w:rPr>
          <w:rFonts w:ascii="微软雅黑" w:eastAsia="微软雅黑" w:hAnsi="微软雅黑" w:hint="eastAsia"/>
          <w:sz w:val="24"/>
          <w:szCs w:val="24"/>
        </w:rPr>
        <w:t>“</w:t>
      </w:r>
      <w:r w:rsidRPr="003A032D">
        <w:rPr>
          <w:rFonts w:ascii="微软雅黑" w:eastAsia="微软雅黑" w:hAnsi="微软雅黑" w:hint="eastAsia"/>
          <w:sz w:val="24"/>
          <w:szCs w:val="24"/>
        </w:rPr>
        <w:t>英文</w:t>
      </w:r>
      <w:r>
        <w:rPr>
          <w:rFonts w:ascii="微软雅黑" w:eastAsia="微软雅黑" w:hAnsi="微软雅黑" w:hint="eastAsia"/>
          <w:sz w:val="24"/>
          <w:szCs w:val="24"/>
        </w:rPr>
        <w:t>状态的</w:t>
      </w:r>
      <w:r w:rsidRPr="003A032D">
        <w:rPr>
          <w:rFonts w:ascii="微软雅黑" w:eastAsia="微软雅黑" w:hAnsi="微软雅黑" w:hint="eastAsia"/>
          <w:sz w:val="24"/>
          <w:szCs w:val="24"/>
        </w:rPr>
        <w:t>逗号</w:t>
      </w:r>
      <w:r>
        <w:rPr>
          <w:rFonts w:ascii="微软雅黑" w:eastAsia="微软雅黑" w:hAnsi="微软雅黑" w:hint="eastAsia"/>
          <w:sz w:val="24"/>
          <w:szCs w:val="24"/>
        </w:rPr>
        <w:t>”</w:t>
      </w:r>
      <w:r w:rsidRPr="003A032D">
        <w:rPr>
          <w:rFonts w:ascii="微软雅黑" w:eastAsia="微软雅黑" w:hAnsi="微软雅黑" w:hint="eastAsia"/>
          <w:sz w:val="24"/>
          <w:szCs w:val="24"/>
        </w:rPr>
        <w:t>分割，各行之间用回车符分离，字段内容用</w:t>
      </w:r>
      <w:r>
        <w:rPr>
          <w:rFonts w:ascii="微软雅黑" w:eastAsia="微软雅黑" w:hAnsi="微软雅黑" w:hint="eastAsia"/>
          <w:sz w:val="24"/>
          <w:szCs w:val="24"/>
        </w:rPr>
        <w:t>“</w:t>
      </w:r>
      <w:r w:rsidRPr="003A032D">
        <w:rPr>
          <w:rFonts w:ascii="微软雅黑" w:eastAsia="微软雅黑" w:hAnsi="微软雅黑" w:hint="eastAsia"/>
          <w:sz w:val="24"/>
          <w:szCs w:val="24"/>
        </w:rPr>
        <w:t>英文</w:t>
      </w:r>
      <w:r>
        <w:rPr>
          <w:rFonts w:ascii="微软雅黑" w:eastAsia="微软雅黑" w:hAnsi="微软雅黑" w:hint="eastAsia"/>
          <w:sz w:val="24"/>
          <w:szCs w:val="24"/>
        </w:rPr>
        <w:t>状态的</w:t>
      </w:r>
      <w:r w:rsidRPr="003A032D">
        <w:rPr>
          <w:rFonts w:ascii="微软雅黑" w:eastAsia="微软雅黑" w:hAnsi="微软雅黑" w:hint="eastAsia"/>
          <w:sz w:val="24"/>
          <w:szCs w:val="24"/>
        </w:rPr>
        <w:t>双引号</w:t>
      </w:r>
      <w:r>
        <w:rPr>
          <w:rFonts w:ascii="微软雅黑" w:eastAsia="微软雅黑" w:hAnsi="微软雅黑" w:hint="eastAsia"/>
          <w:sz w:val="24"/>
          <w:szCs w:val="24"/>
        </w:rPr>
        <w:t>”</w:t>
      </w:r>
      <w:r w:rsidRPr="003A032D">
        <w:rPr>
          <w:rFonts w:ascii="微软雅黑" w:eastAsia="微软雅黑" w:hAnsi="微软雅黑" w:hint="eastAsia"/>
          <w:sz w:val="24"/>
          <w:szCs w:val="24"/>
        </w:rPr>
        <w:t>包括</w:t>
      </w:r>
      <w:r>
        <w:rPr>
          <w:rFonts w:ascii="微软雅黑" w:eastAsia="微软雅黑" w:hAnsi="微软雅黑" w:hint="eastAsia"/>
          <w:sz w:val="24"/>
          <w:szCs w:val="24"/>
        </w:rPr>
        <w:t>。</w:t>
      </w:r>
    </w:p>
    <w:p w:rsidR="00157FD6" w:rsidRPr="00157FD6" w:rsidRDefault="00157FD6" w:rsidP="00157FD6">
      <w:pPr>
        <w:pStyle w:val="4"/>
        <w:rPr>
          <w:rFonts w:ascii="微软雅黑" w:eastAsia="微软雅黑" w:hAnsi="微软雅黑"/>
        </w:rPr>
      </w:pPr>
      <w:r w:rsidRPr="00157FD6">
        <w:rPr>
          <w:rFonts w:ascii="微软雅黑" w:eastAsia="微软雅黑" w:hAnsi="微软雅黑" w:hint="eastAsia"/>
        </w:rPr>
        <w:lastRenderedPageBreak/>
        <w:t>4.2.1.1账套表</w:t>
      </w:r>
    </w:p>
    <w:p w:rsidR="00157FD6" w:rsidRPr="00AF08F6" w:rsidRDefault="00157FD6" w:rsidP="00157FD6">
      <w:pPr>
        <w:ind w:firstLine="420"/>
        <w:rPr>
          <w:rFonts w:ascii="微软雅黑" w:eastAsia="微软雅黑" w:hAnsi="微软雅黑"/>
          <w:b/>
          <w:sz w:val="24"/>
          <w:szCs w:val="24"/>
        </w:rPr>
      </w:pPr>
      <w:r w:rsidRPr="00AF08F6">
        <w:rPr>
          <w:rFonts w:ascii="微软雅黑" w:eastAsia="微软雅黑" w:hAnsi="微软雅黑" w:hint="eastAsia"/>
          <w:b/>
          <w:sz w:val="24"/>
          <w:szCs w:val="24"/>
        </w:rPr>
        <w:t>账套表要求的</w:t>
      </w:r>
      <w:r>
        <w:rPr>
          <w:rFonts w:ascii="微软雅黑" w:eastAsia="微软雅黑" w:hAnsi="微软雅黑" w:hint="eastAsia"/>
          <w:b/>
          <w:sz w:val="24"/>
          <w:szCs w:val="24"/>
        </w:rPr>
        <w:t>数据</w:t>
      </w:r>
      <w:r w:rsidRPr="00AF08F6">
        <w:rPr>
          <w:rFonts w:ascii="微软雅黑" w:eastAsia="微软雅黑" w:hAnsi="微软雅黑" w:hint="eastAsia"/>
          <w:b/>
          <w:sz w:val="24"/>
          <w:szCs w:val="24"/>
        </w:rPr>
        <w:t>内容：</w:t>
      </w:r>
    </w:p>
    <w:tbl>
      <w:tblPr>
        <w:tblW w:w="0" w:type="auto"/>
        <w:tblLook w:val="04A0" w:firstRow="1" w:lastRow="0" w:firstColumn="1" w:lastColumn="0" w:noHBand="0" w:noVBand="1"/>
      </w:tblPr>
      <w:tblGrid>
        <w:gridCol w:w="1656"/>
        <w:gridCol w:w="939"/>
        <w:gridCol w:w="3096"/>
        <w:gridCol w:w="1296"/>
        <w:gridCol w:w="698"/>
        <w:gridCol w:w="601"/>
      </w:tblGrid>
      <w:tr w:rsidR="00157FD6" w:rsidRPr="00A60686" w:rsidTr="00C027A0">
        <w:trPr>
          <w:trHeight w:val="270"/>
          <w:tblHeader/>
        </w:trPr>
        <w:tc>
          <w:tcPr>
            <w:tcW w:w="0" w:type="auto"/>
            <w:tcBorders>
              <w:top w:val="single" w:sz="8" w:space="0" w:color="auto"/>
              <w:left w:val="single" w:sz="8" w:space="0" w:color="auto"/>
              <w:bottom w:val="nil"/>
              <w:right w:val="single" w:sz="4" w:space="0" w:color="auto"/>
            </w:tcBorders>
            <w:shd w:val="clear" w:color="auto" w:fill="FFFF00"/>
            <w:noWrap/>
            <w:vAlign w:val="center"/>
            <w:hideMark/>
          </w:tcPr>
          <w:p w:rsidR="00157FD6" w:rsidRPr="00A60686" w:rsidRDefault="00157FD6" w:rsidP="00C027A0">
            <w:pPr>
              <w:widowControl/>
              <w:jc w:val="center"/>
              <w:rPr>
                <w:rFonts w:ascii="仿宋" w:eastAsia="仿宋" w:hAnsi="仿宋" w:cs="宋体"/>
                <w:b/>
                <w:bCs/>
                <w:color w:val="000000"/>
                <w:kern w:val="0"/>
                <w:sz w:val="24"/>
              </w:rPr>
            </w:pPr>
            <w:r w:rsidRPr="00A60686">
              <w:rPr>
                <w:rFonts w:ascii="仿宋" w:eastAsia="仿宋" w:hAnsi="仿宋" w:cs="宋体" w:hint="eastAsia"/>
                <w:b/>
                <w:bCs/>
                <w:color w:val="000000"/>
                <w:kern w:val="0"/>
                <w:sz w:val="24"/>
              </w:rPr>
              <w:t>中文名</w:t>
            </w:r>
          </w:p>
        </w:tc>
        <w:tc>
          <w:tcPr>
            <w:tcW w:w="0" w:type="auto"/>
            <w:tcBorders>
              <w:top w:val="single" w:sz="8" w:space="0" w:color="auto"/>
              <w:left w:val="nil"/>
              <w:bottom w:val="nil"/>
              <w:right w:val="single" w:sz="4" w:space="0" w:color="auto"/>
            </w:tcBorders>
            <w:shd w:val="clear" w:color="auto" w:fill="FFFF00"/>
            <w:noWrap/>
            <w:vAlign w:val="center"/>
            <w:hideMark/>
          </w:tcPr>
          <w:p w:rsidR="00157FD6" w:rsidRPr="00A60686" w:rsidRDefault="00157FD6" w:rsidP="00C027A0">
            <w:pPr>
              <w:widowControl/>
              <w:jc w:val="center"/>
              <w:rPr>
                <w:rFonts w:ascii="仿宋" w:eastAsia="仿宋" w:hAnsi="仿宋" w:cs="宋体"/>
                <w:b/>
                <w:bCs/>
                <w:color w:val="000000"/>
                <w:kern w:val="0"/>
                <w:sz w:val="24"/>
              </w:rPr>
            </w:pPr>
            <w:r w:rsidRPr="00A60686">
              <w:rPr>
                <w:rFonts w:ascii="仿宋" w:eastAsia="仿宋" w:hAnsi="仿宋" w:cs="宋体" w:hint="eastAsia"/>
                <w:b/>
                <w:bCs/>
                <w:color w:val="000000"/>
                <w:kern w:val="0"/>
                <w:sz w:val="24"/>
              </w:rPr>
              <w:t>英文名</w:t>
            </w:r>
          </w:p>
        </w:tc>
        <w:tc>
          <w:tcPr>
            <w:tcW w:w="0" w:type="auto"/>
            <w:tcBorders>
              <w:top w:val="single" w:sz="8" w:space="0" w:color="auto"/>
              <w:left w:val="nil"/>
              <w:bottom w:val="nil"/>
              <w:right w:val="single" w:sz="4" w:space="0" w:color="auto"/>
            </w:tcBorders>
            <w:shd w:val="clear" w:color="auto" w:fill="FFFF00"/>
            <w:noWrap/>
            <w:vAlign w:val="center"/>
            <w:hideMark/>
          </w:tcPr>
          <w:p w:rsidR="00157FD6" w:rsidRPr="00A60686" w:rsidRDefault="00157FD6" w:rsidP="00C027A0">
            <w:pPr>
              <w:widowControl/>
              <w:jc w:val="center"/>
              <w:rPr>
                <w:rFonts w:ascii="仿宋" w:eastAsia="仿宋" w:hAnsi="仿宋" w:cs="宋体"/>
                <w:b/>
                <w:bCs/>
                <w:color w:val="000000"/>
                <w:kern w:val="0"/>
                <w:sz w:val="24"/>
              </w:rPr>
            </w:pPr>
            <w:r w:rsidRPr="00A60686">
              <w:rPr>
                <w:rFonts w:ascii="仿宋" w:eastAsia="仿宋" w:hAnsi="仿宋" w:cs="宋体" w:hint="eastAsia"/>
                <w:b/>
                <w:bCs/>
                <w:color w:val="000000"/>
                <w:kern w:val="0"/>
                <w:sz w:val="24"/>
              </w:rPr>
              <w:t>备注</w:t>
            </w:r>
          </w:p>
        </w:tc>
        <w:tc>
          <w:tcPr>
            <w:tcW w:w="0" w:type="auto"/>
            <w:tcBorders>
              <w:top w:val="single" w:sz="8" w:space="0" w:color="auto"/>
              <w:left w:val="nil"/>
              <w:bottom w:val="nil"/>
              <w:right w:val="single" w:sz="4" w:space="0" w:color="auto"/>
            </w:tcBorders>
            <w:shd w:val="clear" w:color="auto" w:fill="FFFF00"/>
            <w:noWrap/>
            <w:vAlign w:val="center"/>
            <w:hideMark/>
          </w:tcPr>
          <w:p w:rsidR="00157FD6" w:rsidRPr="00A60686" w:rsidRDefault="00157FD6" w:rsidP="00C027A0">
            <w:pPr>
              <w:widowControl/>
              <w:jc w:val="center"/>
              <w:rPr>
                <w:rFonts w:ascii="仿宋" w:eastAsia="仿宋" w:hAnsi="仿宋" w:cs="宋体"/>
                <w:b/>
                <w:bCs/>
                <w:color w:val="000000"/>
                <w:kern w:val="0"/>
                <w:sz w:val="24"/>
              </w:rPr>
            </w:pPr>
            <w:r w:rsidRPr="00A60686">
              <w:rPr>
                <w:rFonts w:ascii="仿宋" w:eastAsia="仿宋" w:hAnsi="仿宋" w:cs="宋体" w:hint="eastAsia"/>
                <w:b/>
                <w:bCs/>
                <w:color w:val="000000"/>
                <w:kern w:val="0"/>
                <w:sz w:val="24"/>
              </w:rPr>
              <w:t>数据类型</w:t>
            </w:r>
          </w:p>
        </w:tc>
        <w:tc>
          <w:tcPr>
            <w:tcW w:w="0" w:type="auto"/>
            <w:tcBorders>
              <w:top w:val="single" w:sz="8" w:space="0" w:color="auto"/>
              <w:left w:val="nil"/>
              <w:bottom w:val="nil"/>
              <w:right w:val="single" w:sz="8" w:space="0" w:color="auto"/>
            </w:tcBorders>
            <w:shd w:val="clear" w:color="auto" w:fill="FFFF00"/>
            <w:noWrap/>
            <w:vAlign w:val="center"/>
            <w:hideMark/>
          </w:tcPr>
          <w:p w:rsidR="00157FD6" w:rsidRPr="00A60686" w:rsidRDefault="00157FD6" w:rsidP="00C027A0">
            <w:pPr>
              <w:widowControl/>
              <w:jc w:val="center"/>
              <w:rPr>
                <w:rFonts w:ascii="仿宋" w:eastAsia="仿宋" w:hAnsi="仿宋" w:cs="宋体"/>
                <w:b/>
                <w:bCs/>
                <w:color w:val="000000"/>
                <w:kern w:val="0"/>
                <w:sz w:val="24"/>
              </w:rPr>
            </w:pPr>
            <w:r w:rsidRPr="00A60686">
              <w:rPr>
                <w:rFonts w:ascii="仿宋" w:eastAsia="仿宋" w:hAnsi="仿宋" w:cs="宋体" w:hint="eastAsia"/>
                <w:b/>
                <w:bCs/>
                <w:color w:val="000000"/>
                <w:kern w:val="0"/>
                <w:sz w:val="24"/>
              </w:rPr>
              <w:t>主键</w:t>
            </w:r>
          </w:p>
        </w:tc>
        <w:tc>
          <w:tcPr>
            <w:tcW w:w="0" w:type="auto"/>
            <w:tcBorders>
              <w:top w:val="single" w:sz="8" w:space="0" w:color="auto"/>
              <w:left w:val="nil"/>
              <w:bottom w:val="nil"/>
              <w:right w:val="single" w:sz="8" w:space="0" w:color="auto"/>
            </w:tcBorders>
            <w:shd w:val="clear" w:color="auto" w:fill="FFFF00"/>
          </w:tcPr>
          <w:p w:rsidR="00157FD6" w:rsidRPr="00A60686" w:rsidRDefault="00157FD6" w:rsidP="00C027A0">
            <w:pPr>
              <w:widowControl/>
              <w:jc w:val="center"/>
              <w:rPr>
                <w:rFonts w:ascii="仿宋" w:eastAsia="仿宋" w:hAnsi="仿宋" w:cs="宋体"/>
                <w:b/>
                <w:bCs/>
                <w:color w:val="000000"/>
                <w:kern w:val="0"/>
                <w:sz w:val="24"/>
              </w:rPr>
            </w:pPr>
            <w:r>
              <w:rPr>
                <w:rFonts w:ascii="仿宋" w:eastAsia="仿宋" w:hAnsi="仿宋" w:cs="宋体" w:hint="eastAsia"/>
                <w:b/>
                <w:bCs/>
                <w:color w:val="000000"/>
                <w:kern w:val="0"/>
                <w:sz w:val="24"/>
              </w:rPr>
              <w:t>可为空</w:t>
            </w:r>
          </w:p>
        </w:tc>
      </w:tr>
      <w:tr w:rsidR="00157FD6" w:rsidRPr="00A60686" w:rsidTr="00C027A0">
        <w:trPr>
          <w:trHeight w:val="270"/>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Pr>
                <w:rFonts w:ascii="仿宋" w:eastAsia="仿宋" w:hAnsi="仿宋" w:cs="宋体" w:hint="eastAsia"/>
                <w:color w:val="000000"/>
                <w:kern w:val="0"/>
                <w:sz w:val="24"/>
              </w:rPr>
              <w:t>账</w:t>
            </w:r>
            <w:r w:rsidRPr="00A60686">
              <w:rPr>
                <w:rFonts w:ascii="仿宋" w:eastAsia="仿宋" w:hAnsi="仿宋" w:cs="宋体" w:hint="eastAsia"/>
                <w:color w:val="000000"/>
                <w:kern w:val="0"/>
                <w:sz w:val="24"/>
              </w:rPr>
              <w:t>套代码</w:t>
            </w:r>
          </w:p>
        </w:tc>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ZT_DM</w:t>
            </w:r>
          </w:p>
        </w:tc>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Pr>
                <w:rFonts w:ascii="仿宋" w:eastAsia="仿宋" w:hAnsi="仿宋" w:cs="宋体" w:hint="eastAsia"/>
                <w:color w:val="000000"/>
                <w:kern w:val="0"/>
                <w:sz w:val="24"/>
              </w:rPr>
              <w:t>账</w:t>
            </w:r>
            <w:r w:rsidRPr="00A60686">
              <w:rPr>
                <w:rFonts w:ascii="仿宋" w:eastAsia="仿宋" w:hAnsi="仿宋" w:cs="宋体" w:hint="eastAsia"/>
                <w:color w:val="000000"/>
                <w:kern w:val="0"/>
                <w:sz w:val="24"/>
              </w:rPr>
              <w:t>套代码</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157FD6" w:rsidRPr="00A60686" w:rsidRDefault="00157FD6" w:rsidP="00FA7E35">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w:t>
            </w:r>
            <w:r w:rsidR="00FA7E35">
              <w:rPr>
                <w:rFonts w:ascii="仿宋" w:eastAsia="仿宋" w:hAnsi="仿宋" w:cs="宋体"/>
                <w:color w:val="000000"/>
                <w:kern w:val="0"/>
                <w:sz w:val="24"/>
              </w:rPr>
              <w:t>5</w:t>
            </w:r>
            <w:r w:rsidRPr="00A60686">
              <w:rPr>
                <w:rFonts w:ascii="仿宋" w:eastAsia="仿宋" w:hAnsi="仿宋" w:cs="宋体" w:hint="eastAsia"/>
                <w:color w:val="000000"/>
                <w:kern w:val="0"/>
                <w:sz w:val="24"/>
              </w:rPr>
              <w:t>0)</w:t>
            </w:r>
          </w:p>
        </w:tc>
        <w:tc>
          <w:tcPr>
            <w:tcW w:w="0" w:type="auto"/>
            <w:tcBorders>
              <w:top w:val="single" w:sz="4" w:space="0" w:color="auto"/>
              <w:left w:val="nil"/>
              <w:bottom w:val="single" w:sz="4"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是</w:t>
            </w:r>
          </w:p>
        </w:tc>
        <w:tc>
          <w:tcPr>
            <w:tcW w:w="0" w:type="auto"/>
            <w:tcBorders>
              <w:top w:val="single" w:sz="4" w:space="0" w:color="auto"/>
              <w:left w:val="nil"/>
              <w:bottom w:val="single" w:sz="4" w:space="0" w:color="auto"/>
              <w:right w:val="single" w:sz="8" w:space="0" w:color="auto"/>
            </w:tcBorders>
          </w:tcPr>
          <w:p w:rsidR="00157FD6" w:rsidRPr="00A60686" w:rsidRDefault="00157FD6"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否</w:t>
            </w:r>
          </w:p>
        </w:tc>
      </w:tr>
      <w:tr w:rsidR="00157FD6" w:rsidRPr="00A60686" w:rsidTr="00C027A0">
        <w:trPr>
          <w:trHeight w:val="285"/>
        </w:trPr>
        <w:tc>
          <w:tcPr>
            <w:tcW w:w="0" w:type="auto"/>
            <w:tcBorders>
              <w:top w:val="nil"/>
              <w:left w:val="single" w:sz="8" w:space="0" w:color="auto"/>
              <w:bottom w:val="single" w:sz="4" w:space="0" w:color="auto"/>
              <w:right w:val="single" w:sz="4" w:space="0" w:color="auto"/>
            </w:tcBorders>
            <w:shd w:val="clear" w:color="auto" w:fill="auto"/>
            <w:noWrap/>
            <w:vAlign w:val="center"/>
          </w:tcPr>
          <w:p w:rsidR="00157FD6" w:rsidRPr="00A60686" w:rsidRDefault="00157FD6" w:rsidP="00C027A0">
            <w:pPr>
              <w:widowControl/>
              <w:jc w:val="left"/>
              <w:rPr>
                <w:rFonts w:ascii="仿宋" w:eastAsia="仿宋" w:hAnsi="仿宋" w:cs="宋体"/>
                <w:color w:val="000000"/>
                <w:kern w:val="0"/>
                <w:sz w:val="24"/>
              </w:rPr>
            </w:pPr>
            <w:r>
              <w:rPr>
                <w:rFonts w:ascii="仿宋" w:eastAsia="仿宋" w:hAnsi="仿宋" w:cs="宋体" w:hint="eastAsia"/>
                <w:color w:val="000000"/>
                <w:kern w:val="0"/>
                <w:sz w:val="24"/>
              </w:rPr>
              <w:t>账</w:t>
            </w:r>
            <w:r w:rsidRPr="00A60686">
              <w:rPr>
                <w:rFonts w:ascii="仿宋" w:eastAsia="仿宋" w:hAnsi="仿宋" w:cs="宋体" w:hint="eastAsia"/>
                <w:color w:val="000000"/>
                <w:kern w:val="0"/>
                <w:sz w:val="24"/>
              </w:rPr>
              <w:t>套名称</w:t>
            </w:r>
          </w:p>
        </w:tc>
        <w:tc>
          <w:tcPr>
            <w:tcW w:w="0" w:type="auto"/>
            <w:tcBorders>
              <w:top w:val="nil"/>
              <w:left w:val="nil"/>
              <w:bottom w:val="single" w:sz="4" w:space="0" w:color="auto"/>
              <w:right w:val="single" w:sz="4" w:space="0" w:color="auto"/>
            </w:tcBorders>
            <w:shd w:val="clear" w:color="auto" w:fill="auto"/>
            <w:noWrap/>
            <w:vAlign w:val="center"/>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ZTMC</w:t>
            </w:r>
          </w:p>
        </w:tc>
        <w:tc>
          <w:tcPr>
            <w:tcW w:w="0" w:type="auto"/>
            <w:tcBorders>
              <w:top w:val="nil"/>
              <w:left w:val="nil"/>
              <w:bottom w:val="single" w:sz="4" w:space="0" w:color="auto"/>
              <w:right w:val="single" w:sz="4" w:space="0" w:color="auto"/>
            </w:tcBorders>
            <w:shd w:val="clear" w:color="auto" w:fill="auto"/>
            <w:noWrap/>
            <w:vAlign w:val="center"/>
          </w:tcPr>
          <w:p w:rsidR="00157FD6" w:rsidRPr="00A60686" w:rsidRDefault="00157FD6" w:rsidP="00C027A0">
            <w:pPr>
              <w:widowControl/>
              <w:jc w:val="left"/>
              <w:rPr>
                <w:rFonts w:ascii="仿宋" w:eastAsia="仿宋" w:hAnsi="仿宋" w:cs="宋体"/>
                <w:color w:val="000000"/>
                <w:kern w:val="0"/>
                <w:sz w:val="24"/>
              </w:rPr>
            </w:pPr>
            <w:r>
              <w:rPr>
                <w:rFonts w:ascii="仿宋" w:eastAsia="仿宋" w:hAnsi="仿宋" w:cs="宋体" w:hint="eastAsia"/>
                <w:color w:val="000000"/>
                <w:kern w:val="0"/>
                <w:sz w:val="24"/>
              </w:rPr>
              <w:t>账</w:t>
            </w:r>
            <w:r w:rsidRPr="00A60686">
              <w:rPr>
                <w:rFonts w:ascii="仿宋" w:eastAsia="仿宋" w:hAnsi="仿宋" w:cs="宋体" w:hint="eastAsia"/>
                <w:color w:val="000000"/>
                <w:kern w:val="0"/>
                <w:sz w:val="24"/>
              </w:rPr>
              <w:t>套名称</w:t>
            </w:r>
          </w:p>
        </w:tc>
        <w:tc>
          <w:tcPr>
            <w:tcW w:w="0" w:type="auto"/>
            <w:tcBorders>
              <w:top w:val="nil"/>
              <w:left w:val="nil"/>
              <w:bottom w:val="single" w:sz="4" w:space="0" w:color="auto"/>
              <w:right w:val="single" w:sz="4" w:space="0" w:color="auto"/>
            </w:tcBorders>
            <w:shd w:val="clear" w:color="auto" w:fill="auto"/>
            <w:noWrap/>
            <w:vAlign w:val="center"/>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字符(100)</w:t>
            </w:r>
          </w:p>
        </w:tc>
        <w:tc>
          <w:tcPr>
            <w:tcW w:w="0" w:type="auto"/>
            <w:tcBorders>
              <w:top w:val="single" w:sz="4" w:space="0" w:color="auto"/>
              <w:left w:val="nil"/>
              <w:bottom w:val="single" w:sz="8" w:space="0" w:color="auto"/>
              <w:right w:val="single" w:sz="8" w:space="0" w:color="auto"/>
            </w:tcBorders>
            <w:shd w:val="clear" w:color="auto" w:fill="auto"/>
            <w:noWrap/>
            <w:vAlign w:val="center"/>
          </w:tcPr>
          <w:p w:rsidR="00157FD6" w:rsidRPr="00A60686" w:rsidRDefault="00157FD6"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否</w:t>
            </w:r>
          </w:p>
        </w:tc>
        <w:tc>
          <w:tcPr>
            <w:tcW w:w="0" w:type="auto"/>
            <w:tcBorders>
              <w:top w:val="single" w:sz="4" w:space="0" w:color="auto"/>
              <w:left w:val="nil"/>
              <w:bottom w:val="single" w:sz="8" w:space="0" w:color="auto"/>
              <w:right w:val="single" w:sz="8" w:space="0" w:color="auto"/>
            </w:tcBorders>
          </w:tcPr>
          <w:p w:rsidR="00157FD6" w:rsidRPr="00A60686" w:rsidRDefault="00157FD6"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否</w:t>
            </w:r>
          </w:p>
        </w:tc>
      </w:tr>
      <w:tr w:rsidR="00157FD6" w:rsidRPr="00A60686" w:rsidTr="00C027A0">
        <w:trPr>
          <w:trHeight w:val="285"/>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纳税人识别号</w:t>
            </w:r>
          </w:p>
        </w:tc>
        <w:tc>
          <w:tcPr>
            <w:tcW w:w="0" w:type="auto"/>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NSRSBH</w:t>
            </w:r>
          </w:p>
        </w:tc>
        <w:tc>
          <w:tcPr>
            <w:tcW w:w="0" w:type="auto"/>
            <w:tcBorders>
              <w:top w:val="nil"/>
              <w:left w:val="nil"/>
              <w:bottom w:val="single" w:sz="4" w:space="0" w:color="auto"/>
              <w:right w:val="single" w:sz="4" w:space="0" w:color="auto"/>
            </w:tcBorders>
            <w:shd w:val="clear" w:color="auto" w:fill="auto"/>
            <w:noWrap/>
            <w:vAlign w:val="center"/>
            <w:hideMark/>
          </w:tcPr>
          <w:p w:rsidR="00157FD6" w:rsidRPr="00A60686" w:rsidRDefault="00480E10" w:rsidP="00C027A0">
            <w:pPr>
              <w:widowControl/>
              <w:jc w:val="left"/>
              <w:rPr>
                <w:rFonts w:ascii="仿宋" w:eastAsia="仿宋" w:hAnsi="仿宋" w:cs="宋体"/>
                <w:color w:val="000000"/>
                <w:kern w:val="0"/>
                <w:sz w:val="24"/>
              </w:rPr>
            </w:pPr>
            <w:r>
              <w:rPr>
                <w:rFonts w:ascii="仿宋" w:eastAsia="仿宋" w:hAnsi="仿宋" w:cs="宋体" w:hint="eastAsia"/>
                <w:color w:val="000000"/>
                <w:kern w:val="0"/>
                <w:sz w:val="24"/>
              </w:rPr>
              <w:t>统一社会信用代码</w:t>
            </w:r>
          </w:p>
        </w:tc>
        <w:tc>
          <w:tcPr>
            <w:tcW w:w="0" w:type="auto"/>
            <w:tcBorders>
              <w:top w:val="nil"/>
              <w:left w:val="nil"/>
              <w:bottom w:val="single" w:sz="4" w:space="0" w:color="auto"/>
              <w:right w:val="single" w:sz="4" w:space="0" w:color="auto"/>
            </w:tcBorders>
            <w:shd w:val="clear" w:color="auto" w:fill="auto"/>
            <w:noWrap/>
            <w:vAlign w:val="center"/>
            <w:hideMark/>
          </w:tcPr>
          <w:p w:rsidR="00157FD6" w:rsidRPr="00A60686" w:rsidRDefault="00157FD6" w:rsidP="00FA7E35">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w:t>
            </w:r>
            <w:r w:rsidR="00CF62F9">
              <w:rPr>
                <w:rFonts w:ascii="仿宋" w:eastAsia="仿宋" w:hAnsi="仿宋" w:cs="宋体" w:hint="eastAsia"/>
                <w:color w:val="000000"/>
                <w:kern w:val="0"/>
                <w:sz w:val="24"/>
              </w:rPr>
              <w:t>(</w:t>
            </w:r>
            <w:r w:rsidR="00FA7E35">
              <w:rPr>
                <w:rFonts w:ascii="仿宋" w:eastAsia="仿宋" w:hAnsi="仿宋" w:cs="宋体"/>
                <w:color w:val="000000"/>
                <w:kern w:val="0"/>
                <w:sz w:val="24"/>
              </w:rPr>
              <w:t>5</w:t>
            </w:r>
            <w:r w:rsidRPr="00A60686">
              <w:rPr>
                <w:rFonts w:ascii="仿宋" w:eastAsia="仿宋" w:hAnsi="仿宋" w:cs="宋体" w:hint="eastAsia"/>
                <w:color w:val="000000"/>
                <w:kern w:val="0"/>
                <w:sz w:val="24"/>
              </w:rPr>
              <w:t>0)</w:t>
            </w:r>
          </w:p>
        </w:tc>
        <w:tc>
          <w:tcPr>
            <w:tcW w:w="0" w:type="auto"/>
            <w:tcBorders>
              <w:top w:val="single" w:sz="4" w:space="0" w:color="auto"/>
              <w:left w:val="nil"/>
              <w:bottom w:val="single" w:sz="8"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否</w:t>
            </w:r>
          </w:p>
        </w:tc>
        <w:tc>
          <w:tcPr>
            <w:tcW w:w="0" w:type="auto"/>
            <w:tcBorders>
              <w:top w:val="single" w:sz="4" w:space="0" w:color="auto"/>
              <w:left w:val="nil"/>
              <w:bottom w:val="single" w:sz="8" w:space="0" w:color="auto"/>
              <w:right w:val="single" w:sz="8" w:space="0" w:color="auto"/>
            </w:tcBorders>
          </w:tcPr>
          <w:p w:rsidR="00157FD6" w:rsidRPr="00A60686" w:rsidRDefault="00157FD6"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否</w:t>
            </w:r>
          </w:p>
        </w:tc>
      </w:tr>
      <w:tr w:rsidR="00157FD6" w:rsidRPr="00A60686" w:rsidTr="00C027A0">
        <w:trPr>
          <w:trHeight w:val="285"/>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年度代码</w:t>
            </w:r>
          </w:p>
        </w:tc>
        <w:tc>
          <w:tcPr>
            <w:tcW w:w="0" w:type="auto"/>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ND_DM</w:t>
            </w:r>
          </w:p>
        </w:tc>
        <w:tc>
          <w:tcPr>
            <w:tcW w:w="0" w:type="auto"/>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年度代码(4位2013、2014)</w:t>
            </w:r>
          </w:p>
        </w:tc>
        <w:tc>
          <w:tcPr>
            <w:tcW w:w="0" w:type="auto"/>
            <w:tcBorders>
              <w:top w:val="nil"/>
              <w:left w:val="nil"/>
              <w:bottom w:val="single" w:sz="4" w:space="0" w:color="auto"/>
              <w:right w:val="single" w:sz="4" w:space="0" w:color="auto"/>
            </w:tcBorders>
            <w:shd w:val="clear" w:color="auto" w:fill="auto"/>
            <w:noWrap/>
            <w:vAlign w:val="center"/>
            <w:hideMark/>
          </w:tcPr>
          <w:p w:rsidR="00157FD6" w:rsidRPr="00A60686" w:rsidRDefault="00157FD6" w:rsidP="00FA7E35">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w:t>
            </w:r>
            <w:r w:rsidR="00CF62F9">
              <w:rPr>
                <w:rFonts w:ascii="仿宋" w:eastAsia="仿宋" w:hAnsi="仿宋" w:cs="宋体" w:hint="eastAsia"/>
                <w:color w:val="000000"/>
                <w:kern w:val="0"/>
                <w:sz w:val="24"/>
              </w:rPr>
              <w:t>(</w:t>
            </w:r>
            <w:r w:rsidR="00FA7E35">
              <w:rPr>
                <w:rFonts w:ascii="仿宋" w:eastAsia="仿宋" w:hAnsi="仿宋" w:cs="宋体"/>
                <w:color w:val="000000"/>
                <w:kern w:val="0"/>
                <w:sz w:val="24"/>
              </w:rPr>
              <w:t>4</w:t>
            </w:r>
            <w:r w:rsidRPr="00A60686">
              <w:rPr>
                <w:rFonts w:ascii="仿宋" w:eastAsia="仿宋" w:hAnsi="仿宋" w:cs="宋体" w:hint="eastAsia"/>
                <w:color w:val="000000"/>
                <w:kern w:val="0"/>
                <w:sz w:val="24"/>
              </w:rPr>
              <w:t>)</w:t>
            </w:r>
          </w:p>
        </w:tc>
        <w:tc>
          <w:tcPr>
            <w:tcW w:w="0" w:type="auto"/>
            <w:tcBorders>
              <w:top w:val="single" w:sz="4" w:space="0" w:color="auto"/>
              <w:left w:val="nil"/>
              <w:bottom w:val="single" w:sz="8"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是</w:t>
            </w:r>
          </w:p>
        </w:tc>
        <w:tc>
          <w:tcPr>
            <w:tcW w:w="0" w:type="auto"/>
            <w:tcBorders>
              <w:top w:val="single" w:sz="4" w:space="0" w:color="auto"/>
              <w:left w:val="nil"/>
              <w:bottom w:val="single" w:sz="8" w:space="0" w:color="auto"/>
              <w:right w:val="single" w:sz="8" w:space="0" w:color="auto"/>
            </w:tcBorders>
          </w:tcPr>
          <w:p w:rsidR="00157FD6" w:rsidRPr="00A60686" w:rsidRDefault="00157FD6"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否</w:t>
            </w:r>
          </w:p>
        </w:tc>
      </w:tr>
      <w:tr w:rsidR="00157FD6" w:rsidRPr="00A60686" w:rsidTr="00C027A0">
        <w:trPr>
          <w:trHeight w:val="285"/>
        </w:trPr>
        <w:tc>
          <w:tcPr>
            <w:tcW w:w="0" w:type="auto"/>
            <w:tcBorders>
              <w:top w:val="nil"/>
              <w:left w:val="single" w:sz="8" w:space="0" w:color="auto"/>
              <w:bottom w:val="single" w:sz="8" w:space="0" w:color="auto"/>
              <w:right w:val="single" w:sz="4" w:space="0" w:color="auto"/>
            </w:tcBorders>
            <w:shd w:val="clear" w:color="auto" w:fill="auto"/>
            <w:noWrap/>
            <w:vAlign w:val="center"/>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集团代码</w:t>
            </w:r>
          </w:p>
        </w:tc>
        <w:tc>
          <w:tcPr>
            <w:tcW w:w="0" w:type="auto"/>
            <w:tcBorders>
              <w:top w:val="nil"/>
              <w:left w:val="nil"/>
              <w:bottom w:val="single" w:sz="8" w:space="0" w:color="auto"/>
              <w:right w:val="single" w:sz="4" w:space="0" w:color="auto"/>
            </w:tcBorders>
            <w:shd w:val="clear" w:color="auto" w:fill="auto"/>
            <w:noWrap/>
            <w:vAlign w:val="center"/>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JT_DM</w:t>
            </w:r>
          </w:p>
        </w:tc>
        <w:tc>
          <w:tcPr>
            <w:tcW w:w="0" w:type="auto"/>
            <w:tcBorders>
              <w:top w:val="nil"/>
              <w:left w:val="nil"/>
              <w:bottom w:val="single" w:sz="8" w:space="0" w:color="auto"/>
              <w:right w:val="single" w:sz="4" w:space="0" w:color="auto"/>
            </w:tcBorders>
            <w:shd w:val="clear" w:color="auto" w:fill="auto"/>
            <w:noWrap/>
            <w:vAlign w:val="center"/>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集团代码</w:t>
            </w:r>
          </w:p>
        </w:tc>
        <w:tc>
          <w:tcPr>
            <w:tcW w:w="0" w:type="auto"/>
            <w:tcBorders>
              <w:top w:val="nil"/>
              <w:left w:val="nil"/>
              <w:bottom w:val="single" w:sz="8" w:space="0" w:color="auto"/>
              <w:right w:val="single" w:sz="4" w:space="0" w:color="auto"/>
            </w:tcBorders>
            <w:shd w:val="clear" w:color="auto" w:fill="auto"/>
            <w:noWrap/>
            <w:vAlign w:val="center"/>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字符(20)</w:t>
            </w:r>
          </w:p>
        </w:tc>
        <w:tc>
          <w:tcPr>
            <w:tcW w:w="0" w:type="auto"/>
            <w:tcBorders>
              <w:top w:val="single" w:sz="4" w:space="0" w:color="auto"/>
              <w:left w:val="nil"/>
              <w:bottom w:val="single" w:sz="8" w:space="0" w:color="auto"/>
              <w:right w:val="single" w:sz="8" w:space="0" w:color="auto"/>
            </w:tcBorders>
            <w:shd w:val="clear" w:color="auto" w:fill="auto"/>
            <w:noWrap/>
            <w:vAlign w:val="center"/>
          </w:tcPr>
          <w:p w:rsidR="00157FD6" w:rsidRPr="00A60686" w:rsidRDefault="00157FD6"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否</w:t>
            </w:r>
          </w:p>
        </w:tc>
        <w:tc>
          <w:tcPr>
            <w:tcW w:w="0" w:type="auto"/>
            <w:tcBorders>
              <w:top w:val="single" w:sz="4" w:space="0" w:color="auto"/>
              <w:left w:val="nil"/>
              <w:bottom w:val="single" w:sz="8" w:space="0" w:color="auto"/>
              <w:right w:val="single" w:sz="8" w:space="0" w:color="auto"/>
            </w:tcBorders>
          </w:tcPr>
          <w:p w:rsidR="00157FD6" w:rsidRPr="00A60686" w:rsidRDefault="00157FD6"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否</w:t>
            </w:r>
          </w:p>
        </w:tc>
      </w:tr>
    </w:tbl>
    <w:p w:rsidR="00157FD6" w:rsidRDefault="00157FD6" w:rsidP="00157FD6">
      <w:pPr>
        <w:rPr>
          <w:rFonts w:ascii="微软雅黑" w:eastAsia="微软雅黑" w:hAnsi="微软雅黑"/>
          <w:b/>
          <w:sz w:val="24"/>
          <w:szCs w:val="24"/>
        </w:rPr>
      </w:pPr>
      <w:r>
        <w:rPr>
          <w:rFonts w:ascii="微软雅黑" w:eastAsia="微软雅黑" w:hAnsi="微软雅黑" w:hint="eastAsia"/>
          <w:b/>
          <w:sz w:val="24"/>
          <w:szCs w:val="24"/>
        </w:rPr>
        <w:t>账套表处理要求</w:t>
      </w:r>
      <w:r w:rsidRPr="00AB1E12">
        <w:rPr>
          <w:rFonts w:ascii="微软雅黑" w:eastAsia="微软雅黑" w:hAnsi="微软雅黑" w:hint="eastAsia"/>
          <w:b/>
          <w:sz w:val="24"/>
          <w:szCs w:val="24"/>
        </w:rPr>
        <w:t>：</w:t>
      </w:r>
    </w:p>
    <w:p w:rsidR="00157FD6" w:rsidRPr="00F73E13" w:rsidRDefault="00157FD6" w:rsidP="00157FD6">
      <w:pPr>
        <w:pStyle w:val="a8"/>
        <w:numPr>
          <w:ilvl w:val="0"/>
          <w:numId w:val="5"/>
        </w:numPr>
        <w:ind w:firstLineChars="0"/>
        <w:rPr>
          <w:rFonts w:ascii="微软雅黑" w:eastAsia="微软雅黑" w:hAnsi="微软雅黑"/>
          <w:sz w:val="24"/>
          <w:szCs w:val="24"/>
        </w:rPr>
      </w:pPr>
      <w:r w:rsidRPr="00F73E13">
        <w:rPr>
          <w:rFonts w:ascii="微软雅黑" w:eastAsia="微软雅黑" w:hAnsi="微软雅黑" w:hint="eastAsia"/>
          <w:sz w:val="24"/>
          <w:szCs w:val="24"/>
        </w:rPr>
        <w:t>该表的输出文件命名规则是“kj_ztjk_.csv</w:t>
      </w:r>
      <w:r w:rsidR="00E43D9A">
        <w:rPr>
          <w:rFonts w:ascii="微软雅黑" w:eastAsia="微软雅黑" w:hAnsi="微软雅黑" w:hint="eastAsia"/>
          <w:sz w:val="24"/>
          <w:szCs w:val="24"/>
        </w:rPr>
        <w:t>”</w:t>
      </w:r>
    </w:p>
    <w:p w:rsidR="00157FD6" w:rsidRPr="00F73E13" w:rsidRDefault="00157FD6" w:rsidP="00157FD6">
      <w:pPr>
        <w:pStyle w:val="a8"/>
        <w:numPr>
          <w:ilvl w:val="0"/>
          <w:numId w:val="5"/>
        </w:numPr>
        <w:ind w:firstLineChars="0"/>
        <w:rPr>
          <w:rFonts w:ascii="微软雅黑" w:eastAsia="微软雅黑" w:hAnsi="微软雅黑"/>
          <w:sz w:val="24"/>
          <w:szCs w:val="24"/>
        </w:rPr>
      </w:pPr>
      <w:r w:rsidRPr="00F73E13">
        <w:rPr>
          <w:rFonts w:ascii="微软雅黑" w:eastAsia="微软雅黑" w:hAnsi="微软雅黑" w:hint="eastAsia"/>
          <w:sz w:val="24"/>
          <w:szCs w:val="24"/>
        </w:rPr>
        <w:t>对于同一</w:t>
      </w:r>
      <w:r w:rsidR="00E43D9A">
        <w:rPr>
          <w:rFonts w:ascii="微软雅黑" w:eastAsia="微软雅黑" w:hAnsi="微软雅黑" w:hint="eastAsia"/>
          <w:sz w:val="24"/>
          <w:szCs w:val="24"/>
        </w:rPr>
        <w:t>个核算主体不同年度的数据，该表的帐套代码与帐套名称必须保持一致</w:t>
      </w:r>
    </w:p>
    <w:p w:rsidR="00E43D9A" w:rsidRPr="00E43D9A" w:rsidRDefault="00E43D9A" w:rsidP="00E43D9A">
      <w:pPr>
        <w:pStyle w:val="a8"/>
        <w:numPr>
          <w:ilvl w:val="0"/>
          <w:numId w:val="5"/>
        </w:numPr>
        <w:ind w:firstLineChars="0"/>
        <w:rPr>
          <w:rFonts w:ascii="微软雅黑" w:eastAsia="微软雅黑" w:hAnsi="微软雅黑"/>
          <w:sz w:val="24"/>
          <w:szCs w:val="24"/>
        </w:rPr>
      </w:pPr>
      <w:r>
        <w:rPr>
          <w:rFonts w:ascii="微软雅黑" w:eastAsia="微软雅黑" w:hAnsi="微软雅黑" w:hint="eastAsia"/>
          <w:sz w:val="24"/>
          <w:szCs w:val="24"/>
        </w:rPr>
        <w:t>本表只需生成一条记录</w:t>
      </w:r>
    </w:p>
    <w:p w:rsidR="00E43D9A" w:rsidRPr="00E43D9A" w:rsidRDefault="00E43D9A" w:rsidP="00E43D9A">
      <w:pPr>
        <w:pStyle w:val="a8"/>
        <w:numPr>
          <w:ilvl w:val="0"/>
          <w:numId w:val="5"/>
        </w:numPr>
        <w:ind w:firstLineChars="0"/>
        <w:rPr>
          <w:rFonts w:ascii="微软雅黑" w:eastAsia="微软雅黑" w:hAnsi="微软雅黑"/>
          <w:sz w:val="24"/>
          <w:szCs w:val="24"/>
        </w:rPr>
      </w:pPr>
      <w:r w:rsidRPr="00E43D9A">
        <w:rPr>
          <w:rFonts w:ascii="微软雅黑" w:eastAsia="微软雅黑" w:hAnsi="微软雅黑" w:hint="eastAsia"/>
          <w:sz w:val="24"/>
          <w:szCs w:val="24"/>
        </w:rPr>
        <w:t>纳税人识别号为三证合一之后</w:t>
      </w:r>
      <w:r>
        <w:rPr>
          <w:rFonts w:ascii="微软雅黑" w:eastAsia="微软雅黑" w:hAnsi="微软雅黑" w:hint="eastAsia"/>
          <w:sz w:val="24"/>
          <w:szCs w:val="24"/>
        </w:rPr>
        <w:t>的统一社会信用代码</w:t>
      </w:r>
    </w:p>
    <w:p w:rsidR="00157FD6" w:rsidRPr="00E43D9A" w:rsidRDefault="00E43D9A" w:rsidP="00E43D9A">
      <w:pPr>
        <w:pStyle w:val="a8"/>
        <w:numPr>
          <w:ilvl w:val="0"/>
          <w:numId w:val="5"/>
        </w:numPr>
        <w:ind w:firstLineChars="0"/>
        <w:rPr>
          <w:rFonts w:ascii="微软雅黑" w:eastAsia="微软雅黑" w:hAnsi="微软雅黑"/>
          <w:sz w:val="24"/>
          <w:szCs w:val="24"/>
        </w:rPr>
      </w:pPr>
      <w:r w:rsidRPr="00E43D9A">
        <w:rPr>
          <w:rFonts w:ascii="微软雅黑" w:eastAsia="微软雅黑" w:hAnsi="微软雅黑" w:hint="eastAsia"/>
          <w:sz w:val="24"/>
          <w:szCs w:val="24"/>
        </w:rPr>
        <w:t>集团代码为税局为本集团设置的代码，如果不知可以咨询税局或者从</w:t>
      </w:r>
      <w:r>
        <w:rPr>
          <w:rFonts w:ascii="微软雅黑" w:eastAsia="微软雅黑" w:hAnsi="微软雅黑" w:hint="eastAsia"/>
          <w:sz w:val="24"/>
          <w:szCs w:val="24"/>
        </w:rPr>
        <w:t>数据工具选择集团功能进行查询</w:t>
      </w:r>
    </w:p>
    <w:p w:rsidR="00157FD6" w:rsidRPr="00AF08F6" w:rsidRDefault="00157FD6" w:rsidP="00157FD6">
      <w:pPr>
        <w:rPr>
          <w:rFonts w:ascii="微软雅黑" w:eastAsia="微软雅黑" w:hAnsi="微软雅黑"/>
          <w:b/>
          <w:sz w:val="24"/>
          <w:szCs w:val="24"/>
        </w:rPr>
      </w:pPr>
      <w:r w:rsidRPr="00AF08F6">
        <w:rPr>
          <w:rFonts w:ascii="微软雅黑" w:eastAsia="微软雅黑" w:hAnsi="微软雅黑" w:hint="eastAsia"/>
          <w:b/>
          <w:sz w:val="24"/>
          <w:szCs w:val="24"/>
        </w:rPr>
        <w:t>“账套表”导出注意事项：</w:t>
      </w:r>
    </w:p>
    <w:p w:rsidR="00157FD6" w:rsidRDefault="00157FD6" w:rsidP="00157FD6">
      <w:pPr>
        <w:ind w:firstLine="420"/>
        <w:rPr>
          <w:rFonts w:ascii="微软雅黑" w:eastAsia="微软雅黑" w:hAnsi="微软雅黑"/>
          <w:sz w:val="24"/>
          <w:szCs w:val="24"/>
        </w:rPr>
      </w:pPr>
      <w:r>
        <w:rPr>
          <w:rFonts w:ascii="微软雅黑" w:eastAsia="微软雅黑" w:hAnsi="微软雅黑" w:hint="eastAsia"/>
          <w:sz w:val="24"/>
          <w:szCs w:val="24"/>
        </w:rPr>
        <w:t>“账套”是财务系统中的一个概念，其中描述了这套财务数据对应的核算主体信息和数据所属年度信息。如企业的财务系统中没有“账套”的概念时，技术人员可以根据数据的实际情况，在Excel中模拟编辑一个企业账套表信息，将各个数据列调整为“文本”类型，编辑完成后，另存为“</w:t>
      </w:r>
      <w:r w:rsidRPr="00E626E8">
        <w:rPr>
          <w:rFonts w:ascii="微软雅黑" w:eastAsia="微软雅黑" w:hAnsi="微软雅黑" w:hint="eastAsia"/>
          <w:sz w:val="24"/>
          <w:szCs w:val="24"/>
        </w:rPr>
        <w:t>kj_ztjk_.csv</w:t>
      </w:r>
      <w:r>
        <w:rPr>
          <w:rFonts w:ascii="微软雅黑" w:eastAsia="微软雅黑" w:hAnsi="微软雅黑" w:hint="eastAsia"/>
          <w:sz w:val="24"/>
          <w:szCs w:val="24"/>
        </w:rPr>
        <w:t>”文件。</w:t>
      </w:r>
    </w:p>
    <w:p w:rsidR="00157FD6" w:rsidRDefault="00157FD6" w:rsidP="00157FD6">
      <w:pPr>
        <w:rPr>
          <w:rFonts w:ascii="微软雅黑" w:eastAsia="微软雅黑" w:hAnsi="微软雅黑"/>
          <w:sz w:val="24"/>
          <w:szCs w:val="24"/>
        </w:rPr>
      </w:pPr>
      <w:r>
        <w:rPr>
          <w:rFonts w:ascii="微软雅黑" w:eastAsia="微软雅黑" w:hAnsi="微软雅黑"/>
          <w:sz w:val="24"/>
          <w:szCs w:val="24"/>
        </w:rPr>
        <w:tab/>
      </w:r>
      <w:r w:rsidRPr="00406D19">
        <w:rPr>
          <w:rFonts w:ascii="微软雅黑" w:eastAsia="微软雅黑" w:hAnsi="微软雅黑" w:hint="eastAsia"/>
          <w:b/>
          <w:sz w:val="24"/>
          <w:szCs w:val="24"/>
        </w:rPr>
        <w:t>账套代码：</w:t>
      </w:r>
      <w:r>
        <w:rPr>
          <w:rFonts w:ascii="微软雅黑" w:eastAsia="微软雅黑" w:hAnsi="微软雅黑" w:hint="eastAsia"/>
          <w:sz w:val="24"/>
          <w:szCs w:val="24"/>
        </w:rPr>
        <w:t>按此套数据对应的企业或核算主体信息编制一个数字代码，为避免多核算主体情况下的数据重复，代码需要对不同核算主体进行区分。</w:t>
      </w:r>
    </w:p>
    <w:p w:rsidR="00157FD6" w:rsidRDefault="00157FD6" w:rsidP="00157FD6">
      <w:pPr>
        <w:rPr>
          <w:rFonts w:ascii="微软雅黑" w:eastAsia="微软雅黑" w:hAnsi="微软雅黑"/>
          <w:sz w:val="24"/>
          <w:szCs w:val="24"/>
        </w:rPr>
      </w:pPr>
      <w:r>
        <w:rPr>
          <w:rFonts w:ascii="微软雅黑" w:eastAsia="微软雅黑" w:hAnsi="微软雅黑"/>
          <w:sz w:val="24"/>
          <w:szCs w:val="24"/>
        </w:rPr>
        <w:lastRenderedPageBreak/>
        <w:tab/>
      </w:r>
      <w:r w:rsidRPr="00BC0133">
        <w:rPr>
          <w:rFonts w:ascii="微软雅黑" w:eastAsia="微软雅黑" w:hAnsi="微软雅黑" w:hint="eastAsia"/>
          <w:b/>
          <w:sz w:val="24"/>
          <w:szCs w:val="24"/>
        </w:rPr>
        <w:t>账套名称：</w:t>
      </w:r>
      <w:r>
        <w:rPr>
          <w:rFonts w:ascii="微软雅黑" w:eastAsia="微软雅黑" w:hAnsi="微软雅黑" w:hint="eastAsia"/>
          <w:sz w:val="24"/>
          <w:szCs w:val="24"/>
        </w:rPr>
        <w:t>填写本企业完整名称或该核算主体名称，为避免多核算主体情况下的数据重复，此处应填写数据对应的核算主体名称，不要与纳税主体混淆。</w:t>
      </w:r>
    </w:p>
    <w:p w:rsidR="00157FD6" w:rsidRPr="0006384D" w:rsidRDefault="00157FD6" w:rsidP="00157FD6">
      <w:pPr>
        <w:rPr>
          <w:rFonts w:ascii="微软雅黑" w:eastAsia="微软雅黑" w:hAnsi="微软雅黑"/>
          <w:sz w:val="24"/>
          <w:szCs w:val="24"/>
        </w:rPr>
      </w:pPr>
      <w:r>
        <w:rPr>
          <w:rFonts w:ascii="微软雅黑" w:eastAsia="微软雅黑" w:hAnsi="微软雅黑"/>
          <w:sz w:val="24"/>
          <w:szCs w:val="24"/>
        </w:rPr>
        <w:tab/>
      </w:r>
      <w:r w:rsidRPr="00F26923">
        <w:rPr>
          <w:rFonts w:ascii="微软雅黑" w:eastAsia="微软雅黑" w:hAnsi="微软雅黑" w:hint="eastAsia"/>
          <w:b/>
          <w:sz w:val="24"/>
          <w:szCs w:val="24"/>
        </w:rPr>
        <w:t>纳税人识别号：</w:t>
      </w:r>
      <w:r>
        <w:rPr>
          <w:rFonts w:ascii="微软雅黑" w:eastAsia="微软雅黑" w:hAnsi="微软雅黑" w:hint="eastAsia"/>
          <w:sz w:val="24"/>
          <w:szCs w:val="24"/>
        </w:rPr>
        <w:t>填写纳税主体的</w:t>
      </w:r>
      <w:r w:rsidR="00DA20C9">
        <w:rPr>
          <w:rFonts w:ascii="微软雅黑" w:eastAsia="微软雅黑" w:hAnsi="微软雅黑" w:hint="eastAsia"/>
          <w:sz w:val="24"/>
          <w:szCs w:val="24"/>
        </w:rPr>
        <w:t>统一社会信用代码</w:t>
      </w:r>
    </w:p>
    <w:p w:rsidR="00157FD6" w:rsidRPr="0006384D" w:rsidRDefault="00157FD6" w:rsidP="00157FD6">
      <w:pPr>
        <w:ind w:firstLine="420"/>
        <w:rPr>
          <w:rFonts w:ascii="微软雅黑" w:eastAsia="微软雅黑" w:hAnsi="微软雅黑"/>
          <w:sz w:val="24"/>
          <w:szCs w:val="24"/>
        </w:rPr>
      </w:pPr>
      <w:r w:rsidRPr="00F26923">
        <w:rPr>
          <w:rFonts w:ascii="微软雅黑" w:eastAsia="微软雅黑" w:hAnsi="微软雅黑" w:hint="eastAsia"/>
          <w:b/>
          <w:sz w:val="24"/>
          <w:szCs w:val="24"/>
        </w:rPr>
        <w:t>年度代码：</w:t>
      </w:r>
      <w:r>
        <w:rPr>
          <w:rFonts w:ascii="微软雅黑" w:eastAsia="微软雅黑" w:hAnsi="微软雅黑" w:hint="eastAsia"/>
          <w:sz w:val="24"/>
          <w:szCs w:val="24"/>
        </w:rPr>
        <w:t>本套财务数据对应的年度</w:t>
      </w:r>
    </w:p>
    <w:p w:rsidR="00157FD6" w:rsidRPr="00AF08F6" w:rsidRDefault="00157FD6" w:rsidP="00157FD6">
      <w:pPr>
        <w:ind w:firstLine="420"/>
        <w:rPr>
          <w:rFonts w:ascii="微软雅黑" w:eastAsia="微软雅黑" w:hAnsi="微软雅黑"/>
          <w:sz w:val="24"/>
          <w:szCs w:val="24"/>
        </w:rPr>
      </w:pPr>
      <w:r w:rsidRPr="00F26923">
        <w:rPr>
          <w:rFonts w:ascii="微软雅黑" w:eastAsia="微软雅黑" w:hAnsi="微软雅黑" w:hint="eastAsia"/>
          <w:b/>
          <w:sz w:val="24"/>
          <w:szCs w:val="24"/>
        </w:rPr>
        <w:t>集团代码：</w:t>
      </w:r>
      <w:r>
        <w:rPr>
          <w:rFonts w:ascii="微软雅黑" w:eastAsia="微软雅黑" w:hAnsi="微软雅黑" w:hint="eastAsia"/>
          <w:sz w:val="24"/>
          <w:szCs w:val="24"/>
        </w:rPr>
        <w:t>本集团的集团代码，详情参见“附表1集团代码对照表”</w:t>
      </w:r>
    </w:p>
    <w:p w:rsidR="00157FD6" w:rsidRPr="00F26923" w:rsidRDefault="00157FD6" w:rsidP="00157FD6">
      <w:pPr>
        <w:rPr>
          <w:rFonts w:ascii="微软雅黑" w:eastAsia="微软雅黑" w:hAnsi="微软雅黑"/>
          <w:b/>
          <w:sz w:val="24"/>
          <w:szCs w:val="24"/>
        </w:rPr>
      </w:pPr>
      <w:r>
        <w:rPr>
          <w:rFonts w:ascii="微软雅黑" w:eastAsia="微软雅黑" w:hAnsi="微软雅黑" w:hint="eastAsia"/>
          <w:b/>
          <w:sz w:val="24"/>
          <w:szCs w:val="24"/>
        </w:rPr>
        <w:t>账套表</w:t>
      </w:r>
      <w:r w:rsidRPr="00F26923">
        <w:rPr>
          <w:rFonts w:ascii="微软雅黑" w:eastAsia="微软雅黑" w:hAnsi="微软雅黑" w:hint="eastAsia"/>
          <w:b/>
          <w:sz w:val="24"/>
          <w:szCs w:val="24"/>
        </w:rPr>
        <w:t>样例：</w:t>
      </w:r>
    </w:p>
    <w:p w:rsidR="00157FD6" w:rsidRDefault="00157FD6" w:rsidP="00157FD6">
      <w:pPr>
        <w:rPr>
          <w:rFonts w:ascii="微软雅黑" w:eastAsia="微软雅黑" w:hAnsi="微软雅黑"/>
          <w:sz w:val="24"/>
          <w:szCs w:val="24"/>
        </w:rPr>
      </w:pPr>
      <w:r>
        <w:rPr>
          <w:noProof/>
        </w:rPr>
        <w:drawing>
          <wp:inline distT="0" distB="0" distL="0" distR="0" wp14:anchorId="2DDF6C99" wp14:editId="6F55FB07">
            <wp:extent cx="5274310" cy="13404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40485"/>
                    </a:xfrm>
                    <a:prstGeom prst="rect">
                      <a:avLst/>
                    </a:prstGeom>
                  </pic:spPr>
                </pic:pic>
              </a:graphicData>
            </a:graphic>
          </wp:inline>
        </w:drawing>
      </w:r>
    </w:p>
    <w:p w:rsidR="00157FD6" w:rsidRPr="00157FD6" w:rsidRDefault="00157FD6" w:rsidP="00157FD6">
      <w:pPr>
        <w:pStyle w:val="4"/>
        <w:rPr>
          <w:rFonts w:ascii="微软雅黑" w:eastAsia="微软雅黑" w:hAnsi="微软雅黑"/>
        </w:rPr>
      </w:pPr>
      <w:r w:rsidRPr="00157FD6">
        <w:rPr>
          <w:rFonts w:ascii="微软雅黑" w:eastAsia="微软雅黑" w:hAnsi="微软雅黑" w:hint="eastAsia"/>
        </w:rPr>
        <w:t>4.2.1.2科目表</w:t>
      </w:r>
    </w:p>
    <w:p w:rsidR="00157FD6" w:rsidRPr="00CD52A1" w:rsidRDefault="00157FD6" w:rsidP="00157FD6">
      <w:pPr>
        <w:ind w:firstLine="420"/>
        <w:rPr>
          <w:rFonts w:ascii="微软雅黑" w:eastAsia="微软雅黑" w:hAnsi="微软雅黑"/>
          <w:b/>
          <w:sz w:val="24"/>
          <w:szCs w:val="24"/>
        </w:rPr>
      </w:pPr>
      <w:r>
        <w:rPr>
          <w:rFonts w:ascii="微软雅黑" w:eastAsia="微软雅黑" w:hAnsi="微软雅黑" w:hint="eastAsia"/>
          <w:b/>
          <w:sz w:val="24"/>
          <w:szCs w:val="24"/>
        </w:rPr>
        <w:t>科目</w:t>
      </w:r>
      <w:r w:rsidRPr="00AF08F6">
        <w:rPr>
          <w:rFonts w:ascii="微软雅黑" w:eastAsia="微软雅黑" w:hAnsi="微软雅黑" w:hint="eastAsia"/>
          <w:b/>
          <w:sz w:val="24"/>
          <w:szCs w:val="24"/>
        </w:rPr>
        <w:t>表要求的</w:t>
      </w:r>
      <w:r>
        <w:rPr>
          <w:rFonts w:ascii="微软雅黑" w:eastAsia="微软雅黑" w:hAnsi="微软雅黑" w:hint="eastAsia"/>
          <w:b/>
          <w:sz w:val="24"/>
          <w:szCs w:val="24"/>
        </w:rPr>
        <w:t>数据</w:t>
      </w:r>
      <w:r w:rsidRPr="00AF08F6">
        <w:rPr>
          <w:rFonts w:ascii="微软雅黑" w:eastAsia="微软雅黑" w:hAnsi="微软雅黑" w:hint="eastAsia"/>
          <w:b/>
          <w:sz w:val="24"/>
          <w:szCs w:val="24"/>
        </w:rPr>
        <w:t>内容：</w:t>
      </w:r>
    </w:p>
    <w:tbl>
      <w:tblPr>
        <w:tblW w:w="8522" w:type="dxa"/>
        <w:tblLayout w:type="fixed"/>
        <w:tblLook w:val="04A0" w:firstRow="1" w:lastRow="0" w:firstColumn="1" w:lastColumn="0" w:noHBand="0" w:noVBand="1"/>
      </w:tblPr>
      <w:tblGrid>
        <w:gridCol w:w="1570"/>
        <w:gridCol w:w="1006"/>
        <w:gridCol w:w="3061"/>
        <w:gridCol w:w="1417"/>
        <w:gridCol w:w="709"/>
        <w:gridCol w:w="759"/>
      </w:tblGrid>
      <w:tr w:rsidR="00157FD6" w:rsidRPr="00A60686" w:rsidTr="00C027A0">
        <w:trPr>
          <w:trHeight w:val="285"/>
          <w:tblHeader/>
        </w:trPr>
        <w:tc>
          <w:tcPr>
            <w:tcW w:w="1570" w:type="dxa"/>
            <w:tcBorders>
              <w:top w:val="single" w:sz="8" w:space="0" w:color="auto"/>
              <w:left w:val="single" w:sz="8" w:space="0" w:color="auto"/>
              <w:bottom w:val="single" w:sz="8" w:space="0" w:color="auto"/>
              <w:right w:val="single" w:sz="4" w:space="0" w:color="auto"/>
            </w:tcBorders>
            <w:shd w:val="clear" w:color="auto" w:fill="FFFF00"/>
            <w:noWrap/>
            <w:vAlign w:val="center"/>
            <w:hideMark/>
          </w:tcPr>
          <w:p w:rsidR="00157FD6" w:rsidRPr="00A60686" w:rsidRDefault="00157FD6" w:rsidP="00C027A0">
            <w:pPr>
              <w:widowControl/>
              <w:jc w:val="center"/>
              <w:rPr>
                <w:rFonts w:ascii="仿宋" w:eastAsia="仿宋" w:hAnsi="仿宋" w:cs="宋体"/>
                <w:b/>
                <w:bCs/>
                <w:color w:val="000000"/>
                <w:kern w:val="0"/>
                <w:sz w:val="24"/>
              </w:rPr>
            </w:pPr>
            <w:r w:rsidRPr="00A60686">
              <w:rPr>
                <w:rFonts w:ascii="仿宋" w:eastAsia="仿宋" w:hAnsi="仿宋" w:cs="宋体" w:hint="eastAsia"/>
                <w:b/>
                <w:bCs/>
                <w:color w:val="000000"/>
                <w:kern w:val="0"/>
                <w:sz w:val="24"/>
              </w:rPr>
              <w:t>中文名</w:t>
            </w:r>
          </w:p>
        </w:tc>
        <w:tc>
          <w:tcPr>
            <w:tcW w:w="1006" w:type="dxa"/>
            <w:tcBorders>
              <w:top w:val="single" w:sz="8" w:space="0" w:color="auto"/>
              <w:left w:val="nil"/>
              <w:bottom w:val="single" w:sz="8" w:space="0" w:color="auto"/>
              <w:right w:val="single" w:sz="4" w:space="0" w:color="auto"/>
            </w:tcBorders>
            <w:shd w:val="clear" w:color="auto" w:fill="FFFF00"/>
            <w:noWrap/>
            <w:vAlign w:val="center"/>
            <w:hideMark/>
          </w:tcPr>
          <w:p w:rsidR="00157FD6" w:rsidRPr="00A60686" w:rsidRDefault="00157FD6" w:rsidP="00C027A0">
            <w:pPr>
              <w:widowControl/>
              <w:jc w:val="center"/>
              <w:rPr>
                <w:rFonts w:ascii="仿宋" w:eastAsia="仿宋" w:hAnsi="仿宋" w:cs="宋体"/>
                <w:b/>
                <w:bCs/>
                <w:color w:val="000000"/>
                <w:kern w:val="0"/>
                <w:sz w:val="24"/>
              </w:rPr>
            </w:pPr>
            <w:r w:rsidRPr="00A60686">
              <w:rPr>
                <w:rFonts w:ascii="仿宋" w:eastAsia="仿宋" w:hAnsi="仿宋" w:cs="宋体" w:hint="eastAsia"/>
                <w:b/>
                <w:bCs/>
                <w:color w:val="000000"/>
                <w:kern w:val="0"/>
                <w:sz w:val="24"/>
              </w:rPr>
              <w:t>英文名</w:t>
            </w:r>
          </w:p>
        </w:tc>
        <w:tc>
          <w:tcPr>
            <w:tcW w:w="3061" w:type="dxa"/>
            <w:tcBorders>
              <w:top w:val="single" w:sz="8" w:space="0" w:color="auto"/>
              <w:left w:val="nil"/>
              <w:bottom w:val="single" w:sz="8" w:space="0" w:color="auto"/>
              <w:right w:val="single" w:sz="4" w:space="0" w:color="auto"/>
            </w:tcBorders>
            <w:shd w:val="clear" w:color="auto" w:fill="FFFF00"/>
            <w:noWrap/>
            <w:vAlign w:val="center"/>
            <w:hideMark/>
          </w:tcPr>
          <w:p w:rsidR="00157FD6" w:rsidRPr="00A60686" w:rsidRDefault="00157FD6" w:rsidP="00C027A0">
            <w:pPr>
              <w:widowControl/>
              <w:jc w:val="center"/>
              <w:rPr>
                <w:rFonts w:ascii="仿宋" w:eastAsia="仿宋" w:hAnsi="仿宋" w:cs="宋体"/>
                <w:b/>
                <w:bCs/>
                <w:color w:val="000000"/>
                <w:kern w:val="0"/>
                <w:sz w:val="24"/>
              </w:rPr>
            </w:pPr>
            <w:r w:rsidRPr="00A60686">
              <w:rPr>
                <w:rFonts w:ascii="仿宋" w:eastAsia="仿宋" w:hAnsi="仿宋" w:cs="宋体" w:hint="eastAsia"/>
                <w:b/>
                <w:bCs/>
                <w:color w:val="000000"/>
                <w:kern w:val="0"/>
                <w:sz w:val="24"/>
              </w:rPr>
              <w:t>备注</w:t>
            </w:r>
          </w:p>
        </w:tc>
        <w:tc>
          <w:tcPr>
            <w:tcW w:w="1417" w:type="dxa"/>
            <w:tcBorders>
              <w:top w:val="single" w:sz="8" w:space="0" w:color="auto"/>
              <w:left w:val="nil"/>
              <w:bottom w:val="single" w:sz="8" w:space="0" w:color="auto"/>
              <w:right w:val="single" w:sz="4" w:space="0" w:color="auto"/>
            </w:tcBorders>
            <w:shd w:val="clear" w:color="auto" w:fill="FFFF00"/>
            <w:noWrap/>
            <w:vAlign w:val="center"/>
            <w:hideMark/>
          </w:tcPr>
          <w:p w:rsidR="00157FD6" w:rsidRPr="00A60686" w:rsidRDefault="00157FD6" w:rsidP="00C027A0">
            <w:pPr>
              <w:widowControl/>
              <w:jc w:val="center"/>
              <w:rPr>
                <w:rFonts w:ascii="仿宋" w:eastAsia="仿宋" w:hAnsi="仿宋" w:cs="宋体"/>
                <w:b/>
                <w:bCs/>
                <w:color w:val="000000"/>
                <w:kern w:val="0"/>
                <w:sz w:val="24"/>
              </w:rPr>
            </w:pPr>
            <w:r w:rsidRPr="00A60686">
              <w:rPr>
                <w:rFonts w:ascii="仿宋" w:eastAsia="仿宋" w:hAnsi="仿宋" w:cs="宋体" w:hint="eastAsia"/>
                <w:b/>
                <w:bCs/>
                <w:color w:val="000000"/>
                <w:kern w:val="0"/>
                <w:sz w:val="24"/>
              </w:rPr>
              <w:t>数据类型</w:t>
            </w:r>
          </w:p>
        </w:tc>
        <w:tc>
          <w:tcPr>
            <w:tcW w:w="709" w:type="dxa"/>
            <w:tcBorders>
              <w:top w:val="single" w:sz="8" w:space="0" w:color="auto"/>
              <w:left w:val="nil"/>
              <w:bottom w:val="single" w:sz="8" w:space="0" w:color="auto"/>
              <w:right w:val="single" w:sz="8" w:space="0" w:color="auto"/>
            </w:tcBorders>
            <w:shd w:val="clear" w:color="auto" w:fill="FFFF00"/>
            <w:noWrap/>
            <w:vAlign w:val="center"/>
            <w:hideMark/>
          </w:tcPr>
          <w:p w:rsidR="00157FD6" w:rsidRPr="00A60686" w:rsidRDefault="00157FD6" w:rsidP="00C027A0">
            <w:pPr>
              <w:widowControl/>
              <w:jc w:val="center"/>
              <w:rPr>
                <w:rFonts w:ascii="仿宋" w:eastAsia="仿宋" w:hAnsi="仿宋" w:cs="宋体"/>
                <w:b/>
                <w:bCs/>
                <w:color w:val="000000"/>
                <w:kern w:val="0"/>
                <w:sz w:val="24"/>
              </w:rPr>
            </w:pPr>
            <w:r w:rsidRPr="00A60686">
              <w:rPr>
                <w:rFonts w:ascii="仿宋" w:eastAsia="仿宋" w:hAnsi="仿宋" w:cs="宋体" w:hint="eastAsia"/>
                <w:b/>
                <w:bCs/>
                <w:color w:val="000000"/>
                <w:kern w:val="0"/>
                <w:sz w:val="24"/>
              </w:rPr>
              <w:t>主键</w:t>
            </w:r>
          </w:p>
        </w:tc>
        <w:tc>
          <w:tcPr>
            <w:tcW w:w="759" w:type="dxa"/>
            <w:tcBorders>
              <w:top w:val="single" w:sz="8" w:space="0" w:color="auto"/>
              <w:left w:val="nil"/>
              <w:bottom w:val="single" w:sz="8" w:space="0" w:color="auto"/>
              <w:right w:val="single" w:sz="8" w:space="0" w:color="auto"/>
            </w:tcBorders>
            <w:shd w:val="clear" w:color="auto" w:fill="FFFF00"/>
          </w:tcPr>
          <w:p w:rsidR="00157FD6" w:rsidRPr="00A60686" w:rsidRDefault="00157FD6" w:rsidP="00C027A0">
            <w:pPr>
              <w:widowControl/>
              <w:jc w:val="center"/>
              <w:rPr>
                <w:rFonts w:ascii="仿宋" w:eastAsia="仿宋" w:hAnsi="仿宋" w:cs="宋体"/>
                <w:b/>
                <w:bCs/>
                <w:color w:val="000000"/>
                <w:kern w:val="0"/>
                <w:sz w:val="24"/>
              </w:rPr>
            </w:pPr>
            <w:r>
              <w:rPr>
                <w:rFonts w:ascii="仿宋" w:eastAsia="仿宋" w:hAnsi="仿宋" w:cs="宋体" w:hint="eastAsia"/>
                <w:b/>
                <w:bCs/>
                <w:color w:val="000000"/>
                <w:kern w:val="0"/>
                <w:sz w:val="24"/>
              </w:rPr>
              <w:t>可为空</w:t>
            </w:r>
          </w:p>
        </w:tc>
      </w:tr>
      <w:tr w:rsidR="00157FD6" w:rsidRPr="00A60686" w:rsidTr="00C027A0">
        <w:trPr>
          <w:trHeight w:val="270"/>
        </w:trPr>
        <w:tc>
          <w:tcPr>
            <w:tcW w:w="1570" w:type="dxa"/>
            <w:tcBorders>
              <w:top w:val="nil"/>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bCs/>
                <w:color w:val="000000"/>
                <w:kern w:val="0"/>
                <w:sz w:val="24"/>
              </w:rPr>
            </w:pPr>
            <w:r w:rsidRPr="00A60686">
              <w:rPr>
                <w:rFonts w:ascii="仿宋" w:eastAsia="仿宋" w:hAnsi="仿宋" w:cs="宋体" w:hint="eastAsia"/>
                <w:bCs/>
                <w:color w:val="000000"/>
                <w:kern w:val="0"/>
                <w:sz w:val="24"/>
              </w:rPr>
              <w:t>年度代码</w:t>
            </w:r>
          </w:p>
        </w:tc>
        <w:tc>
          <w:tcPr>
            <w:tcW w:w="1006" w:type="dxa"/>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bCs/>
                <w:color w:val="000000"/>
                <w:kern w:val="0"/>
                <w:sz w:val="24"/>
              </w:rPr>
            </w:pPr>
            <w:r w:rsidRPr="00A60686">
              <w:rPr>
                <w:rFonts w:ascii="仿宋" w:eastAsia="仿宋" w:hAnsi="仿宋" w:cs="宋体" w:hint="eastAsia"/>
                <w:bCs/>
                <w:color w:val="000000"/>
                <w:kern w:val="0"/>
                <w:sz w:val="24"/>
              </w:rPr>
              <w:t>ND_DM</w:t>
            </w:r>
          </w:p>
        </w:tc>
        <w:tc>
          <w:tcPr>
            <w:tcW w:w="3061" w:type="dxa"/>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bCs/>
                <w:color w:val="000000"/>
                <w:kern w:val="0"/>
                <w:sz w:val="24"/>
              </w:rPr>
            </w:pPr>
            <w:r w:rsidRPr="00A60686">
              <w:rPr>
                <w:rFonts w:ascii="仿宋" w:eastAsia="仿宋" w:hAnsi="仿宋" w:cs="宋体" w:hint="eastAsia"/>
                <w:bCs/>
                <w:color w:val="000000"/>
                <w:kern w:val="0"/>
                <w:sz w:val="24"/>
              </w:rPr>
              <w:t>年度代码(4位2013、2014)</w:t>
            </w:r>
          </w:p>
        </w:tc>
        <w:tc>
          <w:tcPr>
            <w:tcW w:w="1417" w:type="dxa"/>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bCs/>
                <w:color w:val="000000"/>
                <w:kern w:val="0"/>
                <w:sz w:val="24"/>
              </w:rPr>
            </w:pPr>
            <w:r w:rsidRPr="00A60686">
              <w:rPr>
                <w:rFonts w:ascii="仿宋" w:eastAsia="仿宋" w:hAnsi="仿宋" w:cs="宋体" w:hint="eastAsia"/>
                <w:bCs/>
                <w:color w:val="000000"/>
                <w:kern w:val="0"/>
                <w:sz w:val="24"/>
              </w:rPr>
              <w:t>字符(4)</w:t>
            </w:r>
          </w:p>
        </w:tc>
        <w:tc>
          <w:tcPr>
            <w:tcW w:w="709" w:type="dxa"/>
            <w:tcBorders>
              <w:top w:val="nil"/>
              <w:left w:val="nil"/>
              <w:bottom w:val="single" w:sz="4"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bCs/>
                <w:color w:val="000000"/>
                <w:kern w:val="0"/>
                <w:sz w:val="24"/>
              </w:rPr>
            </w:pPr>
            <w:r w:rsidRPr="00A60686">
              <w:rPr>
                <w:rFonts w:ascii="仿宋" w:eastAsia="仿宋" w:hAnsi="仿宋" w:cs="宋体" w:hint="eastAsia"/>
                <w:bCs/>
                <w:color w:val="000000"/>
                <w:kern w:val="0"/>
                <w:sz w:val="24"/>
              </w:rPr>
              <w:t>是</w:t>
            </w:r>
          </w:p>
        </w:tc>
        <w:tc>
          <w:tcPr>
            <w:tcW w:w="759" w:type="dxa"/>
            <w:tcBorders>
              <w:top w:val="nil"/>
              <w:left w:val="nil"/>
              <w:bottom w:val="single" w:sz="4" w:space="0" w:color="auto"/>
              <w:right w:val="single" w:sz="8" w:space="0" w:color="auto"/>
            </w:tcBorders>
          </w:tcPr>
          <w:p w:rsidR="00157FD6" w:rsidRPr="00A60686" w:rsidRDefault="00157FD6" w:rsidP="00C027A0">
            <w:pPr>
              <w:widowControl/>
              <w:jc w:val="center"/>
              <w:rPr>
                <w:rFonts w:ascii="仿宋" w:eastAsia="仿宋" w:hAnsi="仿宋" w:cs="宋体"/>
                <w:bCs/>
                <w:color w:val="000000"/>
                <w:kern w:val="0"/>
                <w:sz w:val="24"/>
              </w:rPr>
            </w:pPr>
            <w:r>
              <w:rPr>
                <w:rFonts w:ascii="仿宋" w:eastAsia="仿宋" w:hAnsi="仿宋" w:cs="宋体" w:hint="eastAsia"/>
                <w:bCs/>
                <w:color w:val="000000"/>
                <w:kern w:val="0"/>
                <w:sz w:val="24"/>
              </w:rPr>
              <w:t>否</w:t>
            </w:r>
          </w:p>
        </w:tc>
      </w:tr>
      <w:tr w:rsidR="00157FD6" w:rsidRPr="00A60686" w:rsidTr="00C027A0">
        <w:trPr>
          <w:trHeight w:val="270"/>
        </w:trPr>
        <w:tc>
          <w:tcPr>
            <w:tcW w:w="1570" w:type="dxa"/>
            <w:tcBorders>
              <w:top w:val="nil"/>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科目代码</w:t>
            </w:r>
          </w:p>
        </w:tc>
        <w:tc>
          <w:tcPr>
            <w:tcW w:w="1006" w:type="dxa"/>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KM_DM</w:t>
            </w:r>
          </w:p>
        </w:tc>
        <w:tc>
          <w:tcPr>
            <w:tcW w:w="3061" w:type="dxa"/>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科目代码</w:t>
            </w:r>
          </w:p>
        </w:tc>
        <w:tc>
          <w:tcPr>
            <w:tcW w:w="1417" w:type="dxa"/>
            <w:tcBorders>
              <w:top w:val="nil"/>
              <w:left w:val="nil"/>
              <w:bottom w:val="single" w:sz="4" w:space="0" w:color="auto"/>
              <w:right w:val="single" w:sz="4" w:space="0" w:color="auto"/>
            </w:tcBorders>
            <w:shd w:val="clear" w:color="auto" w:fill="auto"/>
            <w:noWrap/>
            <w:vAlign w:val="center"/>
            <w:hideMark/>
          </w:tcPr>
          <w:p w:rsidR="00157FD6" w:rsidRPr="00A60686" w:rsidRDefault="00157FD6" w:rsidP="007376DF">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w:t>
            </w:r>
            <w:r w:rsidR="007376DF">
              <w:rPr>
                <w:rFonts w:ascii="仿宋" w:eastAsia="仿宋" w:hAnsi="仿宋" w:cs="宋体"/>
                <w:color w:val="000000"/>
                <w:kern w:val="0"/>
                <w:sz w:val="24"/>
              </w:rPr>
              <w:t>10</w:t>
            </w:r>
            <w:r w:rsidRPr="00A60686">
              <w:rPr>
                <w:rFonts w:ascii="仿宋" w:eastAsia="仿宋" w:hAnsi="仿宋" w:cs="宋体" w:hint="eastAsia"/>
                <w:color w:val="000000"/>
                <w:kern w:val="0"/>
                <w:sz w:val="24"/>
              </w:rPr>
              <w:t>0)</w:t>
            </w:r>
          </w:p>
        </w:tc>
        <w:tc>
          <w:tcPr>
            <w:tcW w:w="709" w:type="dxa"/>
            <w:tcBorders>
              <w:top w:val="nil"/>
              <w:left w:val="nil"/>
              <w:bottom w:val="single" w:sz="4"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是</w:t>
            </w:r>
          </w:p>
        </w:tc>
        <w:tc>
          <w:tcPr>
            <w:tcW w:w="759" w:type="dxa"/>
            <w:tcBorders>
              <w:top w:val="nil"/>
              <w:left w:val="nil"/>
              <w:bottom w:val="single" w:sz="4" w:space="0" w:color="auto"/>
              <w:right w:val="single" w:sz="8" w:space="0" w:color="auto"/>
            </w:tcBorders>
          </w:tcPr>
          <w:p w:rsidR="00157FD6" w:rsidRPr="00A60686" w:rsidRDefault="00157FD6"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否</w:t>
            </w:r>
          </w:p>
        </w:tc>
      </w:tr>
      <w:tr w:rsidR="00157FD6" w:rsidRPr="00A60686" w:rsidTr="00C027A0">
        <w:trPr>
          <w:trHeight w:val="270"/>
        </w:trPr>
        <w:tc>
          <w:tcPr>
            <w:tcW w:w="1570" w:type="dxa"/>
            <w:tcBorders>
              <w:top w:val="nil"/>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科目名称</w:t>
            </w:r>
          </w:p>
        </w:tc>
        <w:tc>
          <w:tcPr>
            <w:tcW w:w="1006" w:type="dxa"/>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KMMC</w:t>
            </w:r>
          </w:p>
        </w:tc>
        <w:tc>
          <w:tcPr>
            <w:tcW w:w="3061" w:type="dxa"/>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科目名称</w:t>
            </w:r>
          </w:p>
        </w:tc>
        <w:tc>
          <w:tcPr>
            <w:tcW w:w="1417" w:type="dxa"/>
            <w:tcBorders>
              <w:top w:val="nil"/>
              <w:left w:val="nil"/>
              <w:bottom w:val="single" w:sz="4" w:space="0" w:color="auto"/>
              <w:right w:val="single" w:sz="4" w:space="0" w:color="auto"/>
            </w:tcBorders>
            <w:shd w:val="clear" w:color="auto" w:fill="auto"/>
            <w:noWrap/>
            <w:vAlign w:val="center"/>
            <w:hideMark/>
          </w:tcPr>
          <w:p w:rsidR="00157FD6" w:rsidRPr="00A60686" w:rsidRDefault="00157FD6" w:rsidP="007376DF">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w:t>
            </w:r>
            <w:r w:rsidR="005D0B5A">
              <w:rPr>
                <w:rFonts w:ascii="仿宋" w:eastAsia="仿宋" w:hAnsi="仿宋" w:cs="宋体" w:hint="eastAsia"/>
                <w:color w:val="000000"/>
                <w:kern w:val="0"/>
                <w:sz w:val="24"/>
              </w:rPr>
              <w:t>(</w:t>
            </w:r>
            <w:r w:rsidR="007376DF">
              <w:rPr>
                <w:rFonts w:ascii="仿宋" w:eastAsia="仿宋" w:hAnsi="仿宋" w:cs="宋体"/>
                <w:color w:val="000000"/>
                <w:kern w:val="0"/>
                <w:sz w:val="24"/>
              </w:rPr>
              <w:t>5</w:t>
            </w:r>
            <w:r w:rsidRPr="00A60686">
              <w:rPr>
                <w:rFonts w:ascii="仿宋" w:eastAsia="仿宋" w:hAnsi="仿宋" w:cs="宋体" w:hint="eastAsia"/>
                <w:color w:val="000000"/>
                <w:kern w:val="0"/>
                <w:sz w:val="24"/>
              </w:rPr>
              <w:t>00)</w:t>
            </w:r>
          </w:p>
        </w:tc>
        <w:tc>
          <w:tcPr>
            <w:tcW w:w="709" w:type="dxa"/>
            <w:tcBorders>
              <w:top w:val="nil"/>
              <w:left w:val="nil"/>
              <w:bottom w:val="single" w:sz="4"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否</w:t>
            </w:r>
          </w:p>
        </w:tc>
        <w:tc>
          <w:tcPr>
            <w:tcW w:w="759" w:type="dxa"/>
            <w:tcBorders>
              <w:top w:val="nil"/>
              <w:left w:val="nil"/>
              <w:bottom w:val="single" w:sz="4" w:space="0" w:color="auto"/>
              <w:right w:val="single" w:sz="8" w:space="0" w:color="auto"/>
            </w:tcBorders>
          </w:tcPr>
          <w:p w:rsidR="00157FD6" w:rsidRPr="00A60686" w:rsidRDefault="00157FD6"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否</w:t>
            </w:r>
          </w:p>
        </w:tc>
      </w:tr>
      <w:tr w:rsidR="00157FD6" w:rsidRPr="00A60686" w:rsidTr="00C027A0">
        <w:trPr>
          <w:trHeight w:val="645"/>
        </w:trPr>
        <w:tc>
          <w:tcPr>
            <w:tcW w:w="1570" w:type="dxa"/>
            <w:tcBorders>
              <w:top w:val="nil"/>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科目类型</w:t>
            </w:r>
          </w:p>
        </w:tc>
        <w:tc>
          <w:tcPr>
            <w:tcW w:w="1006" w:type="dxa"/>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KMLX</w:t>
            </w:r>
          </w:p>
        </w:tc>
        <w:tc>
          <w:tcPr>
            <w:tcW w:w="3061" w:type="dxa"/>
            <w:tcBorders>
              <w:top w:val="nil"/>
              <w:left w:val="nil"/>
              <w:bottom w:val="single" w:sz="4" w:space="0" w:color="auto"/>
              <w:right w:val="single" w:sz="4" w:space="0" w:color="auto"/>
            </w:tcBorders>
            <w:shd w:val="clear" w:color="auto" w:fill="auto"/>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科目类型(1资产2负债3共同4权益5成本6损益7其他</w:t>
            </w:r>
            <w:r>
              <w:rPr>
                <w:rFonts w:ascii="仿宋" w:eastAsia="仿宋" w:hAnsi="仿宋" w:cs="宋体" w:hint="eastAsia"/>
                <w:color w:val="000000"/>
                <w:kern w:val="0"/>
                <w:sz w:val="24"/>
              </w:rPr>
              <w:t>9未知</w:t>
            </w:r>
            <w:r w:rsidRPr="00A60686">
              <w:rPr>
                <w:rFonts w:ascii="仿宋" w:eastAsia="仿宋" w:hAnsi="仿宋" w:cs="宋体" w:hint="eastAsia"/>
                <w:color w:val="000000"/>
                <w:kern w:val="0"/>
                <w:sz w:val="24"/>
              </w:rPr>
              <w:t>)</w:t>
            </w:r>
          </w:p>
        </w:tc>
        <w:tc>
          <w:tcPr>
            <w:tcW w:w="1417" w:type="dxa"/>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w:t>
            </w:r>
            <w:r w:rsidR="005D0B5A">
              <w:rPr>
                <w:rFonts w:ascii="仿宋" w:eastAsia="仿宋" w:hAnsi="仿宋" w:cs="宋体" w:hint="eastAsia"/>
                <w:color w:val="000000"/>
                <w:kern w:val="0"/>
                <w:sz w:val="24"/>
              </w:rPr>
              <w:t>(</w:t>
            </w:r>
            <w:r w:rsidR="005D0B5A">
              <w:rPr>
                <w:rFonts w:ascii="仿宋" w:eastAsia="仿宋" w:hAnsi="仿宋" w:cs="宋体"/>
                <w:color w:val="000000"/>
                <w:kern w:val="0"/>
                <w:sz w:val="24"/>
              </w:rPr>
              <w:t>1</w:t>
            </w:r>
            <w:r w:rsidRPr="00A60686">
              <w:rPr>
                <w:rFonts w:ascii="仿宋" w:eastAsia="仿宋" w:hAnsi="仿宋" w:cs="宋体" w:hint="eastAsia"/>
                <w:color w:val="000000"/>
                <w:kern w:val="0"/>
                <w:sz w:val="24"/>
              </w:rPr>
              <w:t>)</w:t>
            </w:r>
          </w:p>
        </w:tc>
        <w:tc>
          <w:tcPr>
            <w:tcW w:w="709" w:type="dxa"/>
            <w:tcBorders>
              <w:top w:val="nil"/>
              <w:left w:val="nil"/>
              <w:bottom w:val="single" w:sz="4"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否</w:t>
            </w:r>
          </w:p>
        </w:tc>
        <w:tc>
          <w:tcPr>
            <w:tcW w:w="759" w:type="dxa"/>
            <w:tcBorders>
              <w:top w:val="nil"/>
              <w:left w:val="nil"/>
              <w:bottom w:val="single" w:sz="4" w:space="0" w:color="auto"/>
              <w:right w:val="single" w:sz="8" w:space="0" w:color="auto"/>
            </w:tcBorders>
          </w:tcPr>
          <w:p w:rsidR="00157FD6" w:rsidRDefault="00157FD6" w:rsidP="00C027A0">
            <w:pPr>
              <w:widowControl/>
              <w:jc w:val="center"/>
              <w:rPr>
                <w:rFonts w:ascii="仿宋" w:eastAsia="仿宋" w:hAnsi="仿宋" w:cs="宋体"/>
                <w:color w:val="000000"/>
                <w:kern w:val="0"/>
                <w:sz w:val="24"/>
              </w:rPr>
            </w:pPr>
          </w:p>
          <w:p w:rsidR="00157FD6" w:rsidRPr="00A60686" w:rsidRDefault="00157FD6"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否</w:t>
            </w:r>
          </w:p>
        </w:tc>
      </w:tr>
      <w:tr w:rsidR="00157FD6" w:rsidRPr="00A60686" w:rsidTr="00C027A0">
        <w:trPr>
          <w:trHeight w:val="270"/>
        </w:trPr>
        <w:tc>
          <w:tcPr>
            <w:tcW w:w="1570" w:type="dxa"/>
            <w:tcBorders>
              <w:top w:val="nil"/>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科目方向</w:t>
            </w:r>
          </w:p>
        </w:tc>
        <w:tc>
          <w:tcPr>
            <w:tcW w:w="1006" w:type="dxa"/>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KMFX</w:t>
            </w:r>
          </w:p>
        </w:tc>
        <w:tc>
          <w:tcPr>
            <w:tcW w:w="3061" w:type="dxa"/>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科目方向(1-借方 2-贷方 3-其他</w:t>
            </w:r>
            <w:r>
              <w:rPr>
                <w:rFonts w:ascii="仿宋" w:eastAsia="仿宋" w:hAnsi="仿宋" w:cs="宋体" w:hint="eastAsia"/>
                <w:color w:val="000000"/>
                <w:kern w:val="0"/>
                <w:sz w:val="24"/>
              </w:rPr>
              <w:t xml:space="preserve"> 9-未知</w:t>
            </w:r>
            <w:r w:rsidRPr="00A60686">
              <w:rPr>
                <w:rFonts w:ascii="仿宋" w:eastAsia="仿宋" w:hAnsi="仿宋" w:cs="宋体" w:hint="eastAsia"/>
                <w:color w:val="000000"/>
                <w:kern w:val="0"/>
                <w:sz w:val="24"/>
              </w:rPr>
              <w:t>)</w:t>
            </w:r>
          </w:p>
        </w:tc>
        <w:tc>
          <w:tcPr>
            <w:tcW w:w="1417" w:type="dxa"/>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字符(1)</w:t>
            </w:r>
          </w:p>
        </w:tc>
        <w:tc>
          <w:tcPr>
            <w:tcW w:w="709" w:type="dxa"/>
            <w:tcBorders>
              <w:top w:val="nil"/>
              <w:left w:val="nil"/>
              <w:bottom w:val="single" w:sz="4"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否</w:t>
            </w:r>
          </w:p>
        </w:tc>
        <w:tc>
          <w:tcPr>
            <w:tcW w:w="759" w:type="dxa"/>
            <w:tcBorders>
              <w:top w:val="nil"/>
              <w:left w:val="nil"/>
              <w:bottom w:val="single" w:sz="4" w:space="0" w:color="auto"/>
              <w:right w:val="single" w:sz="8" w:space="0" w:color="auto"/>
            </w:tcBorders>
          </w:tcPr>
          <w:p w:rsidR="00157FD6" w:rsidRPr="00A60686" w:rsidRDefault="00157FD6"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否</w:t>
            </w:r>
          </w:p>
        </w:tc>
      </w:tr>
      <w:tr w:rsidR="00157FD6" w:rsidRPr="00A60686" w:rsidTr="00C027A0">
        <w:trPr>
          <w:trHeight w:val="285"/>
        </w:trPr>
        <w:tc>
          <w:tcPr>
            <w:tcW w:w="1570" w:type="dxa"/>
            <w:tcBorders>
              <w:top w:val="nil"/>
              <w:left w:val="single" w:sz="8" w:space="0" w:color="auto"/>
              <w:bottom w:val="single" w:sz="8"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父级科目代码</w:t>
            </w:r>
          </w:p>
        </w:tc>
        <w:tc>
          <w:tcPr>
            <w:tcW w:w="1006" w:type="dxa"/>
            <w:tcBorders>
              <w:top w:val="nil"/>
              <w:left w:val="nil"/>
              <w:bottom w:val="single" w:sz="8"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FJKM_DM</w:t>
            </w:r>
          </w:p>
        </w:tc>
        <w:tc>
          <w:tcPr>
            <w:tcW w:w="3061" w:type="dxa"/>
            <w:tcBorders>
              <w:top w:val="nil"/>
              <w:left w:val="nil"/>
              <w:bottom w:val="single" w:sz="8"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父级科目代码</w:t>
            </w:r>
            <w:r>
              <w:rPr>
                <w:rFonts w:ascii="仿宋" w:eastAsia="仿宋" w:hAnsi="仿宋" w:cs="宋体" w:hint="eastAsia"/>
                <w:color w:val="000000"/>
                <w:kern w:val="0"/>
                <w:sz w:val="24"/>
              </w:rPr>
              <w:t>，一级科目的</w:t>
            </w:r>
            <w:r w:rsidRPr="004B0BB6">
              <w:rPr>
                <w:rFonts w:ascii="仿宋" w:eastAsia="仿宋" w:hAnsi="仿宋" w:cs="宋体" w:hint="eastAsia"/>
                <w:color w:val="000000"/>
                <w:kern w:val="0"/>
                <w:sz w:val="24"/>
              </w:rPr>
              <w:t>为空</w:t>
            </w:r>
          </w:p>
        </w:tc>
        <w:tc>
          <w:tcPr>
            <w:tcW w:w="1417" w:type="dxa"/>
            <w:tcBorders>
              <w:top w:val="nil"/>
              <w:left w:val="nil"/>
              <w:bottom w:val="single" w:sz="8"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字符(100)</w:t>
            </w:r>
          </w:p>
        </w:tc>
        <w:tc>
          <w:tcPr>
            <w:tcW w:w="709" w:type="dxa"/>
            <w:tcBorders>
              <w:top w:val="nil"/>
              <w:left w:val="nil"/>
              <w:bottom w:val="single" w:sz="8"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否</w:t>
            </w:r>
          </w:p>
        </w:tc>
        <w:tc>
          <w:tcPr>
            <w:tcW w:w="759" w:type="dxa"/>
            <w:tcBorders>
              <w:top w:val="nil"/>
              <w:left w:val="nil"/>
              <w:bottom w:val="single" w:sz="8" w:space="0" w:color="auto"/>
              <w:right w:val="single" w:sz="8" w:space="0" w:color="auto"/>
            </w:tcBorders>
          </w:tcPr>
          <w:p w:rsidR="00157FD6" w:rsidRPr="00A60686" w:rsidRDefault="00157FD6"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是</w:t>
            </w:r>
          </w:p>
        </w:tc>
      </w:tr>
    </w:tbl>
    <w:p w:rsidR="00157FD6" w:rsidRPr="0018237F" w:rsidRDefault="00157FD6" w:rsidP="00157FD6">
      <w:pPr>
        <w:ind w:left="720" w:hangingChars="300" w:hanging="720"/>
        <w:rPr>
          <w:rFonts w:ascii="微软雅黑" w:eastAsia="微软雅黑" w:hAnsi="微软雅黑"/>
          <w:b/>
          <w:sz w:val="24"/>
          <w:szCs w:val="24"/>
        </w:rPr>
      </w:pPr>
      <w:r w:rsidRPr="0018237F">
        <w:rPr>
          <w:rFonts w:ascii="微软雅黑" w:eastAsia="微软雅黑" w:hAnsi="微软雅黑" w:hint="eastAsia"/>
          <w:b/>
          <w:sz w:val="24"/>
          <w:szCs w:val="24"/>
        </w:rPr>
        <w:t>科目表处理要求：</w:t>
      </w:r>
    </w:p>
    <w:p w:rsidR="00157FD6" w:rsidRDefault="00157FD6" w:rsidP="00157FD6">
      <w:pPr>
        <w:pStyle w:val="a8"/>
        <w:numPr>
          <w:ilvl w:val="0"/>
          <w:numId w:val="6"/>
        </w:numPr>
        <w:ind w:firstLineChars="0"/>
        <w:rPr>
          <w:rFonts w:ascii="微软雅黑" w:eastAsia="微软雅黑" w:hAnsi="微软雅黑"/>
          <w:sz w:val="24"/>
          <w:szCs w:val="24"/>
        </w:rPr>
      </w:pPr>
      <w:r w:rsidRPr="0018237F">
        <w:rPr>
          <w:rFonts w:ascii="微软雅黑" w:eastAsia="微软雅黑" w:hAnsi="微软雅黑" w:hint="eastAsia"/>
          <w:sz w:val="24"/>
          <w:szCs w:val="24"/>
        </w:rPr>
        <w:t>该表的输出文件命名规则是“kj_kmjk_.csv”</w:t>
      </w:r>
    </w:p>
    <w:p w:rsidR="0074043F" w:rsidRPr="0018237F" w:rsidRDefault="0074043F" w:rsidP="00157FD6">
      <w:pPr>
        <w:pStyle w:val="a8"/>
        <w:numPr>
          <w:ilvl w:val="0"/>
          <w:numId w:val="6"/>
        </w:numPr>
        <w:ind w:firstLineChars="0"/>
        <w:rPr>
          <w:rFonts w:ascii="微软雅黑" w:eastAsia="微软雅黑" w:hAnsi="微软雅黑"/>
          <w:sz w:val="24"/>
          <w:szCs w:val="24"/>
        </w:rPr>
      </w:pPr>
      <w:r>
        <w:rPr>
          <w:rFonts w:ascii="微软雅黑" w:eastAsia="微软雅黑" w:hAnsi="微软雅黑" w:hint="eastAsia"/>
          <w:sz w:val="24"/>
          <w:szCs w:val="24"/>
        </w:rPr>
        <w:t>如果是一级科目，则父级科目代码为空</w:t>
      </w:r>
    </w:p>
    <w:p w:rsidR="00157FD6" w:rsidRPr="0018237F" w:rsidRDefault="00157FD6" w:rsidP="00157FD6">
      <w:pPr>
        <w:pStyle w:val="a8"/>
        <w:numPr>
          <w:ilvl w:val="0"/>
          <w:numId w:val="6"/>
        </w:numPr>
        <w:ind w:firstLineChars="0"/>
        <w:rPr>
          <w:rFonts w:ascii="微软雅黑" w:eastAsia="微软雅黑" w:hAnsi="微软雅黑"/>
          <w:sz w:val="24"/>
          <w:szCs w:val="24"/>
        </w:rPr>
      </w:pPr>
      <w:r w:rsidRPr="0018237F">
        <w:rPr>
          <w:rFonts w:ascii="微软雅黑" w:eastAsia="微软雅黑" w:hAnsi="微软雅黑" w:hint="eastAsia"/>
          <w:sz w:val="24"/>
          <w:szCs w:val="24"/>
        </w:rPr>
        <w:lastRenderedPageBreak/>
        <w:t>父级科目代码必须是文件中存在的科目代码</w:t>
      </w:r>
    </w:p>
    <w:p w:rsidR="00157FD6" w:rsidRDefault="00157FD6" w:rsidP="00157FD6">
      <w:pPr>
        <w:pStyle w:val="a8"/>
        <w:numPr>
          <w:ilvl w:val="0"/>
          <w:numId w:val="6"/>
        </w:numPr>
        <w:ind w:firstLineChars="0"/>
        <w:rPr>
          <w:rFonts w:ascii="微软雅黑" w:eastAsia="微软雅黑" w:hAnsi="微软雅黑"/>
          <w:sz w:val="24"/>
          <w:szCs w:val="24"/>
        </w:rPr>
      </w:pPr>
      <w:r w:rsidRPr="0018237F">
        <w:rPr>
          <w:rFonts w:ascii="微软雅黑" w:eastAsia="微软雅黑" w:hAnsi="微软雅黑" w:hint="eastAsia"/>
          <w:sz w:val="24"/>
          <w:szCs w:val="24"/>
        </w:rPr>
        <w:t>科目代码在一套科目表中不能重复</w:t>
      </w:r>
    </w:p>
    <w:p w:rsidR="00157FD6" w:rsidRPr="0018237F" w:rsidRDefault="00157FD6" w:rsidP="00157FD6">
      <w:pPr>
        <w:pStyle w:val="a8"/>
        <w:numPr>
          <w:ilvl w:val="0"/>
          <w:numId w:val="6"/>
        </w:numPr>
        <w:ind w:firstLineChars="0"/>
        <w:rPr>
          <w:rFonts w:ascii="微软雅黑" w:eastAsia="微软雅黑" w:hAnsi="微软雅黑"/>
          <w:sz w:val="24"/>
          <w:szCs w:val="24"/>
        </w:rPr>
      </w:pPr>
      <w:r w:rsidRPr="00EA7F1B">
        <w:rPr>
          <w:rFonts w:ascii="微软雅黑" w:eastAsia="微软雅黑" w:hAnsi="微软雅黑" w:hint="eastAsia"/>
          <w:sz w:val="24"/>
          <w:szCs w:val="24"/>
        </w:rPr>
        <w:t>如果因为财务系统无法识别</w:t>
      </w:r>
      <w:r w:rsidR="00853D03">
        <w:rPr>
          <w:rFonts w:ascii="微软雅黑" w:eastAsia="微软雅黑" w:hAnsi="微软雅黑" w:hint="eastAsia"/>
          <w:sz w:val="24"/>
          <w:szCs w:val="24"/>
        </w:rPr>
        <w:t>，则该</w:t>
      </w:r>
      <w:r w:rsidRPr="00EA7F1B">
        <w:rPr>
          <w:rFonts w:ascii="微软雅黑" w:eastAsia="微软雅黑" w:hAnsi="微软雅黑" w:hint="eastAsia"/>
          <w:sz w:val="24"/>
          <w:szCs w:val="24"/>
        </w:rPr>
        <w:t>科目的科目类型和科目方向使用</w:t>
      </w:r>
      <w:r>
        <w:rPr>
          <w:rFonts w:ascii="微软雅黑" w:eastAsia="微软雅黑" w:hAnsi="微软雅黑" w:hint="eastAsia"/>
          <w:sz w:val="24"/>
          <w:szCs w:val="24"/>
        </w:rPr>
        <w:t>“</w:t>
      </w:r>
      <w:r w:rsidRPr="00EA7F1B">
        <w:rPr>
          <w:rFonts w:ascii="微软雅黑" w:eastAsia="微软雅黑" w:hAnsi="微软雅黑" w:hint="eastAsia"/>
          <w:sz w:val="24"/>
          <w:szCs w:val="24"/>
        </w:rPr>
        <w:t>9</w:t>
      </w:r>
      <w:r w:rsidR="0054304C">
        <w:rPr>
          <w:rFonts w:ascii="微软雅黑" w:eastAsia="微软雅黑" w:hAnsi="微软雅黑" w:hint="eastAsia"/>
          <w:sz w:val="24"/>
          <w:szCs w:val="24"/>
        </w:rPr>
        <w:t>（</w:t>
      </w:r>
      <w:r w:rsidR="0054304C" w:rsidRPr="00EA7F1B">
        <w:rPr>
          <w:rFonts w:ascii="微软雅黑" w:eastAsia="微软雅黑" w:hAnsi="微软雅黑" w:hint="eastAsia"/>
          <w:sz w:val="24"/>
          <w:szCs w:val="24"/>
        </w:rPr>
        <w:t>未知</w:t>
      </w:r>
      <w:r w:rsidR="0054304C">
        <w:rPr>
          <w:rFonts w:ascii="微软雅黑" w:eastAsia="微软雅黑" w:hAnsi="微软雅黑" w:hint="eastAsia"/>
          <w:sz w:val="24"/>
          <w:szCs w:val="24"/>
        </w:rPr>
        <w:t>）</w:t>
      </w:r>
      <w:r>
        <w:rPr>
          <w:rFonts w:ascii="微软雅黑" w:eastAsia="微软雅黑" w:hAnsi="微软雅黑" w:hint="eastAsia"/>
          <w:sz w:val="24"/>
          <w:szCs w:val="24"/>
        </w:rPr>
        <w:t>”</w:t>
      </w:r>
    </w:p>
    <w:p w:rsidR="00157FD6" w:rsidRPr="003D6499" w:rsidRDefault="00157FD6" w:rsidP="00157FD6">
      <w:pPr>
        <w:rPr>
          <w:rFonts w:ascii="微软雅黑" w:eastAsia="微软雅黑" w:hAnsi="微软雅黑"/>
          <w:b/>
          <w:sz w:val="24"/>
          <w:szCs w:val="24"/>
        </w:rPr>
      </w:pPr>
      <w:r>
        <w:rPr>
          <w:rFonts w:ascii="微软雅黑" w:eastAsia="微软雅黑" w:hAnsi="微软雅黑" w:hint="eastAsia"/>
          <w:b/>
          <w:sz w:val="24"/>
          <w:szCs w:val="24"/>
        </w:rPr>
        <w:t>科目</w:t>
      </w:r>
      <w:r w:rsidRPr="003D6499">
        <w:rPr>
          <w:rFonts w:ascii="微软雅黑" w:eastAsia="微软雅黑" w:hAnsi="微软雅黑" w:hint="eastAsia"/>
          <w:b/>
          <w:sz w:val="24"/>
          <w:szCs w:val="24"/>
        </w:rPr>
        <w:t>表样例：</w:t>
      </w:r>
    </w:p>
    <w:p w:rsidR="00157FD6" w:rsidRPr="0018237F" w:rsidRDefault="00157FD6" w:rsidP="00157FD6">
      <w:pPr>
        <w:jc w:val="center"/>
        <w:rPr>
          <w:rFonts w:ascii="微软雅黑" w:eastAsia="微软雅黑" w:hAnsi="微软雅黑"/>
          <w:sz w:val="24"/>
          <w:szCs w:val="24"/>
        </w:rPr>
      </w:pPr>
      <w:r>
        <w:rPr>
          <w:noProof/>
        </w:rPr>
        <w:drawing>
          <wp:inline distT="0" distB="0" distL="0" distR="0" wp14:anchorId="508C2664" wp14:editId="2BA9A511">
            <wp:extent cx="5133975" cy="49625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3975" cy="4962525"/>
                    </a:xfrm>
                    <a:prstGeom prst="rect">
                      <a:avLst/>
                    </a:prstGeom>
                  </pic:spPr>
                </pic:pic>
              </a:graphicData>
            </a:graphic>
          </wp:inline>
        </w:drawing>
      </w:r>
    </w:p>
    <w:p w:rsidR="00157FD6" w:rsidRPr="00157FD6" w:rsidRDefault="00157FD6" w:rsidP="00157FD6">
      <w:pPr>
        <w:pStyle w:val="4"/>
        <w:rPr>
          <w:rFonts w:ascii="微软雅黑" w:eastAsia="微软雅黑" w:hAnsi="微软雅黑"/>
        </w:rPr>
      </w:pPr>
      <w:r w:rsidRPr="00157FD6">
        <w:rPr>
          <w:rFonts w:ascii="微软雅黑" w:eastAsia="微软雅黑" w:hAnsi="微软雅黑" w:hint="eastAsia"/>
        </w:rPr>
        <w:t>4.2.1.3期初余额表</w:t>
      </w:r>
    </w:p>
    <w:p w:rsidR="00157FD6" w:rsidRPr="00BD2C56" w:rsidRDefault="00157FD6" w:rsidP="00157FD6">
      <w:pPr>
        <w:rPr>
          <w:rFonts w:ascii="微软雅黑" w:eastAsia="微软雅黑" w:hAnsi="微软雅黑"/>
          <w:b/>
          <w:sz w:val="24"/>
          <w:szCs w:val="24"/>
        </w:rPr>
      </w:pPr>
      <w:r>
        <w:rPr>
          <w:rFonts w:ascii="微软雅黑" w:eastAsia="微软雅黑" w:hAnsi="微软雅黑" w:hint="eastAsia"/>
          <w:b/>
          <w:sz w:val="24"/>
          <w:szCs w:val="24"/>
        </w:rPr>
        <w:t>期初余额</w:t>
      </w:r>
      <w:r w:rsidRPr="00AF08F6">
        <w:rPr>
          <w:rFonts w:ascii="微软雅黑" w:eastAsia="微软雅黑" w:hAnsi="微软雅黑" w:hint="eastAsia"/>
          <w:b/>
          <w:sz w:val="24"/>
          <w:szCs w:val="24"/>
        </w:rPr>
        <w:t>表要求的</w:t>
      </w:r>
      <w:r>
        <w:rPr>
          <w:rFonts w:ascii="微软雅黑" w:eastAsia="微软雅黑" w:hAnsi="微软雅黑" w:hint="eastAsia"/>
          <w:b/>
          <w:sz w:val="24"/>
          <w:szCs w:val="24"/>
        </w:rPr>
        <w:t>数据</w:t>
      </w:r>
      <w:r w:rsidRPr="00AF08F6">
        <w:rPr>
          <w:rFonts w:ascii="微软雅黑" w:eastAsia="微软雅黑" w:hAnsi="微软雅黑" w:hint="eastAsia"/>
          <w:b/>
          <w:sz w:val="24"/>
          <w:szCs w:val="24"/>
        </w:rPr>
        <w:t>内容：</w:t>
      </w:r>
    </w:p>
    <w:tbl>
      <w:tblPr>
        <w:tblW w:w="4989" w:type="pct"/>
        <w:tblLayout w:type="fixed"/>
        <w:tblLook w:val="04A0" w:firstRow="1" w:lastRow="0" w:firstColumn="1" w:lastColumn="0" w:noHBand="0" w:noVBand="1"/>
      </w:tblPr>
      <w:tblGrid>
        <w:gridCol w:w="1610"/>
        <w:gridCol w:w="914"/>
        <w:gridCol w:w="2543"/>
        <w:gridCol w:w="1654"/>
        <w:gridCol w:w="690"/>
        <w:gridCol w:w="857"/>
      </w:tblGrid>
      <w:tr w:rsidR="00157FD6" w:rsidRPr="00A60686" w:rsidTr="00C027A0">
        <w:trPr>
          <w:trHeight w:val="285"/>
          <w:tblHeader/>
        </w:trPr>
        <w:tc>
          <w:tcPr>
            <w:tcW w:w="974" w:type="pct"/>
            <w:tcBorders>
              <w:top w:val="single" w:sz="8" w:space="0" w:color="auto"/>
              <w:left w:val="single" w:sz="8" w:space="0" w:color="auto"/>
              <w:bottom w:val="nil"/>
              <w:right w:val="single" w:sz="4" w:space="0" w:color="auto"/>
            </w:tcBorders>
            <w:shd w:val="clear" w:color="auto" w:fill="FFFF00"/>
            <w:noWrap/>
            <w:vAlign w:val="center"/>
            <w:hideMark/>
          </w:tcPr>
          <w:p w:rsidR="00157FD6" w:rsidRPr="00A60686" w:rsidRDefault="00157FD6" w:rsidP="00C027A0">
            <w:pPr>
              <w:widowControl/>
              <w:jc w:val="center"/>
              <w:rPr>
                <w:rFonts w:ascii="仿宋" w:eastAsia="仿宋" w:hAnsi="仿宋" w:cs="宋体"/>
                <w:b/>
                <w:bCs/>
                <w:color w:val="000000"/>
                <w:kern w:val="0"/>
                <w:sz w:val="24"/>
              </w:rPr>
            </w:pPr>
            <w:r w:rsidRPr="00A60686">
              <w:rPr>
                <w:rFonts w:ascii="仿宋" w:eastAsia="仿宋" w:hAnsi="仿宋" w:cs="宋体" w:hint="eastAsia"/>
                <w:b/>
                <w:bCs/>
                <w:color w:val="000000"/>
                <w:kern w:val="0"/>
                <w:sz w:val="24"/>
              </w:rPr>
              <w:lastRenderedPageBreak/>
              <w:t>中文名</w:t>
            </w:r>
          </w:p>
        </w:tc>
        <w:tc>
          <w:tcPr>
            <w:tcW w:w="553" w:type="pct"/>
            <w:tcBorders>
              <w:top w:val="single" w:sz="8" w:space="0" w:color="auto"/>
              <w:left w:val="nil"/>
              <w:bottom w:val="nil"/>
              <w:right w:val="single" w:sz="4" w:space="0" w:color="auto"/>
            </w:tcBorders>
            <w:shd w:val="clear" w:color="auto" w:fill="FFFF00"/>
            <w:noWrap/>
            <w:vAlign w:val="center"/>
            <w:hideMark/>
          </w:tcPr>
          <w:p w:rsidR="00157FD6" w:rsidRPr="00A60686" w:rsidRDefault="00157FD6" w:rsidP="00C027A0">
            <w:pPr>
              <w:widowControl/>
              <w:jc w:val="center"/>
              <w:rPr>
                <w:rFonts w:ascii="仿宋" w:eastAsia="仿宋" w:hAnsi="仿宋" w:cs="宋体"/>
                <w:b/>
                <w:bCs/>
                <w:color w:val="000000"/>
                <w:kern w:val="0"/>
                <w:sz w:val="24"/>
              </w:rPr>
            </w:pPr>
            <w:r w:rsidRPr="00A60686">
              <w:rPr>
                <w:rFonts w:ascii="仿宋" w:eastAsia="仿宋" w:hAnsi="仿宋" w:cs="宋体" w:hint="eastAsia"/>
                <w:b/>
                <w:bCs/>
                <w:color w:val="000000"/>
                <w:kern w:val="0"/>
                <w:sz w:val="24"/>
              </w:rPr>
              <w:t>英文名</w:t>
            </w:r>
          </w:p>
        </w:tc>
        <w:tc>
          <w:tcPr>
            <w:tcW w:w="1538" w:type="pct"/>
            <w:tcBorders>
              <w:top w:val="single" w:sz="8" w:space="0" w:color="auto"/>
              <w:left w:val="nil"/>
              <w:bottom w:val="nil"/>
              <w:right w:val="single" w:sz="4" w:space="0" w:color="auto"/>
            </w:tcBorders>
            <w:shd w:val="clear" w:color="auto" w:fill="FFFF00"/>
            <w:noWrap/>
            <w:vAlign w:val="center"/>
            <w:hideMark/>
          </w:tcPr>
          <w:p w:rsidR="00157FD6" w:rsidRPr="00A60686" w:rsidRDefault="00157FD6" w:rsidP="00C027A0">
            <w:pPr>
              <w:widowControl/>
              <w:jc w:val="center"/>
              <w:rPr>
                <w:rFonts w:ascii="仿宋" w:eastAsia="仿宋" w:hAnsi="仿宋" w:cs="宋体"/>
                <w:b/>
                <w:bCs/>
                <w:color w:val="000000"/>
                <w:kern w:val="0"/>
                <w:sz w:val="24"/>
              </w:rPr>
            </w:pPr>
            <w:r w:rsidRPr="00A60686">
              <w:rPr>
                <w:rFonts w:ascii="仿宋" w:eastAsia="仿宋" w:hAnsi="仿宋" w:cs="宋体" w:hint="eastAsia"/>
                <w:b/>
                <w:bCs/>
                <w:color w:val="000000"/>
                <w:kern w:val="0"/>
                <w:sz w:val="24"/>
              </w:rPr>
              <w:t>备注</w:t>
            </w:r>
          </w:p>
        </w:tc>
        <w:tc>
          <w:tcPr>
            <w:tcW w:w="1000" w:type="pct"/>
            <w:tcBorders>
              <w:top w:val="single" w:sz="8" w:space="0" w:color="auto"/>
              <w:left w:val="nil"/>
              <w:bottom w:val="nil"/>
              <w:right w:val="single" w:sz="4" w:space="0" w:color="auto"/>
            </w:tcBorders>
            <w:shd w:val="clear" w:color="auto" w:fill="FFFF00"/>
            <w:noWrap/>
            <w:vAlign w:val="center"/>
            <w:hideMark/>
          </w:tcPr>
          <w:p w:rsidR="00157FD6" w:rsidRPr="00A60686" w:rsidRDefault="00157FD6" w:rsidP="00C027A0">
            <w:pPr>
              <w:widowControl/>
              <w:jc w:val="center"/>
              <w:rPr>
                <w:rFonts w:ascii="仿宋" w:eastAsia="仿宋" w:hAnsi="仿宋" w:cs="宋体"/>
                <w:b/>
                <w:bCs/>
                <w:color w:val="000000"/>
                <w:kern w:val="0"/>
                <w:sz w:val="24"/>
              </w:rPr>
            </w:pPr>
            <w:r w:rsidRPr="00A60686">
              <w:rPr>
                <w:rFonts w:ascii="仿宋" w:eastAsia="仿宋" w:hAnsi="仿宋" w:cs="宋体" w:hint="eastAsia"/>
                <w:b/>
                <w:bCs/>
                <w:color w:val="000000"/>
                <w:kern w:val="0"/>
                <w:sz w:val="24"/>
              </w:rPr>
              <w:t>数据类型</w:t>
            </w:r>
          </w:p>
        </w:tc>
        <w:tc>
          <w:tcPr>
            <w:tcW w:w="417" w:type="pct"/>
            <w:tcBorders>
              <w:top w:val="single" w:sz="8" w:space="0" w:color="auto"/>
              <w:left w:val="nil"/>
              <w:bottom w:val="nil"/>
              <w:right w:val="single" w:sz="8" w:space="0" w:color="auto"/>
            </w:tcBorders>
            <w:shd w:val="clear" w:color="auto" w:fill="FFFF00"/>
            <w:noWrap/>
            <w:vAlign w:val="center"/>
            <w:hideMark/>
          </w:tcPr>
          <w:p w:rsidR="00157FD6" w:rsidRPr="00A60686" w:rsidRDefault="00157FD6" w:rsidP="00C027A0">
            <w:pPr>
              <w:widowControl/>
              <w:jc w:val="center"/>
              <w:rPr>
                <w:rFonts w:ascii="仿宋" w:eastAsia="仿宋" w:hAnsi="仿宋" w:cs="宋体"/>
                <w:b/>
                <w:bCs/>
                <w:color w:val="000000"/>
                <w:kern w:val="0"/>
                <w:sz w:val="24"/>
              </w:rPr>
            </w:pPr>
            <w:r w:rsidRPr="00A60686">
              <w:rPr>
                <w:rFonts w:ascii="仿宋" w:eastAsia="仿宋" w:hAnsi="仿宋" w:cs="宋体" w:hint="eastAsia"/>
                <w:b/>
                <w:bCs/>
                <w:color w:val="000000"/>
                <w:kern w:val="0"/>
                <w:sz w:val="24"/>
              </w:rPr>
              <w:t>主键</w:t>
            </w:r>
          </w:p>
        </w:tc>
        <w:tc>
          <w:tcPr>
            <w:tcW w:w="518" w:type="pct"/>
            <w:tcBorders>
              <w:top w:val="single" w:sz="8" w:space="0" w:color="auto"/>
              <w:left w:val="nil"/>
              <w:bottom w:val="nil"/>
              <w:right w:val="single" w:sz="8" w:space="0" w:color="auto"/>
            </w:tcBorders>
            <w:shd w:val="clear" w:color="auto" w:fill="FFFF00"/>
          </w:tcPr>
          <w:p w:rsidR="00157FD6" w:rsidRPr="00A60686" w:rsidRDefault="00157FD6" w:rsidP="00C027A0">
            <w:pPr>
              <w:widowControl/>
              <w:jc w:val="center"/>
              <w:rPr>
                <w:rFonts w:ascii="仿宋" w:eastAsia="仿宋" w:hAnsi="仿宋" w:cs="宋体"/>
                <w:b/>
                <w:bCs/>
                <w:color w:val="000000"/>
                <w:kern w:val="0"/>
                <w:sz w:val="24"/>
              </w:rPr>
            </w:pPr>
            <w:r>
              <w:rPr>
                <w:rFonts w:ascii="仿宋" w:eastAsia="仿宋" w:hAnsi="仿宋" w:cs="宋体" w:hint="eastAsia"/>
                <w:b/>
                <w:bCs/>
                <w:color w:val="000000"/>
                <w:kern w:val="0"/>
                <w:sz w:val="24"/>
              </w:rPr>
              <w:t>可为空</w:t>
            </w:r>
          </w:p>
        </w:tc>
      </w:tr>
      <w:tr w:rsidR="00157FD6" w:rsidRPr="00A60686" w:rsidTr="00C027A0">
        <w:trPr>
          <w:trHeight w:val="270"/>
        </w:trPr>
        <w:tc>
          <w:tcPr>
            <w:tcW w:w="974" w:type="pc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年度代码</w:t>
            </w:r>
          </w:p>
        </w:tc>
        <w:tc>
          <w:tcPr>
            <w:tcW w:w="553" w:type="pct"/>
            <w:tcBorders>
              <w:top w:val="single" w:sz="8" w:space="0" w:color="auto"/>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ND_DM</w:t>
            </w:r>
          </w:p>
        </w:tc>
        <w:tc>
          <w:tcPr>
            <w:tcW w:w="1538" w:type="pct"/>
            <w:tcBorders>
              <w:top w:val="single" w:sz="8" w:space="0" w:color="auto"/>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年度代码(4位2013、2014)</w:t>
            </w:r>
          </w:p>
        </w:tc>
        <w:tc>
          <w:tcPr>
            <w:tcW w:w="1000" w:type="pct"/>
            <w:tcBorders>
              <w:top w:val="single" w:sz="8" w:space="0" w:color="auto"/>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字符(4)</w:t>
            </w:r>
          </w:p>
        </w:tc>
        <w:tc>
          <w:tcPr>
            <w:tcW w:w="417" w:type="pct"/>
            <w:tcBorders>
              <w:top w:val="single" w:sz="4" w:space="0" w:color="auto"/>
              <w:left w:val="nil"/>
              <w:bottom w:val="single" w:sz="4"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是</w:t>
            </w:r>
          </w:p>
        </w:tc>
        <w:tc>
          <w:tcPr>
            <w:tcW w:w="518" w:type="pct"/>
            <w:tcBorders>
              <w:top w:val="single" w:sz="4" w:space="0" w:color="auto"/>
              <w:left w:val="nil"/>
              <w:bottom w:val="single" w:sz="4" w:space="0" w:color="auto"/>
              <w:right w:val="single" w:sz="8" w:space="0" w:color="auto"/>
            </w:tcBorders>
          </w:tcPr>
          <w:p w:rsidR="00157FD6" w:rsidRPr="00A60686" w:rsidRDefault="00157FD6"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否</w:t>
            </w:r>
          </w:p>
        </w:tc>
      </w:tr>
      <w:tr w:rsidR="00157FD6" w:rsidRPr="00A60686" w:rsidTr="00C027A0">
        <w:trPr>
          <w:trHeight w:val="270"/>
        </w:trPr>
        <w:tc>
          <w:tcPr>
            <w:tcW w:w="974" w:type="pct"/>
            <w:tcBorders>
              <w:top w:val="nil"/>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会计期间</w:t>
            </w:r>
          </w:p>
        </w:tc>
        <w:tc>
          <w:tcPr>
            <w:tcW w:w="553"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KJQJ</w:t>
            </w:r>
          </w:p>
        </w:tc>
        <w:tc>
          <w:tcPr>
            <w:tcW w:w="1538"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会计期间（1-12）</w:t>
            </w:r>
          </w:p>
        </w:tc>
        <w:tc>
          <w:tcPr>
            <w:tcW w:w="1000"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数值(5,0)</w:t>
            </w:r>
          </w:p>
        </w:tc>
        <w:tc>
          <w:tcPr>
            <w:tcW w:w="417" w:type="pct"/>
            <w:tcBorders>
              <w:top w:val="nil"/>
              <w:left w:val="nil"/>
              <w:bottom w:val="single" w:sz="4"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是</w:t>
            </w:r>
          </w:p>
        </w:tc>
        <w:tc>
          <w:tcPr>
            <w:tcW w:w="518" w:type="pct"/>
            <w:tcBorders>
              <w:top w:val="nil"/>
              <w:left w:val="nil"/>
              <w:bottom w:val="single" w:sz="4" w:space="0" w:color="auto"/>
              <w:right w:val="single" w:sz="8" w:space="0" w:color="auto"/>
            </w:tcBorders>
          </w:tcPr>
          <w:p w:rsidR="00157FD6" w:rsidRPr="00A60686" w:rsidRDefault="00157FD6"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否</w:t>
            </w:r>
          </w:p>
        </w:tc>
      </w:tr>
      <w:tr w:rsidR="00157FD6" w:rsidRPr="00A60686" w:rsidTr="00C027A0">
        <w:trPr>
          <w:trHeight w:val="270"/>
        </w:trPr>
        <w:tc>
          <w:tcPr>
            <w:tcW w:w="974" w:type="pct"/>
            <w:tcBorders>
              <w:top w:val="nil"/>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科目代码</w:t>
            </w:r>
          </w:p>
        </w:tc>
        <w:tc>
          <w:tcPr>
            <w:tcW w:w="553"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KM_DM</w:t>
            </w:r>
          </w:p>
        </w:tc>
        <w:tc>
          <w:tcPr>
            <w:tcW w:w="1538"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科目代码</w:t>
            </w:r>
          </w:p>
        </w:tc>
        <w:tc>
          <w:tcPr>
            <w:tcW w:w="1000"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7376DF">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w:t>
            </w:r>
            <w:r w:rsidR="007376DF">
              <w:rPr>
                <w:rFonts w:ascii="仿宋" w:eastAsia="仿宋" w:hAnsi="仿宋" w:cs="宋体"/>
                <w:color w:val="000000"/>
                <w:kern w:val="0"/>
                <w:sz w:val="24"/>
              </w:rPr>
              <w:t>10</w:t>
            </w:r>
            <w:r w:rsidRPr="00A60686">
              <w:rPr>
                <w:rFonts w:ascii="仿宋" w:eastAsia="仿宋" w:hAnsi="仿宋" w:cs="宋体" w:hint="eastAsia"/>
                <w:color w:val="000000"/>
                <w:kern w:val="0"/>
                <w:sz w:val="24"/>
              </w:rPr>
              <w:t>0)</w:t>
            </w:r>
          </w:p>
        </w:tc>
        <w:tc>
          <w:tcPr>
            <w:tcW w:w="417" w:type="pct"/>
            <w:tcBorders>
              <w:top w:val="nil"/>
              <w:left w:val="nil"/>
              <w:bottom w:val="single" w:sz="4"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是</w:t>
            </w:r>
          </w:p>
        </w:tc>
        <w:tc>
          <w:tcPr>
            <w:tcW w:w="518" w:type="pct"/>
            <w:tcBorders>
              <w:top w:val="nil"/>
              <w:left w:val="nil"/>
              <w:bottom w:val="single" w:sz="4" w:space="0" w:color="auto"/>
              <w:right w:val="single" w:sz="8" w:space="0" w:color="auto"/>
            </w:tcBorders>
          </w:tcPr>
          <w:p w:rsidR="00157FD6" w:rsidRPr="00A60686" w:rsidRDefault="00157FD6"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否</w:t>
            </w:r>
          </w:p>
        </w:tc>
      </w:tr>
      <w:tr w:rsidR="00157FD6" w:rsidRPr="00A60686" w:rsidTr="00C027A0">
        <w:trPr>
          <w:trHeight w:val="270"/>
        </w:trPr>
        <w:tc>
          <w:tcPr>
            <w:tcW w:w="974" w:type="pct"/>
            <w:tcBorders>
              <w:top w:val="nil"/>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期初借方余额</w:t>
            </w:r>
          </w:p>
        </w:tc>
        <w:tc>
          <w:tcPr>
            <w:tcW w:w="553"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QCJFYE</w:t>
            </w:r>
          </w:p>
        </w:tc>
        <w:tc>
          <w:tcPr>
            <w:tcW w:w="1538"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期初借方余额（人民币）</w:t>
            </w:r>
          </w:p>
        </w:tc>
        <w:tc>
          <w:tcPr>
            <w:tcW w:w="1000"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数值(25,4)</w:t>
            </w:r>
          </w:p>
        </w:tc>
        <w:tc>
          <w:tcPr>
            <w:tcW w:w="417" w:type="pct"/>
            <w:tcBorders>
              <w:top w:val="nil"/>
              <w:left w:val="nil"/>
              <w:bottom w:val="single" w:sz="4"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否</w:t>
            </w:r>
          </w:p>
        </w:tc>
        <w:tc>
          <w:tcPr>
            <w:tcW w:w="518" w:type="pct"/>
            <w:tcBorders>
              <w:top w:val="nil"/>
              <w:left w:val="nil"/>
              <w:bottom w:val="single" w:sz="4" w:space="0" w:color="auto"/>
              <w:right w:val="single" w:sz="8" w:space="0" w:color="auto"/>
            </w:tcBorders>
          </w:tcPr>
          <w:p w:rsidR="00157FD6" w:rsidRPr="00A60686" w:rsidRDefault="00157FD6"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是</w:t>
            </w:r>
          </w:p>
        </w:tc>
      </w:tr>
      <w:tr w:rsidR="00157FD6" w:rsidRPr="00A60686" w:rsidTr="00C027A0">
        <w:trPr>
          <w:trHeight w:val="270"/>
        </w:trPr>
        <w:tc>
          <w:tcPr>
            <w:tcW w:w="974" w:type="pct"/>
            <w:tcBorders>
              <w:top w:val="nil"/>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期初贷方余额</w:t>
            </w:r>
          </w:p>
        </w:tc>
        <w:tc>
          <w:tcPr>
            <w:tcW w:w="553"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QCDFYE</w:t>
            </w:r>
          </w:p>
        </w:tc>
        <w:tc>
          <w:tcPr>
            <w:tcW w:w="1538"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期初贷方余额（人民币）</w:t>
            </w:r>
          </w:p>
        </w:tc>
        <w:tc>
          <w:tcPr>
            <w:tcW w:w="1000"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数值(25,4)</w:t>
            </w:r>
          </w:p>
        </w:tc>
        <w:tc>
          <w:tcPr>
            <w:tcW w:w="417" w:type="pct"/>
            <w:tcBorders>
              <w:top w:val="nil"/>
              <w:left w:val="nil"/>
              <w:bottom w:val="single" w:sz="4"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否</w:t>
            </w:r>
          </w:p>
        </w:tc>
        <w:tc>
          <w:tcPr>
            <w:tcW w:w="518" w:type="pct"/>
            <w:tcBorders>
              <w:top w:val="nil"/>
              <w:left w:val="nil"/>
              <w:bottom w:val="single" w:sz="4" w:space="0" w:color="auto"/>
              <w:right w:val="single" w:sz="8" w:space="0" w:color="auto"/>
            </w:tcBorders>
          </w:tcPr>
          <w:p w:rsidR="00157FD6" w:rsidRPr="00A60686" w:rsidRDefault="00157FD6"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是</w:t>
            </w:r>
          </w:p>
        </w:tc>
      </w:tr>
    </w:tbl>
    <w:p w:rsidR="00157FD6" w:rsidRPr="0018237F" w:rsidRDefault="00157FD6" w:rsidP="00157FD6">
      <w:pPr>
        <w:ind w:left="720" w:hangingChars="300" w:hanging="720"/>
        <w:rPr>
          <w:rFonts w:ascii="微软雅黑" w:eastAsia="微软雅黑" w:hAnsi="微软雅黑"/>
          <w:b/>
          <w:sz w:val="24"/>
          <w:szCs w:val="24"/>
        </w:rPr>
      </w:pPr>
      <w:r>
        <w:rPr>
          <w:rFonts w:ascii="微软雅黑" w:eastAsia="微软雅黑" w:hAnsi="微软雅黑" w:hint="eastAsia"/>
          <w:b/>
          <w:sz w:val="24"/>
          <w:szCs w:val="24"/>
        </w:rPr>
        <w:t>期初余额</w:t>
      </w:r>
      <w:r w:rsidRPr="0018237F">
        <w:rPr>
          <w:rFonts w:ascii="微软雅黑" w:eastAsia="微软雅黑" w:hAnsi="微软雅黑" w:hint="eastAsia"/>
          <w:b/>
          <w:sz w:val="24"/>
          <w:szCs w:val="24"/>
        </w:rPr>
        <w:t>表处理要求：</w:t>
      </w:r>
    </w:p>
    <w:p w:rsidR="00157FD6" w:rsidRPr="00EF7BA8" w:rsidRDefault="00157FD6" w:rsidP="00157FD6">
      <w:pPr>
        <w:pStyle w:val="a8"/>
        <w:numPr>
          <w:ilvl w:val="0"/>
          <w:numId w:val="7"/>
        </w:numPr>
        <w:ind w:firstLineChars="0"/>
        <w:rPr>
          <w:rFonts w:ascii="微软雅黑" w:eastAsia="微软雅黑" w:hAnsi="微软雅黑"/>
          <w:sz w:val="24"/>
          <w:szCs w:val="24"/>
        </w:rPr>
      </w:pPr>
      <w:r w:rsidRPr="00EF7BA8">
        <w:rPr>
          <w:rFonts w:ascii="微软雅黑" w:eastAsia="微软雅黑" w:hAnsi="微软雅黑" w:hint="eastAsia"/>
          <w:sz w:val="24"/>
          <w:szCs w:val="24"/>
        </w:rPr>
        <w:t>该表的输出文件命名规则是“kj_yejk_.csv</w:t>
      </w:r>
      <w:r>
        <w:rPr>
          <w:rFonts w:ascii="微软雅黑" w:eastAsia="微软雅黑" w:hAnsi="微软雅黑" w:hint="eastAsia"/>
          <w:sz w:val="24"/>
          <w:szCs w:val="24"/>
        </w:rPr>
        <w:t>”</w:t>
      </w:r>
    </w:p>
    <w:p w:rsidR="00157FD6" w:rsidRPr="00EF7BA8" w:rsidRDefault="00157FD6" w:rsidP="00157FD6">
      <w:pPr>
        <w:pStyle w:val="a8"/>
        <w:numPr>
          <w:ilvl w:val="0"/>
          <w:numId w:val="7"/>
        </w:numPr>
        <w:ind w:firstLineChars="0"/>
        <w:rPr>
          <w:rFonts w:ascii="微软雅黑" w:eastAsia="微软雅黑" w:hAnsi="微软雅黑"/>
          <w:sz w:val="24"/>
          <w:szCs w:val="24"/>
        </w:rPr>
      </w:pPr>
      <w:r>
        <w:rPr>
          <w:rFonts w:ascii="微软雅黑" w:eastAsia="微软雅黑" w:hAnsi="微软雅黑" w:hint="eastAsia"/>
          <w:sz w:val="24"/>
          <w:szCs w:val="24"/>
        </w:rPr>
        <w:t>科目代码必须是科目文件中存在的科目代码</w:t>
      </w:r>
    </w:p>
    <w:p w:rsidR="00157FD6" w:rsidRDefault="00157FD6" w:rsidP="00157FD6">
      <w:pPr>
        <w:pStyle w:val="a8"/>
        <w:numPr>
          <w:ilvl w:val="0"/>
          <w:numId w:val="7"/>
        </w:numPr>
        <w:ind w:firstLineChars="0"/>
        <w:rPr>
          <w:rFonts w:ascii="微软雅黑" w:eastAsia="微软雅黑" w:hAnsi="微软雅黑"/>
          <w:sz w:val="24"/>
          <w:szCs w:val="24"/>
        </w:rPr>
      </w:pPr>
      <w:r>
        <w:rPr>
          <w:rFonts w:ascii="微软雅黑" w:eastAsia="微软雅黑" w:hAnsi="微软雅黑" w:hint="eastAsia"/>
          <w:sz w:val="24"/>
          <w:szCs w:val="24"/>
        </w:rPr>
        <w:t>期初借方余额和期初贷方余额的汇总必须相等</w:t>
      </w:r>
    </w:p>
    <w:p w:rsidR="00157FD6" w:rsidRPr="00EF7BA8" w:rsidRDefault="00157FD6" w:rsidP="00157FD6">
      <w:pPr>
        <w:pStyle w:val="a8"/>
        <w:numPr>
          <w:ilvl w:val="0"/>
          <w:numId w:val="7"/>
        </w:numPr>
        <w:ind w:firstLineChars="0"/>
        <w:rPr>
          <w:rFonts w:ascii="微软雅黑" w:eastAsia="微软雅黑" w:hAnsi="微软雅黑"/>
          <w:sz w:val="24"/>
          <w:szCs w:val="24"/>
        </w:rPr>
      </w:pPr>
      <w:r w:rsidRPr="00CC110E">
        <w:rPr>
          <w:rFonts w:ascii="微软雅黑" w:eastAsia="微软雅黑" w:hAnsi="微软雅黑" w:hint="eastAsia"/>
          <w:sz w:val="24"/>
          <w:szCs w:val="24"/>
        </w:rPr>
        <w:t>必须保证有末级科目年初余额（会计期间为1），其他层级和其他期间的余额不做强制要求</w:t>
      </w:r>
    </w:p>
    <w:p w:rsidR="00157FD6" w:rsidRPr="00DE47DE" w:rsidRDefault="00157FD6" w:rsidP="00157FD6">
      <w:pPr>
        <w:rPr>
          <w:rFonts w:ascii="微软雅黑" w:eastAsia="微软雅黑" w:hAnsi="微软雅黑"/>
          <w:b/>
          <w:sz w:val="24"/>
          <w:szCs w:val="24"/>
        </w:rPr>
      </w:pPr>
      <w:r>
        <w:rPr>
          <w:rFonts w:ascii="微软雅黑" w:eastAsia="微软雅黑" w:hAnsi="微软雅黑" w:hint="eastAsia"/>
          <w:b/>
          <w:sz w:val="24"/>
          <w:szCs w:val="24"/>
        </w:rPr>
        <w:t>期初余额</w:t>
      </w:r>
      <w:r w:rsidRPr="00DE47DE">
        <w:rPr>
          <w:rFonts w:ascii="微软雅黑" w:eastAsia="微软雅黑" w:hAnsi="微软雅黑" w:hint="eastAsia"/>
          <w:b/>
          <w:sz w:val="24"/>
          <w:szCs w:val="24"/>
        </w:rPr>
        <w:t>表样例：</w:t>
      </w:r>
    </w:p>
    <w:p w:rsidR="00157FD6" w:rsidRPr="00DD2274" w:rsidRDefault="00157FD6" w:rsidP="00157FD6">
      <w:pPr>
        <w:jc w:val="center"/>
        <w:rPr>
          <w:rFonts w:ascii="微软雅黑" w:eastAsia="微软雅黑" w:hAnsi="微软雅黑"/>
          <w:sz w:val="24"/>
          <w:szCs w:val="24"/>
          <w:lang w:val="x-none"/>
        </w:rPr>
      </w:pPr>
      <w:r>
        <w:rPr>
          <w:noProof/>
        </w:rPr>
        <w:drawing>
          <wp:inline distT="0" distB="0" distL="0" distR="0" wp14:anchorId="262E55BE" wp14:editId="5A9C2852">
            <wp:extent cx="3981450" cy="2743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1450" cy="2743200"/>
                    </a:xfrm>
                    <a:prstGeom prst="rect">
                      <a:avLst/>
                    </a:prstGeom>
                  </pic:spPr>
                </pic:pic>
              </a:graphicData>
            </a:graphic>
          </wp:inline>
        </w:drawing>
      </w:r>
    </w:p>
    <w:p w:rsidR="00157FD6" w:rsidRPr="00157FD6" w:rsidRDefault="00157FD6" w:rsidP="00157FD6">
      <w:pPr>
        <w:pStyle w:val="4"/>
        <w:rPr>
          <w:rFonts w:ascii="微软雅黑" w:eastAsia="微软雅黑" w:hAnsi="微软雅黑"/>
        </w:rPr>
      </w:pPr>
      <w:r w:rsidRPr="00157FD6">
        <w:rPr>
          <w:rFonts w:ascii="微软雅黑" w:eastAsia="微软雅黑" w:hAnsi="微软雅黑" w:hint="eastAsia"/>
        </w:rPr>
        <w:t>4.2.1.4凭证表</w:t>
      </w:r>
    </w:p>
    <w:p w:rsidR="00157FD6" w:rsidRPr="00F17F33" w:rsidRDefault="00157FD6" w:rsidP="00157FD6">
      <w:pPr>
        <w:rPr>
          <w:rFonts w:ascii="微软雅黑" w:eastAsia="微软雅黑" w:hAnsi="微软雅黑"/>
          <w:b/>
          <w:sz w:val="24"/>
          <w:szCs w:val="24"/>
        </w:rPr>
      </w:pPr>
      <w:r>
        <w:rPr>
          <w:rFonts w:ascii="微软雅黑" w:eastAsia="微软雅黑" w:hAnsi="微软雅黑" w:hint="eastAsia"/>
          <w:b/>
          <w:sz w:val="24"/>
          <w:szCs w:val="24"/>
        </w:rPr>
        <w:t>凭证</w:t>
      </w:r>
      <w:r w:rsidRPr="00AF08F6">
        <w:rPr>
          <w:rFonts w:ascii="微软雅黑" w:eastAsia="微软雅黑" w:hAnsi="微软雅黑" w:hint="eastAsia"/>
          <w:b/>
          <w:sz w:val="24"/>
          <w:szCs w:val="24"/>
        </w:rPr>
        <w:t>表要求的</w:t>
      </w:r>
      <w:r>
        <w:rPr>
          <w:rFonts w:ascii="微软雅黑" w:eastAsia="微软雅黑" w:hAnsi="微软雅黑" w:hint="eastAsia"/>
          <w:b/>
          <w:sz w:val="24"/>
          <w:szCs w:val="24"/>
        </w:rPr>
        <w:t>数据</w:t>
      </w:r>
      <w:r w:rsidRPr="00AF08F6">
        <w:rPr>
          <w:rFonts w:ascii="微软雅黑" w:eastAsia="微软雅黑" w:hAnsi="微软雅黑" w:hint="eastAsia"/>
          <w:b/>
          <w:sz w:val="24"/>
          <w:szCs w:val="24"/>
        </w:rPr>
        <w:t>内容：</w:t>
      </w:r>
    </w:p>
    <w:tbl>
      <w:tblPr>
        <w:tblW w:w="5000" w:type="pct"/>
        <w:tblLook w:val="04A0" w:firstRow="1" w:lastRow="0" w:firstColumn="1" w:lastColumn="0" w:noHBand="0" w:noVBand="1"/>
      </w:tblPr>
      <w:tblGrid>
        <w:gridCol w:w="1656"/>
        <w:gridCol w:w="939"/>
        <w:gridCol w:w="3096"/>
        <w:gridCol w:w="1416"/>
        <w:gridCol w:w="698"/>
        <w:gridCol w:w="481"/>
      </w:tblGrid>
      <w:tr w:rsidR="00157FD6" w:rsidRPr="00A60686" w:rsidTr="00C027A0">
        <w:trPr>
          <w:trHeight w:val="285"/>
          <w:tblHeader/>
        </w:trPr>
        <w:tc>
          <w:tcPr>
            <w:tcW w:w="999" w:type="pct"/>
            <w:tcBorders>
              <w:top w:val="single" w:sz="8" w:space="0" w:color="auto"/>
              <w:left w:val="single" w:sz="8" w:space="0" w:color="auto"/>
              <w:bottom w:val="nil"/>
              <w:right w:val="single" w:sz="4" w:space="0" w:color="auto"/>
            </w:tcBorders>
            <w:shd w:val="clear" w:color="auto" w:fill="FFFF00"/>
            <w:noWrap/>
            <w:vAlign w:val="center"/>
            <w:hideMark/>
          </w:tcPr>
          <w:p w:rsidR="00157FD6" w:rsidRPr="00A60686" w:rsidRDefault="00157FD6" w:rsidP="00C027A0">
            <w:pPr>
              <w:widowControl/>
              <w:jc w:val="center"/>
              <w:rPr>
                <w:rFonts w:ascii="仿宋" w:eastAsia="仿宋" w:hAnsi="仿宋" w:cs="宋体"/>
                <w:b/>
                <w:bCs/>
                <w:color w:val="000000"/>
                <w:kern w:val="0"/>
                <w:sz w:val="24"/>
              </w:rPr>
            </w:pPr>
            <w:r w:rsidRPr="00A60686">
              <w:rPr>
                <w:rFonts w:ascii="仿宋" w:eastAsia="仿宋" w:hAnsi="仿宋" w:cs="宋体" w:hint="eastAsia"/>
                <w:b/>
                <w:bCs/>
                <w:color w:val="000000"/>
                <w:kern w:val="0"/>
                <w:sz w:val="24"/>
              </w:rPr>
              <w:lastRenderedPageBreak/>
              <w:t>中文名</w:t>
            </w:r>
          </w:p>
        </w:tc>
        <w:tc>
          <w:tcPr>
            <w:tcW w:w="567" w:type="pct"/>
            <w:tcBorders>
              <w:top w:val="single" w:sz="8" w:space="0" w:color="auto"/>
              <w:left w:val="nil"/>
              <w:bottom w:val="nil"/>
              <w:right w:val="single" w:sz="4" w:space="0" w:color="auto"/>
            </w:tcBorders>
            <w:shd w:val="clear" w:color="auto" w:fill="FFFF00"/>
            <w:noWrap/>
            <w:vAlign w:val="center"/>
            <w:hideMark/>
          </w:tcPr>
          <w:p w:rsidR="00157FD6" w:rsidRPr="00A60686" w:rsidRDefault="00157FD6" w:rsidP="00C027A0">
            <w:pPr>
              <w:widowControl/>
              <w:jc w:val="center"/>
              <w:rPr>
                <w:rFonts w:ascii="仿宋" w:eastAsia="仿宋" w:hAnsi="仿宋" w:cs="宋体"/>
                <w:b/>
                <w:bCs/>
                <w:color w:val="000000"/>
                <w:kern w:val="0"/>
                <w:sz w:val="24"/>
              </w:rPr>
            </w:pPr>
            <w:r w:rsidRPr="00A60686">
              <w:rPr>
                <w:rFonts w:ascii="仿宋" w:eastAsia="仿宋" w:hAnsi="仿宋" w:cs="宋体" w:hint="eastAsia"/>
                <w:b/>
                <w:bCs/>
                <w:color w:val="000000"/>
                <w:kern w:val="0"/>
                <w:sz w:val="24"/>
              </w:rPr>
              <w:t>英文名</w:t>
            </w:r>
          </w:p>
        </w:tc>
        <w:tc>
          <w:tcPr>
            <w:tcW w:w="1868" w:type="pct"/>
            <w:tcBorders>
              <w:top w:val="single" w:sz="8" w:space="0" w:color="auto"/>
              <w:left w:val="nil"/>
              <w:bottom w:val="nil"/>
              <w:right w:val="single" w:sz="4" w:space="0" w:color="auto"/>
            </w:tcBorders>
            <w:shd w:val="clear" w:color="auto" w:fill="FFFF00"/>
            <w:noWrap/>
            <w:vAlign w:val="center"/>
            <w:hideMark/>
          </w:tcPr>
          <w:p w:rsidR="00157FD6" w:rsidRPr="00A60686" w:rsidRDefault="00157FD6" w:rsidP="00C027A0">
            <w:pPr>
              <w:widowControl/>
              <w:jc w:val="center"/>
              <w:rPr>
                <w:rFonts w:ascii="仿宋" w:eastAsia="仿宋" w:hAnsi="仿宋" w:cs="宋体"/>
                <w:b/>
                <w:bCs/>
                <w:color w:val="000000"/>
                <w:kern w:val="0"/>
                <w:sz w:val="24"/>
              </w:rPr>
            </w:pPr>
            <w:r w:rsidRPr="00A60686">
              <w:rPr>
                <w:rFonts w:ascii="仿宋" w:eastAsia="仿宋" w:hAnsi="仿宋" w:cs="宋体" w:hint="eastAsia"/>
                <w:b/>
                <w:bCs/>
                <w:color w:val="000000"/>
                <w:kern w:val="0"/>
                <w:sz w:val="24"/>
              </w:rPr>
              <w:t>备注</w:t>
            </w:r>
          </w:p>
        </w:tc>
        <w:tc>
          <w:tcPr>
            <w:tcW w:w="854" w:type="pct"/>
            <w:tcBorders>
              <w:top w:val="single" w:sz="8" w:space="0" w:color="auto"/>
              <w:left w:val="nil"/>
              <w:bottom w:val="nil"/>
              <w:right w:val="single" w:sz="4" w:space="0" w:color="auto"/>
            </w:tcBorders>
            <w:shd w:val="clear" w:color="auto" w:fill="FFFF00"/>
            <w:noWrap/>
            <w:vAlign w:val="center"/>
            <w:hideMark/>
          </w:tcPr>
          <w:p w:rsidR="00157FD6" w:rsidRPr="00A60686" w:rsidRDefault="00157FD6" w:rsidP="00C027A0">
            <w:pPr>
              <w:widowControl/>
              <w:jc w:val="center"/>
              <w:rPr>
                <w:rFonts w:ascii="仿宋" w:eastAsia="仿宋" w:hAnsi="仿宋" w:cs="宋体"/>
                <w:b/>
                <w:bCs/>
                <w:color w:val="000000"/>
                <w:kern w:val="0"/>
                <w:sz w:val="24"/>
              </w:rPr>
            </w:pPr>
            <w:r w:rsidRPr="00A60686">
              <w:rPr>
                <w:rFonts w:ascii="仿宋" w:eastAsia="仿宋" w:hAnsi="仿宋" w:cs="宋体" w:hint="eastAsia"/>
                <w:b/>
                <w:bCs/>
                <w:color w:val="000000"/>
                <w:kern w:val="0"/>
                <w:sz w:val="24"/>
              </w:rPr>
              <w:t>数据类型</w:t>
            </w:r>
          </w:p>
        </w:tc>
        <w:tc>
          <w:tcPr>
            <w:tcW w:w="421" w:type="pct"/>
            <w:tcBorders>
              <w:top w:val="single" w:sz="8" w:space="0" w:color="auto"/>
              <w:left w:val="nil"/>
              <w:bottom w:val="nil"/>
              <w:right w:val="single" w:sz="8" w:space="0" w:color="auto"/>
            </w:tcBorders>
            <w:shd w:val="clear" w:color="auto" w:fill="FFFF00"/>
            <w:noWrap/>
            <w:vAlign w:val="center"/>
            <w:hideMark/>
          </w:tcPr>
          <w:p w:rsidR="00157FD6" w:rsidRPr="00A60686" w:rsidRDefault="00157FD6" w:rsidP="00C027A0">
            <w:pPr>
              <w:widowControl/>
              <w:jc w:val="center"/>
              <w:rPr>
                <w:rFonts w:ascii="仿宋" w:eastAsia="仿宋" w:hAnsi="仿宋" w:cs="宋体"/>
                <w:b/>
                <w:bCs/>
                <w:color w:val="000000"/>
                <w:kern w:val="0"/>
                <w:sz w:val="24"/>
              </w:rPr>
            </w:pPr>
            <w:r w:rsidRPr="00A60686">
              <w:rPr>
                <w:rFonts w:ascii="仿宋" w:eastAsia="仿宋" w:hAnsi="仿宋" w:cs="宋体" w:hint="eastAsia"/>
                <w:b/>
                <w:bCs/>
                <w:color w:val="000000"/>
                <w:kern w:val="0"/>
                <w:sz w:val="24"/>
              </w:rPr>
              <w:t>主键</w:t>
            </w:r>
          </w:p>
        </w:tc>
        <w:tc>
          <w:tcPr>
            <w:tcW w:w="290" w:type="pct"/>
            <w:tcBorders>
              <w:top w:val="single" w:sz="8" w:space="0" w:color="auto"/>
              <w:left w:val="nil"/>
              <w:bottom w:val="nil"/>
              <w:right w:val="single" w:sz="8" w:space="0" w:color="auto"/>
            </w:tcBorders>
            <w:shd w:val="clear" w:color="auto" w:fill="FFFF00"/>
          </w:tcPr>
          <w:p w:rsidR="00157FD6" w:rsidRPr="00A60686" w:rsidRDefault="00157FD6" w:rsidP="00C027A0">
            <w:pPr>
              <w:widowControl/>
              <w:jc w:val="center"/>
              <w:rPr>
                <w:rFonts w:ascii="仿宋" w:eastAsia="仿宋" w:hAnsi="仿宋" w:cs="宋体"/>
                <w:b/>
                <w:bCs/>
                <w:color w:val="000000"/>
                <w:kern w:val="0"/>
                <w:sz w:val="24"/>
              </w:rPr>
            </w:pPr>
            <w:r>
              <w:rPr>
                <w:rFonts w:ascii="仿宋" w:eastAsia="仿宋" w:hAnsi="仿宋" w:cs="宋体" w:hint="eastAsia"/>
                <w:b/>
                <w:bCs/>
                <w:color w:val="000000"/>
                <w:kern w:val="0"/>
                <w:sz w:val="24"/>
              </w:rPr>
              <w:t>可为空</w:t>
            </w:r>
          </w:p>
        </w:tc>
      </w:tr>
      <w:tr w:rsidR="00157FD6" w:rsidRPr="00A60686" w:rsidTr="00C027A0">
        <w:trPr>
          <w:trHeight w:val="270"/>
        </w:trPr>
        <w:tc>
          <w:tcPr>
            <w:tcW w:w="999" w:type="pc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年度代码</w:t>
            </w:r>
          </w:p>
        </w:tc>
        <w:tc>
          <w:tcPr>
            <w:tcW w:w="567" w:type="pct"/>
            <w:tcBorders>
              <w:top w:val="single" w:sz="8" w:space="0" w:color="auto"/>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ND_DM</w:t>
            </w:r>
          </w:p>
        </w:tc>
        <w:tc>
          <w:tcPr>
            <w:tcW w:w="1868" w:type="pct"/>
            <w:tcBorders>
              <w:top w:val="single" w:sz="8" w:space="0" w:color="auto"/>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年度代码(4位2013、2014)</w:t>
            </w:r>
          </w:p>
        </w:tc>
        <w:tc>
          <w:tcPr>
            <w:tcW w:w="854" w:type="pct"/>
            <w:tcBorders>
              <w:top w:val="single" w:sz="8" w:space="0" w:color="auto"/>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字符(4)</w:t>
            </w:r>
          </w:p>
        </w:tc>
        <w:tc>
          <w:tcPr>
            <w:tcW w:w="421" w:type="pct"/>
            <w:tcBorders>
              <w:top w:val="single" w:sz="8" w:space="0" w:color="auto"/>
              <w:left w:val="nil"/>
              <w:bottom w:val="single" w:sz="4"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是</w:t>
            </w:r>
          </w:p>
        </w:tc>
        <w:tc>
          <w:tcPr>
            <w:tcW w:w="290" w:type="pct"/>
            <w:tcBorders>
              <w:top w:val="single" w:sz="8" w:space="0" w:color="auto"/>
              <w:left w:val="nil"/>
              <w:bottom w:val="single" w:sz="4" w:space="0" w:color="auto"/>
              <w:right w:val="single" w:sz="8" w:space="0" w:color="auto"/>
            </w:tcBorders>
          </w:tcPr>
          <w:p w:rsidR="00157FD6" w:rsidRPr="00A60686" w:rsidRDefault="00157FD6"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否</w:t>
            </w:r>
          </w:p>
        </w:tc>
      </w:tr>
      <w:tr w:rsidR="00157FD6"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会计期间</w:t>
            </w:r>
          </w:p>
        </w:tc>
        <w:tc>
          <w:tcPr>
            <w:tcW w:w="567"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KJQJ</w:t>
            </w:r>
          </w:p>
        </w:tc>
        <w:tc>
          <w:tcPr>
            <w:tcW w:w="1868"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会计期间（1-12）</w:t>
            </w:r>
          </w:p>
        </w:tc>
        <w:tc>
          <w:tcPr>
            <w:tcW w:w="854"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数值(5,0)</w:t>
            </w:r>
          </w:p>
        </w:tc>
        <w:tc>
          <w:tcPr>
            <w:tcW w:w="421" w:type="pct"/>
            <w:tcBorders>
              <w:top w:val="nil"/>
              <w:left w:val="nil"/>
              <w:bottom w:val="single" w:sz="4"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是</w:t>
            </w:r>
          </w:p>
        </w:tc>
        <w:tc>
          <w:tcPr>
            <w:tcW w:w="290" w:type="pct"/>
            <w:tcBorders>
              <w:top w:val="nil"/>
              <w:left w:val="nil"/>
              <w:bottom w:val="single" w:sz="4" w:space="0" w:color="auto"/>
              <w:right w:val="single" w:sz="8" w:space="0" w:color="auto"/>
            </w:tcBorders>
          </w:tcPr>
          <w:p w:rsidR="00157FD6" w:rsidRPr="00A60686" w:rsidRDefault="00157FD6"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否</w:t>
            </w:r>
          </w:p>
        </w:tc>
      </w:tr>
      <w:tr w:rsidR="00157FD6"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凭证字(类型)</w:t>
            </w:r>
          </w:p>
        </w:tc>
        <w:tc>
          <w:tcPr>
            <w:tcW w:w="567"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PZZ</w:t>
            </w:r>
          </w:p>
        </w:tc>
        <w:tc>
          <w:tcPr>
            <w:tcW w:w="1868"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凭证字</w:t>
            </w:r>
          </w:p>
        </w:tc>
        <w:tc>
          <w:tcPr>
            <w:tcW w:w="854"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字符(50)</w:t>
            </w:r>
          </w:p>
        </w:tc>
        <w:tc>
          <w:tcPr>
            <w:tcW w:w="421" w:type="pct"/>
            <w:tcBorders>
              <w:top w:val="nil"/>
              <w:left w:val="nil"/>
              <w:bottom w:val="single" w:sz="4"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是</w:t>
            </w:r>
          </w:p>
        </w:tc>
        <w:tc>
          <w:tcPr>
            <w:tcW w:w="290" w:type="pct"/>
            <w:tcBorders>
              <w:top w:val="nil"/>
              <w:left w:val="nil"/>
              <w:bottom w:val="single" w:sz="4" w:space="0" w:color="auto"/>
              <w:right w:val="single" w:sz="8" w:space="0" w:color="auto"/>
            </w:tcBorders>
          </w:tcPr>
          <w:p w:rsidR="00157FD6" w:rsidRPr="00A60686" w:rsidRDefault="00157FD6"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否</w:t>
            </w:r>
          </w:p>
        </w:tc>
      </w:tr>
      <w:tr w:rsidR="00157FD6"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凭证号</w:t>
            </w:r>
          </w:p>
        </w:tc>
        <w:tc>
          <w:tcPr>
            <w:tcW w:w="567"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PZH</w:t>
            </w:r>
          </w:p>
        </w:tc>
        <w:tc>
          <w:tcPr>
            <w:tcW w:w="1868"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凭证号</w:t>
            </w:r>
          </w:p>
        </w:tc>
        <w:tc>
          <w:tcPr>
            <w:tcW w:w="854"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字符(50)</w:t>
            </w:r>
          </w:p>
        </w:tc>
        <w:tc>
          <w:tcPr>
            <w:tcW w:w="421" w:type="pct"/>
            <w:tcBorders>
              <w:top w:val="nil"/>
              <w:left w:val="nil"/>
              <w:bottom w:val="single" w:sz="4"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是</w:t>
            </w:r>
          </w:p>
        </w:tc>
        <w:tc>
          <w:tcPr>
            <w:tcW w:w="290" w:type="pct"/>
            <w:tcBorders>
              <w:top w:val="nil"/>
              <w:left w:val="nil"/>
              <w:bottom w:val="single" w:sz="4" w:space="0" w:color="auto"/>
              <w:right w:val="single" w:sz="8" w:space="0" w:color="auto"/>
            </w:tcBorders>
          </w:tcPr>
          <w:p w:rsidR="00157FD6" w:rsidRPr="00A60686" w:rsidRDefault="00157FD6"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否</w:t>
            </w:r>
          </w:p>
        </w:tc>
      </w:tr>
      <w:tr w:rsidR="00157FD6"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分录号</w:t>
            </w:r>
          </w:p>
        </w:tc>
        <w:tc>
          <w:tcPr>
            <w:tcW w:w="567"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FLH</w:t>
            </w:r>
          </w:p>
        </w:tc>
        <w:tc>
          <w:tcPr>
            <w:tcW w:w="1868"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分录号</w:t>
            </w:r>
          </w:p>
        </w:tc>
        <w:tc>
          <w:tcPr>
            <w:tcW w:w="854"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1E682D">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数值(</w:t>
            </w:r>
            <w:r w:rsidR="004C5203">
              <w:rPr>
                <w:rFonts w:ascii="仿宋" w:eastAsia="仿宋" w:hAnsi="仿宋" w:cs="宋体" w:hint="eastAsia"/>
                <w:color w:val="000000"/>
                <w:kern w:val="0"/>
                <w:sz w:val="24"/>
              </w:rPr>
              <w:t>1</w:t>
            </w:r>
            <w:r w:rsidR="004C5203">
              <w:rPr>
                <w:rFonts w:ascii="仿宋" w:eastAsia="仿宋" w:hAnsi="仿宋" w:cs="宋体"/>
                <w:color w:val="000000"/>
                <w:kern w:val="0"/>
                <w:sz w:val="24"/>
              </w:rPr>
              <w:t>0</w:t>
            </w:r>
            <w:r w:rsidRPr="00A60686">
              <w:rPr>
                <w:rFonts w:ascii="仿宋" w:eastAsia="仿宋" w:hAnsi="仿宋" w:cs="宋体" w:hint="eastAsia"/>
                <w:color w:val="000000"/>
                <w:kern w:val="0"/>
                <w:sz w:val="24"/>
              </w:rPr>
              <w:t>,0)</w:t>
            </w:r>
          </w:p>
        </w:tc>
        <w:tc>
          <w:tcPr>
            <w:tcW w:w="421" w:type="pct"/>
            <w:tcBorders>
              <w:top w:val="nil"/>
              <w:left w:val="nil"/>
              <w:bottom w:val="single" w:sz="4"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是</w:t>
            </w:r>
          </w:p>
        </w:tc>
        <w:tc>
          <w:tcPr>
            <w:tcW w:w="290" w:type="pct"/>
            <w:tcBorders>
              <w:top w:val="nil"/>
              <w:left w:val="nil"/>
              <w:bottom w:val="single" w:sz="4" w:space="0" w:color="auto"/>
              <w:right w:val="single" w:sz="8" w:space="0" w:color="auto"/>
            </w:tcBorders>
          </w:tcPr>
          <w:p w:rsidR="00157FD6" w:rsidRPr="00A60686" w:rsidRDefault="00157FD6"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否</w:t>
            </w:r>
          </w:p>
        </w:tc>
      </w:tr>
      <w:tr w:rsidR="00157FD6"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凭证日期</w:t>
            </w:r>
          </w:p>
        </w:tc>
        <w:tc>
          <w:tcPr>
            <w:tcW w:w="567"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PZ_RQ</w:t>
            </w:r>
          </w:p>
        </w:tc>
        <w:tc>
          <w:tcPr>
            <w:tcW w:w="1868"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凭证日期(8位20130106)</w:t>
            </w:r>
          </w:p>
        </w:tc>
        <w:tc>
          <w:tcPr>
            <w:tcW w:w="854"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字符(8)</w:t>
            </w:r>
          </w:p>
        </w:tc>
        <w:tc>
          <w:tcPr>
            <w:tcW w:w="421" w:type="pct"/>
            <w:tcBorders>
              <w:top w:val="nil"/>
              <w:left w:val="nil"/>
              <w:bottom w:val="single" w:sz="4"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否</w:t>
            </w:r>
          </w:p>
        </w:tc>
        <w:tc>
          <w:tcPr>
            <w:tcW w:w="290" w:type="pct"/>
            <w:tcBorders>
              <w:top w:val="nil"/>
              <w:left w:val="nil"/>
              <w:bottom w:val="single" w:sz="4" w:space="0" w:color="auto"/>
              <w:right w:val="single" w:sz="8" w:space="0" w:color="auto"/>
            </w:tcBorders>
          </w:tcPr>
          <w:p w:rsidR="00157FD6" w:rsidRPr="00A60686" w:rsidRDefault="00157FD6"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否</w:t>
            </w:r>
          </w:p>
        </w:tc>
      </w:tr>
      <w:tr w:rsidR="00157FD6"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分录摘要</w:t>
            </w:r>
          </w:p>
        </w:tc>
        <w:tc>
          <w:tcPr>
            <w:tcW w:w="567"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FLZY</w:t>
            </w:r>
          </w:p>
        </w:tc>
        <w:tc>
          <w:tcPr>
            <w:tcW w:w="1868"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分录摘要</w:t>
            </w:r>
          </w:p>
        </w:tc>
        <w:tc>
          <w:tcPr>
            <w:tcW w:w="854"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4C5203">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w:t>
            </w:r>
            <w:r w:rsidR="004C5203">
              <w:rPr>
                <w:rFonts w:ascii="仿宋" w:eastAsia="仿宋" w:hAnsi="仿宋" w:cs="宋体"/>
                <w:color w:val="000000"/>
                <w:kern w:val="0"/>
                <w:sz w:val="24"/>
              </w:rPr>
              <w:t>200</w:t>
            </w:r>
            <w:r w:rsidR="001E682D">
              <w:rPr>
                <w:rFonts w:ascii="仿宋" w:eastAsia="仿宋" w:hAnsi="仿宋" w:cs="宋体"/>
                <w:color w:val="000000"/>
                <w:kern w:val="0"/>
                <w:sz w:val="24"/>
              </w:rPr>
              <w:t>0</w:t>
            </w:r>
            <w:r w:rsidRPr="00A60686">
              <w:rPr>
                <w:rFonts w:ascii="仿宋" w:eastAsia="仿宋" w:hAnsi="仿宋" w:cs="宋体" w:hint="eastAsia"/>
                <w:color w:val="000000"/>
                <w:kern w:val="0"/>
                <w:sz w:val="24"/>
              </w:rPr>
              <w:t>)</w:t>
            </w:r>
          </w:p>
        </w:tc>
        <w:tc>
          <w:tcPr>
            <w:tcW w:w="421" w:type="pct"/>
            <w:tcBorders>
              <w:top w:val="nil"/>
              <w:left w:val="nil"/>
              <w:bottom w:val="single" w:sz="4"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否</w:t>
            </w:r>
          </w:p>
        </w:tc>
        <w:tc>
          <w:tcPr>
            <w:tcW w:w="290" w:type="pct"/>
            <w:tcBorders>
              <w:top w:val="nil"/>
              <w:left w:val="nil"/>
              <w:bottom w:val="single" w:sz="4" w:space="0" w:color="auto"/>
              <w:right w:val="single" w:sz="8" w:space="0" w:color="auto"/>
            </w:tcBorders>
          </w:tcPr>
          <w:p w:rsidR="00157FD6" w:rsidRPr="00A60686" w:rsidRDefault="00157FD6"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否</w:t>
            </w:r>
          </w:p>
        </w:tc>
      </w:tr>
      <w:tr w:rsidR="00157FD6"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科目代码</w:t>
            </w:r>
          </w:p>
        </w:tc>
        <w:tc>
          <w:tcPr>
            <w:tcW w:w="567"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KM_DM</w:t>
            </w:r>
          </w:p>
        </w:tc>
        <w:tc>
          <w:tcPr>
            <w:tcW w:w="1868"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科目代码</w:t>
            </w:r>
          </w:p>
        </w:tc>
        <w:tc>
          <w:tcPr>
            <w:tcW w:w="854"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4C5203">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w:t>
            </w:r>
            <w:r w:rsidR="001E682D">
              <w:rPr>
                <w:rFonts w:ascii="仿宋" w:eastAsia="仿宋" w:hAnsi="仿宋" w:cs="宋体" w:hint="eastAsia"/>
                <w:color w:val="000000"/>
                <w:kern w:val="0"/>
                <w:sz w:val="24"/>
              </w:rPr>
              <w:t>(</w:t>
            </w:r>
            <w:r w:rsidR="004C5203">
              <w:rPr>
                <w:rFonts w:ascii="仿宋" w:eastAsia="仿宋" w:hAnsi="仿宋" w:cs="宋体"/>
                <w:color w:val="000000"/>
                <w:kern w:val="0"/>
                <w:sz w:val="24"/>
              </w:rPr>
              <w:t>10</w:t>
            </w:r>
            <w:r w:rsidRPr="00A60686">
              <w:rPr>
                <w:rFonts w:ascii="仿宋" w:eastAsia="仿宋" w:hAnsi="仿宋" w:cs="宋体" w:hint="eastAsia"/>
                <w:color w:val="000000"/>
                <w:kern w:val="0"/>
                <w:sz w:val="24"/>
              </w:rPr>
              <w:t>0)</w:t>
            </w:r>
          </w:p>
        </w:tc>
        <w:tc>
          <w:tcPr>
            <w:tcW w:w="421" w:type="pct"/>
            <w:tcBorders>
              <w:top w:val="nil"/>
              <w:left w:val="nil"/>
              <w:bottom w:val="single" w:sz="4"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否</w:t>
            </w:r>
          </w:p>
        </w:tc>
        <w:tc>
          <w:tcPr>
            <w:tcW w:w="290" w:type="pct"/>
            <w:tcBorders>
              <w:top w:val="nil"/>
              <w:left w:val="nil"/>
              <w:bottom w:val="single" w:sz="4" w:space="0" w:color="auto"/>
              <w:right w:val="single" w:sz="8" w:space="0" w:color="auto"/>
            </w:tcBorders>
          </w:tcPr>
          <w:p w:rsidR="00157FD6" w:rsidRPr="00A60686" w:rsidRDefault="00157FD6"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否</w:t>
            </w:r>
          </w:p>
        </w:tc>
      </w:tr>
      <w:tr w:rsidR="00157FD6"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借方金额</w:t>
            </w:r>
          </w:p>
        </w:tc>
        <w:tc>
          <w:tcPr>
            <w:tcW w:w="567"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JFJE</w:t>
            </w:r>
          </w:p>
        </w:tc>
        <w:tc>
          <w:tcPr>
            <w:tcW w:w="1868"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借方金额（人民币）</w:t>
            </w:r>
          </w:p>
        </w:tc>
        <w:tc>
          <w:tcPr>
            <w:tcW w:w="854"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数值(25,4)</w:t>
            </w:r>
          </w:p>
        </w:tc>
        <w:tc>
          <w:tcPr>
            <w:tcW w:w="421" w:type="pct"/>
            <w:tcBorders>
              <w:top w:val="nil"/>
              <w:left w:val="nil"/>
              <w:bottom w:val="single" w:sz="4"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否</w:t>
            </w:r>
          </w:p>
        </w:tc>
        <w:tc>
          <w:tcPr>
            <w:tcW w:w="290" w:type="pct"/>
            <w:tcBorders>
              <w:top w:val="nil"/>
              <w:left w:val="nil"/>
              <w:bottom w:val="single" w:sz="4" w:space="0" w:color="auto"/>
              <w:right w:val="single" w:sz="8" w:space="0" w:color="auto"/>
            </w:tcBorders>
          </w:tcPr>
          <w:p w:rsidR="00157FD6" w:rsidRPr="00A60686" w:rsidRDefault="00157FD6"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是</w:t>
            </w:r>
          </w:p>
        </w:tc>
      </w:tr>
      <w:tr w:rsidR="00157FD6"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贷方金额</w:t>
            </w:r>
          </w:p>
        </w:tc>
        <w:tc>
          <w:tcPr>
            <w:tcW w:w="567"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DFJE</w:t>
            </w:r>
          </w:p>
        </w:tc>
        <w:tc>
          <w:tcPr>
            <w:tcW w:w="1868"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贷方金额（人民币）</w:t>
            </w:r>
          </w:p>
        </w:tc>
        <w:tc>
          <w:tcPr>
            <w:tcW w:w="854"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数值(25,4)</w:t>
            </w:r>
          </w:p>
        </w:tc>
        <w:tc>
          <w:tcPr>
            <w:tcW w:w="421" w:type="pct"/>
            <w:tcBorders>
              <w:top w:val="nil"/>
              <w:left w:val="nil"/>
              <w:bottom w:val="single" w:sz="4"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否</w:t>
            </w:r>
          </w:p>
        </w:tc>
        <w:tc>
          <w:tcPr>
            <w:tcW w:w="290" w:type="pct"/>
            <w:tcBorders>
              <w:top w:val="nil"/>
              <w:left w:val="nil"/>
              <w:bottom w:val="single" w:sz="4" w:space="0" w:color="auto"/>
              <w:right w:val="single" w:sz="8" w:space="0" w:color="auto"/>
            </w:tcBorders>
          </w:tcPr>
          <w:p w:rsidR="00157FD6" w:rsidRPr="00A60686" w:rsidRDefault="00157FD6"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是</w:t>
            </w:r>
          </w:p>
        </w:tc>
      </w:tr>
      <w:tr w:rsidR="00157FD6"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kern w:val="0"/>
                <w:sz w:val="24"/>
              </w:rPr>
            </w:pPr>
            <w:r w:rsidRPr="00A60686">
              <w:rPr>
                <w:rFonts w:ascii="仿宋" w:eastAsia="仿宋" w:hAnsi="仿宋" w:cs="宋体" w:hint="eastAsia"/>
                <w:kern w:val="0"/>
                <w:sz w:val="24"/>
              </w:rPr>
              <w:t>外币币种</w:t>
            </w:r>
          </w:p>
        </w:tc>
        <w:tc>
          <w:tcPr>
            <w:tcW w:w="567"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kern w:val="0"/>
                <w:sz w:val="24"/>
              </w:rPr>
            </w:pPr>
            <w:r w:rsidRPr="00A60686">
              <w:rPr>
                <w:rFonts w:ascii="仿宋" w:eastAsia="仿宋" w:hAnsi="仿宋" w:cs="宋体" w:hint="eastAsia"/>
                <w:kern w:val="0"/>
                <w:sz w:val="24"/>
              </w:rPr>
              <w:t>WBBZ</w:t>
            </w:r>
          </w:p>
        </w:tc>
        <w:tc>
          <w:tcPr>
            <w:tcW w:w="1868"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kern w:val="0"/>
                <w:sz w:val="24"/>
              </w:rPr>
            </w:pPr>
            <w:r w:rsidRPr="00A60686">
              <w:rPr>
                <w:rFonts w:ascii="仿宋" w:eastAsia="仿宋" w:hAnsi="仿宋" w:cs="宋体" w:hint="eastAsia"/>
                <w:kern w:val="0"/>
                <w:sz w:val="24"/>
              </w:rPr>
              <w:t>外币币种名称</w:t>
            </w:r>
          </w:p>
        </w:tc>
        <w:tc>
          <w:tcPr>
            <w:tcW w:w="854"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kern w:val="0"/>
                <w:sz w:val="24"/>
              </w:rPr>
            </w:pPr>
            <w:r w:rsidRPr="00A60686">
              <w:rPr>
                <w:rFonts w:ascii="仿宋" w:eastAsia="仿宋" w:hAnsi="仿宋" w:cs="宋体" w:hint="eastAsia"/>
                <w:kern w:val="0"/>
                <w:sz w:val="24"/>
              </w:rPr>
              <w:t>字符(100)</w:t>
            </w:r>
          </w:p>
        </w:tc>
        <w:tc>
          <w:tcPr>
            <w:tcW w:w="421" w:type="pct"/>
            <w:tcBorders>
              <w:top w:val="nil"/>
              <w:left w:val="nil"/>
              <w:bottom w:val="single" w:sz="4"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kern w:val="0"/>
                <w:sz w:val="24"/>
              </w:rPr>
            </w:pPr>
            <w:r w:rsidRPr="00A60686">
              <w:rPr>
                <w:rFonts w:ascii="仿宋" w:eastAsia="仿宋" w:hAnsi="仿宋" w:cs="宋体" w:hint="eastAsia"/>
                <w:kern w:val="0"/>
                <w:sz w:val="24"/>
              </w:rPr>
              <w:t>否</w:t>
            </w:r>
          </w:p>
        </w:tc>
        <w:tc>
          <w:tcPr>
            <w:tcW w:w="290" w:type="pct"/>
            <w:tcBorders>
              <w:top w:val="nil"/>
              <w:left w:val="nil"/>
              <w:bottom w:val="single" w:sz="4" w:space="0" w:color="auto"/>
              <w:right w:val="single" w:sz="8" w:space="0" w:color="auto"/>
            </w:tcBorders>
          </w:tcPr>
          <w:p w:rsidR="00157FD6" w:rsidRPr="00A60686" w:rsidRDefault="00157FD6" w:rsidP="00C027A0">
            <w:pPr>
              <w:widowControl/>
              <w:jc w:val="center"/>
              <w:rPr>
                <w:rFonts w:ascii="仿宋" w:eastAsia="仿宋" w:hAnsi="仿宋" w:cs="宋体"/>
                <w:kern w:val="0"/>
                <w:sz w:val="24"/>
              </w:rPr>
            </w:pPr>
            <w:r>
              <w:rPr>
                <w:rFonts w:ascii="仿宋" w:eastAsia="仿宋" w:hAnsi="仿宋" w:cs="宋体" w:hint="eastAsia"/>
                <w:kern w:val="0"/>
                <w:sz w:val="24"/>
              </w:rPr>
              <w:t>是</w:t>
            </w:r>
          </w:p>
        </w:tc>
      </w:tr>
      <w:tr w:rsidR="00157FD6"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kern w:val="0"/>
                <w:sz w:val="24"/>
              </w:rPr>
            </w:pPr>
            <w:r w:rsidRPr="00A60686">
              <w:rPr>
                <w:rFonts w:ascii="仿宋" w:eastAsia="仿宋" w:hAnsi="仿宋" w:cs="宋体" w:hint="eastAsia"/>
                <w:kern w:val="0"/>
                <w:sz w:val="24"/>
              </w:rPr>
              <w:t>外币借方金额</w:t>
            </w:r>
          </w:p>
        </w:tc>
        <w:tc>
          <w:tcPr>
            <w:tcW w:w="567"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kern w:val="0"/>
                <w:sz w:val="24"/>
              </w:rPr>
            </w:pPr>
            <w:r w:rsidRPr="00A60686">
              <w:rPr>
                <w:rFonts w:ascii="仿宋" w:eastAsia="仿宋" w:hAnsi="仿宋" w:cs="宋体" w:hint="eastAsia"/>
                <w:kern w:val="0"/>
                <w:sz w:val="24"/>
              </w:rPr>
              <w:t>WBJFJE</w:t>
            </w:r>
          </w:p>
        </w:tc>
        <w:tc>
          <w:tcPr>
            <w:tcW w:w="1868"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kern w:val="0"/>
                <w:sz w:val="24"/>
              </w:rPr>
            </w:pPr>
            <w:r w:rsidRPr="00A60686">
              <w:rPr>
                <w:rFonts w:ascii="仿宋" w:eastAsia="仿宋" w:hAnsi="仿宋" w:cs="宋体" w:hint="eastAsia"/>
                <w:kern w:val="0"/>
                <w:sz w:val="24"/>
              </w:rPr>
              <w:t>外币借方金额</w:t>
            </w:r>
          </w:p>
        </w:tc>
        <w:tc>
          <w:tcPr>
            <w:tcW w:w="854"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kern w:val="0"/>
                <w:sz w:val="24"/>
              </w:rPr>
            </w:pPr>
            <w:r w:rsidRPr="00A60686">
              <w:rPr>
                <w:rFonts w:ascii="仿宋" w:eastAsia="仿宋" w:hAnsi="仿宋" w:cs="宋体" w:hint="eastAsia"/>
                <w:kern w:val="0"/>
                <w:sz w:val="24"/>
              </w:rPr>
              <w:t>数值(25,4)</w:t>
            </w:r>
          </w:p>
        </w:tc>
        <w:tc>
          <w:tcPr>
            <w:tcW w:w="421" w:type="pct"/>
            <w:tcBorders>
              <w:top w:val="nil"/>
              <w:left w:val="nil"/>
              <w:bottom w:val="single" w:sz="4"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kern w:val="0"/>
                <w:sz w:val="24"/>
              </w:rPr>
            </w:pPr>
            <w:r w:rsidRPr="00A60686">
              <w:rPr>
                <w:rFonts w:ascii="仿宋" w:eastAsia="仿宋" w:hAnsi="仿宋" w:cs="宋体" w:hint="eastAsia"/>
                <w:kern w:val="0"/>
                <w:sz w:val="24"/>
              </w:rPr>
              <w:t>否</w:t>
            </w:r>
          </w:p>
        </w:tc>
        <w:tc>
          <w:tcPr>
            <w:tcW w:w="290" w:type="pct"/>
            <w:tcBorders>
              <w:top w:val="nil"/>
              <w:left w:val="nil"/>
              <w:bottom w:val="single" w:sz="4" w:space="0" w:color="auto"/>
              <w:right w:val="single" w:sz="8" w:space="0" w:color="auto"/>
            </w:tcBorders>
          </w:tcPr>
          <w:p w:rsidR="00157FD6" w:rsidRPr="00A60686" w:rsidRDefault="00157FD6" w:rsidP="00C027A0">
            <w:pPr>
              <w:widowControl/>
              <w:jc w:val="center"/>
              <w:rPr>
                <w:rFonts w:ascii="仿宋" w:eastAsia="仿宋" w:hAnsi="仿宋" w:cs="宋体"/>
                <w:kern w:val="0"/>
                <w:sz w:val="24"/>
              </w:rPr>
            </w:pPr>
            <w:r>
              <w:rPr>
                <w:rFonts w:ascii="仿宋" w:eastAsia="仿宋" w:hAnsi="仿宋" w:cs="宋体" w:hint="eastAsia"/>
                <w:kern w:val="0"/>
                <w:sz w:val="24"/>
              </w:rPr>
              <w:t>是</w:t>
            </w:r>
          </w:p>
        </w:tc>
      </w:tr>
      <w:tr w:rsidR="00157FD6"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kern w:val="0"/>
                <w:sz w:val="24"/>
              </w:rPr>
            </w:pPr>
            <w:r w:rsidRPr="00A60686">
              <w:rPr>
                <w:rFonts w:ascii="仿宋" w:eastAsia="仿宋" w:hAnsi="仿宋" w:cs="宋体" w:hint="eastAsia"/>
                <w:kern w:val="0"/>
                <w:sz w:val="24"/>
              </w:rPr>
              <w:t>外币贷方金额</w:t>
            </w:r>
          </w:p>
        </w:tc>
        <w:tc>
          <w:tcPr>
            <w:tcW w:w="567"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kern w:val="0"/>
                <w:sz w:val="24"/>
              </w:rPr>
            </w:pPr>
            <w:r w:rsidRPr="00A60686">
              <w:rPr>
                <w:rFonts w:ascii="仿宋" w:eastAsia="仿宋" w:hAnsi="仿宋" w:cs="宋体" w:hint="eastAsia"/>
                <w:kern w:val="0"/>
                <w:sz w:val="24"/>
              </w:rPr>
              <w:t>WBDFJE</w:t>
            </w:r>
          </w:p>
        </w:tc>
        <w:tc>
          <w:tcPr>
            <w:tcW w:w="1868"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kern w:val="0"/>
                <w:sz w:val="24"/>
              </w:rPr>
            </w:pPr>
            <w:r w:rsidRPr="00A60686">
              <w:rPr>
                <w:rFonts w:ascii="仿宋" w:eastAsia="仿宋" w:hAnsi="仿宋" w:cs="宋体" w:hint="eastAsia"/>
                <w:kern w:val="0"/>
                <w:sz w:val="24"/>
              </w:rPr>
              <w:t>外币贷方金额</w:t>
            </w:r>
          </w:p>
        </w:tc>
        <w:tc>
          <w:tcPr>
            <w:tcW w:w="854"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kern w:val="0"/>
                <w:sz w:val="24"/>
              </w:rPr>
            </w:pPr>
            <w:r w:rsidRPr="00A60686">
              <w:rPr>
                <w:rFonts w:ascii="仿宋" w:eastAsia="仿宋" w:hAnsi="仿宋" w:cs="宋体" w:hint="eastAsia"/>
                <w:kern w:val="0"/>
                <w:sz w:val="24"/>
              </w:rPr>
              <w:t>数值(25,4)</w:t>
            </w:r>
          </w:p>
        </w:tc>
        <w:tc>
          <w:tcPr>
            <w:tcW w:w="421" w:type="pct"/>
            <w:tcBorders>
              <w:top w:val="nil"/>
              <w:left w:val="nil"/>
              <w:bottom w:val="single" w:sz="4"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kern w:val="0"/>
                <w:sz w:val="24"/>
              </w:rPr>
            </w:pPr>
            <w:r w:rsidRPr="00A60686">
              <w:rPr>
                <w:rFonts w:ascii="仿宋" w:eastAsia="仿宋" w:hAnsi="仿宋" w:cs="宋体" w:hint="eastAsia"/>
                <w:kern w:val="0"/>
                <w:sz w:val="24"/>
              </w:rPr>
              <w:t>否</w:t>
            </w:r>
          </w:p>
        </w:tc>
        <w:tc>
          <w:tcPr>
            <w:tcW w:w="290" w:type="pct"/>
            <w:tcBorders>
              <w:top w:val="nil"/>
              <w:left w:val="nil"/>
              <w:bottom w:val="single" w:sz="4" w:space="0" w:color="auto"/>
              <w:right w:val="single" w:sz="8" w:space="0" w:color="auto"/>
            </w:tcBorders>
          </w:tcPr>
          <w:p w:rsidR="00157FD6" w:rsidRPr="00A60686" w:rsidRDefault="00157FD6" w:rsidP="00C027A0">
            <w:pPr>
              <w:widowControl/>
              <w:jc w:val="center"/>
              <w:rPr>
                <w:rFonts w:ascii="仿宋" w:eastAsia="仿宋" w:hAnsi="仿宋" w:cs="宋体"/>
                <w:kern w:val="0"/>
                <w:sz w:val="24"/>
              </w:rPr>
            </w:pPr>
            <w:r>
              <w:rPr>
                <w:rFonts w:ascii="仿宋" w:eastAsia="仿宋" w:hAnsi="仿宋" w:cs="宋体" w:hint="eastAsia"/>
                <w:kern w:val="0"/>
                <w:sz w:val="24"/>
              </w:rPr>
              <w:t>是</w:t>
            </w:r>
          </w:p>
        </w:tc>
      </w:tr>
      <w:tr w:rsidR="00157FD6"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审核人</w:t>
            </w:r>
          </w:p>
        </w:tc>
        <w:tc>
          <w:tcPr>
            <w:tcW w:w="567"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SHR</w:t>
            </w:r>
          </w:p>
        </w:tc>
        <w:tc>
          <w:tcPr>
            <w:tcW w:w="1868"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审核人</w:t>
            </w:r>
          </w:p>
        </w:tc>
        <w:tc>
          <w:tcPr>
            <w:tcW w:w="854"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4C5203">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w:t>
            </w:r>
            <w:r w:rsidR="001E682D">
              <w:rPr>
                <w:rFonts w:ascii="仿宋" w:eastAsia="仿宋" w:hAnsi="仿宋" w:cs="宋体" w:hint="eastAsia"/>
                <w:color w:val="000000"/>
                <w:kern w:val="0"/>
                <w:sz w:val="24"/>
              </w:rPr>
              <w:t>(</w:t>
            </w:r>
            <w:r w:rsidR="004C5203">
              <w:rPr>
                <w:rFonts w:ascii="仿宋" w:eastAsia="仿宋" w:hAnsi="仿宋" w:cs="宋体"/>
                <w:color w:val="000000"/>
                <w:kern w:val="0"/>
                <w:sz w:val="24"/>
              </w:rPr>
              <w:t>20</w:t>
            </w:r>
            <w:r w:rsidRPr="00A60686">
              <w:rPr>
                <w:rFonts w:ascii="仿宋" w:eastAsia="仿宋" w:hAnsi="仿宋" w:cs="宋体" w:hint="eastAsia"/>
                <w:color w:val="000000"/>
                <w:kern w:val="0"/>
                <w:sz w:val="24"/>
              </w:rPr>
              <w:t>0)</w:t>
            </w:r>
          </w:p>
        </w:tc>
        <w:tc>
          <w:tcPr>
            <w:tcW w:w="421" w:type="pct"/>
            <w:tcBorders>
              <w:top w:val="nil"/>
              <w:left w:val="nil"/>
              <w:bottom w:val="single" w:sz="4"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否</w:t>
            </w:r>
          </w:p>
        </w:tc>
        <w:tc>
          <w:tcPr>
            <w:tcW w:w="290" w:type="pct"/>
            <w:tcBorders>
              <w:top w:val="nil"/>
              <w:left w:val="nil"/>
              <w:bottom w:val="single" w:sz="4" w:space="0" w:color="auto"/>
              <w:right w:val="single" w:sz="8" w:space="0" w:color="auto"/>
            </w:tcBorders>
          </w:tcPr>
          <w:p w:rsidR="00157FD6" w:rsidRPr="00A60686" w:rsidRDefault="00157FD6"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是</w:t>
            </w:r>
          </w:p>
        </w:tc>
      </w:tr>
      <w:tr w:rsidR="00157FD6"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制单人</w:t>
            </w:r>
          </w:p>
        </w:tc>
        <w:tc>
          <w:tcPr>
            <w:tcW w:w="567"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ZDR</w:t>
            </w:r>
          </w:p>
        </w:tc>
        <w:tc>
          <w:tcPr>
            <w:tcW w:w="1868"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制单人</w:t>
            </w:r>
          </w:p>
        </w:tc>
        <w:tc>
          <w:tcPr>
            <w:tcW w:w="854"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4C5203">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w:t>
            </w:r>
            <w:r w:rsidR="001E682D">
              <w:rPr>
                <w:rFonts w:ascii="仿宋" w:eastAsia="仿宋" w:hAnsi="仿宋" w:cs="宋体" w:hint="eastAsia"/>
                <w:color w:val="000000"/>
                <w:kern w:val="0"/>
                <w:sz w:val="24"/>
              </w:rPr>
              <w:t>(</w:t>
            </w:r>
            <w:r w:rsidR="004C5203">
              <w:rPr>
                <w:rFonts w:ascii="仿宋" w:eastAsia="仿宋" w:hAnsi="仿宋" w:cs="宋体"/>
                <w:color w:val="000000"/>
                <w:kern w:val="0"/>
                <w:sz w:val="24"/>
              </w:rPr>
              <w:t>20</w:t>
            </w:r>
            <w:r w:rsidRPr="00A60686">
              <w:rPr>
                <w:rFonts w:ascii="仿宋" w:eastAsia="仿宋" w:hAnsi="仿宋" w:cs="宋体" w:hint="eastAsia"/>
                <w:color w:val="000000"/>
                <w:kern w:val="0"/>
                <w:sz w:val="24"/>
              </w:rPr>
              <w:t>0)</w:t>
            </w:r>
          </w:p>
        </w:tc>
        <w:tc>
          <w:tcPr>
            <w:tcW w:w="421" w:type="pct"/>
            <w:tcBorders>
              <w:top w:val="nil"/>
              <w:left w:val="nil"/>
              <w:bottom w:val="single" w:sz="4"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否</w:t>
            </w:r>
          </w:p>
        </w:tc>
        <w:tc>
          <w:tcPr>
            <w:tcW w:w="290" w:type="pct"/>
            <w:tcBorders>
              <w:top w:val="nil"/>
              <w:left w:val="nil"/>
              <w:bottom w:val="single" w:sz="4" w:space="0" w:color="auto"/>
              <w:right w:val="single" w:sz="8" w:space="0" w:color="auto"/>
            </w:tcBorders>
          </w:tcPr>
          <w:p w:rsidR="00157FD6" w:rsidRPr="00A60686" w:rsidRDefault="00157FD6"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是</w:t>
            </w:r>
          </w:p>
        </w:tc>
      </w:tr>
      <w:tr w:rsidR="00157FD6"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记账人</w:t>
            </w:r>
          </w:p>
        </w:tc>
        <w:tc>
          <w:tcPr>
            <w:tcW w:w="567"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JZR</w:t>
            </w:r>
          </w:p>
        </w:tc>
        <w:tc>
          <w:tcPr>
            <w:tcW w:w="1868"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记账人</w:t>
            </w:r>
          </w:p>
        </w:tc>
        <w:tc>
          <w:tcPr>
            <w:tcW w:w="854"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4C5203">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w:t>
            </w:r>
            <w:r w:rsidR="001E682D">
              <w:rPr>
                <w:rFonts w:ascii="仿宋" w:eastAsia="仿宋" w:hAnsi="仿宋" w:cs="宋体" w:hint="eastAsia"/>
                <w:color w:val="000000"/>
                <w:kern w:val="0"/>
                <w:sz w:val="24"/>
              </w:rPr>
              <w:t>(</w:t>
            </w:r>
            <w:r w:rsidR="004C5203">
              <w:rPr>
                <w:rFonts w:ascii="仿宋" w:eastAsia="仿宋" w:hAnsi="仿宋" w:cs="宋体"/>
                <w:color w:val="000000"/>
                <w:kern w:val="0"/>
                <w:sz w:val="24"/>
              </w:rPr>
              <w:t>20</w:t>
            </w:r>
            <w:r w:rsidRPr="00A60686">
              <w:rPr>
                <w:rFonts w:ascii="仿宋" w:eastAsia="仿宋" w:hAnsi="仿宋" w:cs="宋体" w:hint="eastAsia"/>
                <w:color w:val="000000"/>
                <w:kern w:val="0"/>
                <w:sz w:val="24"/>
              </w:rPr>
              <w:t>0)</w:t>
            </w:r>
          </w:p>
        </w:tc>
        <w:tc>
          <w:tcPr>
            <w:tcW w:w="421" w:type="pct"/>
            <w:tcBorders>
              <w:top w:val="nil"/>
              <w:left w:val="nil"/>
              <w:bottom w:val="single" w:sz="4"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否</w:t>
            </w:r>
          </w:p>
        </w:tc>
        <w:tc>
          <w:tcPr>
            <w:tcW w:w="290" w:type="pct"/>
            <w:tcBorders>
              <w:top w:val="nil"/>
              <w:left w:val="nil"/>
              <w:bottom w:val="single" w:sz="4" w:space="0" w:color="auto"/>
              <w:right w:val="single" w:sz="8" w:space="0" w:color="auto"/>
            </w:tcBorders>
          </w:tcPr>
          <w:p w:rsidR="00157FD6" w:rsidRPr="00A60686" w:rsidRDefault="00157FD6"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是</w:t>
            </w:r>
          </w:p>
        </w:tc>
      </w:tr>
      <w:tr w:rsidR="00157FD6"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出纳</w:t>
            </w:r>
          </w:p>
        </w:tc>
        <w:tc>
          <w:tcPr>
            <w:tcW w:w="567"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CN</w:t>
            </w:r>
          </w:p>
        </w:tc>
        <w:tc>
          <w:tcPr>
            <w:tcW w:w="1868"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出纳</w:t>
            </w:r>
          </w:p>
        </w:tc>
        <w:tc>
          <w:tcPr>
            <w:tcW w:w="854"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4C5203">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w:t>
            </w:r>
            <w:r w:rsidR="001E682D">
              <w:rPr>
                <w:rFonts w:ascii="仿宋" w:eastAsia="仿宋" w:hAnsi="仿宋" w:cs="宋体" w:hint="eastAsia"/>
                <w:color w:val="000000"/>
                <w:kern w:val="0"/>
                <w:sz w:val="24"/>
              </w:rPr>
              <w:t>(</w:t>
            </w:r>
            <w:r w:rsidR="004C5203">
              <w:rPr>
                <w:rFonts w:ascii="仿宋" w:eastAsia="仿宋" w:hAnsi="仿宋" w:cs="宋体"/>
                <w:color w:val="000000"/>
                <w:kern w:val="0"/>
                <w:sz w:val="24"/>
              </w:rPr>
              <w:t>20</w:t>
            </w:r>
            <w:r w:rsidRPr="00A60686">
              <w:rPr>
                <w:rFonts w:ascii="仿宋" w:eastAsia="仿宋" w:hAnsi="仿宋" w:cs="宋体" w:hint="eastAsia"/>
                <w:color w:val="000000"/>
                <w:kern w:val="0"/>
                <w:sz w:val="24"/>
              </w:rPr>
              <w:t>0)</w:t>
            </w:r>
          </w:p>
        </w:tc>
        <w:tc>
          <w:tcPr>
            <w:tcW w:w="421" w:type="pct"/>
            <w:tcBorders>
              <w:top w:val="nil"/>
              <w:left w:val="nil"/>
              <w:bottom w:val="single" w:sz="4"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否</w:t>
            </w:r>
          </w:p>
        </w:tc>
        <w:tc>
          <w:tcPr>
            <w:tcW w:w="290" w:type="pct"/>
            <w:tcBorders>
              <w:top w:val="nil"/>
              <w:left w:val="nil"/>
              <w:bottom w:val="single" w:sz="4" w:space="0" w:color="auto"/>
              <w:right w:val="single" w:sz="8" w:space="0" w:color="auto"/>
            </w:tcBorders>
          </w:tcPr>
          <w:p w:rsidR="00157FD6" w:rsidRPr="00A60686" w:rsidRDefault="00157FD6"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是</w:t>
            </w:r>
          </w:p>
        </w:tc>
      </w:tr>
      <w:tr w:rsidR="00157FD6"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附件数</w:t>
            </w:r>
          </w:p>
        </w:tc>
        <w:tc>
          <w:tcPr>
            <w:tcW w:w="567"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FJS</w:t>
            </w:r>
          </w:p>
        </w:tc>
        <w:tc>
          <w:tcPr>
            <w:tcW w:w="1868"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附件数</w:t>
            </w:r>
          </w:p>
        </w:tc>
        <w:tc>
          <w:tcPr>
            <w:tcW w:w="854" w:type="pct"/>
            <w:tcBorders>
              <w:top w:val="nil"/>
              <w:left w:val="nil"/>
              <w:bottom w:val="single" w:sz="4" w:space="0" w:color="auto"/>
              <w:right w:val="single" w:sz="4" w:space="0" w:color="auto"/>
            </w:tcBorders>
            <w:shd w:val="clear" w:color="auto" w:fill="auto"/>
            <w:noWrap/>
            <w:vAlign w:val="center"/>
            <w:hideMark/>
          </w:tcPr>
          <w:p w:rsidR="00157FD6" w:rsidRPr="00A60686" w:rsidRDefault="00157FD6"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数值(5,0)</w:t>
            </w:r>
          </w:p>
        </w:tc>
        <w:tc>
          <w:tcPr>
            <w:tcW w:w="421" w:type="pct"/>
            <w:tcBorders>
              <w:top w:val="nil"/>
              <w:left w:val="nil"/>
              <w:bottom w:val="single" w:sz="4" w:space="0" w:color="auto"/>
              <w:right w:val="single" w:sz="8" w:space="0" w:color="auto"/>
            </w:tcBorders>
            <w:shd w:val="clear" w:color="auto" w:fill="auto"/>
            <w:noWrap/>
            <w:vAlign w:val="center"/>
            <w:hideMark/>
          </w:tcPr>
          <w:p w:rsidR="00157FD6" w:rsidRPr="00A60686" w:rsidRDefault="00157FD6"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否</w:t>
            </w:r>
          </w:p>
        </w:tc>
        <w:tc>
          <w:tcPr>
            <w:tcW w:w="290" w:type="pct"/>
            <w:tcBorders>
              <w:top w:val="nil"/>
              <w:left w:val="nil"/>
              <w:bottom w:val="single" w:sz="4" w:space="0" w:color="auto"/>
              <w:right w:val="single" w:sz="8" w:space="0" w:color="auto"/>
            </w:tcBorders>
          </w:tcPr>
          <w:p w:rsidR="00157FD6" w:rsidRPr="00A60686" w:rsidRDefault="00157FD6"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是</w:t>
            </w:r>
          </w:p>
        </w:tc>
      </w:tr>
    </w:tbl>
    <w:p w:rsidR="00157FD6" w:rsidRPr="00C1787F" w:rsidRDefault="00157FD6" w:rsidP="00157FD6">
      <w:pPr>
        <w:rPr>
          <w:rFonts w:ascii="微软雅黑" w:eastAsia="微软雅黑" w:hAnsi="微软雅黑"/>
          <w:b/>
          <w:sz w:val="24"/>
          <w:szCs w:val="24"/>
        </w:rPr>
      </w:pPr>
      <w:r>
        <w:rPr>
          <w:rFonts w:ascii="微软雅黑" w:eastAsia="微软雅黑" w:hAnsi="微软雅黑" w:hint="eastAsia"/>
          <w:b/>
          <w:sz w:val="24"/>
          <w:szCs w:val="24"/>
        </w:rPr>
        <w:t>凭证</w:t>
      </w:r>
      <w:r w:rsidRPr="00C1787F">
        <w:rPr>
          <w:rFonts w:ascii="微软雅黑" w:eastAsia="微软雅黑" w:hAnsi="微软雅黑" w:hint="eastAsia"/>
          <w:b/>
          <w:sz w:val="24"/>
          <w:szCs w:val="24"/>
        </w:rPr>
        <w:t>表处理要求：</w:t>
      </w:r>
    </w:p>
    <w:p w:rsidR="00157FD6" w:rsidRPr="00C1787F" w:rsidRDefault="00157FD6" w:rsidP="00157FD6">
      <w:pPr>
        <w:pStyle w:val="a8"/>
        <w:numPr>
          <w:ilvl w:val="0"/>
          <w:numId w:val="8"/>
        </w:numPr>
        <w:ind w:firstLineChars="0"/>
        <w:rPr>
          <w:rFonts w:ascii="微软雅黑" w:eastAsia="微软雅黑" w:hAnsi="微软雅黑"/>
          <w:sz w:val="24"/>
          <w:szCs w:val="24"/>
        </w:rPr>
      </w:pPr>
      <w:r w:rsidRPr="00C1787F">
        <w:rPr>
          <w:rFonts w:ascii="微软雅黑" w:eastAsia="微软雅黑" w:hAnsi="微软雅黑" w:hint="eastAsia"/>
          <w:sz w:val="24"/>
          <w:szCs w:val="24"/>
        </w:rPr>
        <w:t>该表的输出文件命名规则是“kj_pzjk_.csv</w:t>
      </w:r>
      <w:r>
        <w:rPr>
          <w:rFonts w:ascii="微软雅黑" w:eastAsia="微软雅黑" w:hAnsi="微软雅黑" w:hint="eastAsia"/>
          <w:sz w:val="24"/>
          <w:szCs w:val="24"/>
        </w:rPr>
        <w:t>”</w:t>
      </w:r>
    </w:p>
    <w:p w:rsidR="00157FD6" w:rsidRPr="00C1787F" w:rsidRDefault="00157FD6" w:rsidP="00157FD6">
      <w:pPr>
        <w:pStyle w:val="a8"/>
        <w:numPr>
          <w:ilvl w:val="0"/>
          <w:numId w:val="8"/>
        </w:numPr>
        <w:ind w:firstLineChars="0"/>
        <w:rPr>
          <w:rFonts w:ascii="微软雅黑" w:eastAsia="微软雅黑" w:hAnsi="微软雅黑"/>
          <w:sz w:val="24"/>
          <w:szCs w:val="24"/>
        </w:rPr>
      </w:pPr>
      <w:r>
        <w:rPr>
          <w:rFonts w:ascii="微软雅黑" w:eastAsia="微软雅黑" w:hAnsi="微软雅黑" w:hint="eastAsia"/>
          <w:sz w:val="24"/>
          <w:szCs w:val="24"/>
        </w:rPr>
        <w:t>科目代码必须是科目文件中存在的科目代码</w:t>
      </w:r>
    </w:p>
    <w:p w:rsidR="00157FD6" w:rsidRDefault="00157FD6" w:rsidP="00157FD6">
      <w:pPr>
        <w:pStyle w:val="a8"/>
        <w:numPr>
          <w:ilvl w:val="0"/>
          <w:numId w:val="8"/>
        </w:numPr>
        <w:ind w:firstLineChars="0"/>
        <w:rPr>
          <w:rFonts w:ascii="微软雅黑" w:eastAsia="微软雅黑" w:hAnsi="微软雅黑"/>
          <w:sz w:val="24"/>
          <w:szCs w:val="24"/>
        </w:rPr>
      </w:pPr>
      <w:r>
        <w:rPr>
          <w:rFonts w:ascii="微软雅黑" w:eastAsia="微软雅黑" w:hAnsi="微软雅黑" w:hint="eastAsia"/>
          <w:sz w:val="24"/>
          <w:szCs w:val="24"/>
        </w:rPr>
        <w:t>借方金额和贷方金额的汇总必须相等</w:t>
      </w:r>
    </w:p>
    <w:p w:rsidR="00512575" w:rsidRPr="00512575" w:rsidRDefault="00512575" w:rsidP="00157FD6">
      <w:pPr>
        <w:pStyle w:val="a8"/>
        <w:numPr>
          <w:ilvl w:val="0"/>
          <w:numId w:val="8"/>
        </w:numPr>
        <w:ind w:firstLineChars="0"/>
        <w:rPr>
          <w:rFonts w:ascii="微软雅黑" w:eastAsia="微软雅黑" w:hAnsi="微软雅黑"/>
          <w:sz w:val="24"/>
          <w:szCs w:val="24"/>
        </w:rPr>
      </w:pPr>
      <w:r w:rsidRPr="00512575">
        <w:rPr>
          <w:rFonts w:ascii="微软雅黑" w:eastAsia="微软雅黑" w:hAnsi="微软雅黑" w:hint="eastAsia"/>
          <w:sz w:val="24"/>
          <w:szCs w:val="24"/>
        </w:rPr>
        <w:t>如果是以人民币记账帐套，则外币币种名称、外币借方金额、外币贷方金额可以不填，否则必填</w:t>
      </w:r>
    </w:p>
    <w:p w:rsidR="00512575" w:rsidRDefault="00512575" w:rsidP="00157FD6">
      <w:pPr>
        <w:pStyle w:val="a8"/>
        <w:numPr>
          <w:ilvl w:val="0"/>
          <w:numId w:val="8"/>
        </w:numPr>
        <w:ind w:firstLineChars="0"/>
        <w:rPr>
          <w:rFonts w:ascii="微软雅黑" w:eastAsia="微软雅黑" w:hAnsi="微软雅黑"/>
          <w:sz w:val="24"/>
          <w:szCs w:val="24"/>
        </w:rPr>
      </w:pPr>
      <w:r w:rsidRPr="00512575">
        <w:rPr>
          <w:rFonts w:ascii="微软雅黑" w:eastAsia="微软雅黑" w:hAnsi="微软雅黑" w:hint="eastAsia"/>
          <w:sz w:val="24"/>
          <w:szCs w:val="24"/>
        </w:rPr>
        <w:t>如企业凭证记录数特别大时，如全年凭证记录数超过1000万行时，可以将凭证按月进行导出（或者以其他方式进行数据分割），以便控制单个数据表格的大小。在凭证文件名称后添加“月份”编号即可，如“</w:t>
      </w:r>
      <w:r w:rsidRPr="00512575">
        <w:rPr>
          <w:rFonts w:ascii="微软雅黑" w:eastAsia="微软雅黑" w:hAnsi="微软雅黑"/>
          <w:sz w:val="24"/>
          <w:szCs w:val="24"/>
        </w:rPr>
        <w:t>kj_pzjk_01.csv</w:t>
      </w:r>
      <w:r w:rsidRPr="00512575">
        <w:rPr>
          <w:rFonts w:ascii="微软雅黑" w:eastAsia="微软雅黑" w:hAnsi="微软雅黑" w:hint="eastAsia"/>
          <w:sz w:val="24"/>
          <w:szCs w:val="24"/>
        </w:rPr>
        <w:t>，</w:t>
      </w:r>
      <w:r w:rsidRPr="00512575">
        <w:rPr>
          <w:rFonts w:ascii="微软雅黑" w:eastAsia="微软雅黑" w:hAnsi="微软雅黑"/>
          <w:sz w:val="24"/>
          <w:szCs w:val="24"/>
        </w:rPr>
        <w:t>kj_pzjk_0</w:t>
      </w:r>
      <w:r w:rsidRPr="00512575">
        <w:rPr>
          <w:rFonts w:ascii="微软雅黑" w:eastAsia="微软雅黑" w:hAnsi="微软雅黑" w:hint="eastAsia"/>
          <w:sz w:val="24"/>
          <w:szCs w:val="24"/>
        </w:rPr>
        <w:t>2</w:t>
      </w:r>
      <w:r w:rsidRPr="00512575">
        <w:rPr>
          <w:rFonts w:ascii="微软雅黑" w:eastAsia="微软雅黑" w:hAnsi="微软雅黑"/>
          <w:sz w:val="24"/>
          <w:szCs w:val="24"/>
        </w:rPr>
        <w:t>.csv</w:t>
      </w:r>
      <w:r w:rsidRPr="00512575">
        <w:rPr>
          <w:rFonts w:ascii="微软雅黑" w:eastAsia="微软雅黑" w:hAnsi="微软雅黑" w:hint="eastAsia"/>
          <w:sz w:val="24"/>
          <w:szCs w:val="24"/>
        </w:rPr>
        <w:t>，</w:t>
      </w:r>
      <w:r w:rsidRPr="00512575">
        <w:rPr>
          <w:rFonts w:ascii="微软雅黑" w:eastAsia="微软雅黑" w:hAnsi="微软雅黑"/>
          <w:sz w:val="24"/>
          <w:szCs w:val="24"/>
        </w:rPr>
        <w:t>kj_pzjk_0</w:t>
      </w:r>
      <w:r w:rsidRPr="00512575">
        <w:rPr>
          <w:rFonts w:ascii="微软雅黑" w:eastAsia="微软雅黑" w:hAnsi="微软雅黑" w:hint="eastAsia"/>
          <w:sz w:val="24"/>
          <w:szCs w:val="24"/>
        </w:rPr>
        <w:t>3</w:t>
      </w:r>
      <w:r w:rsidRPr="00512575">
        <w:rPr>
          <w:rFonts w:ascii="微软雅黑" w:eastAsia="微软雅黑" w:hAnsi="微软雅黑"/>
          <w:sz w:val="24"/>
          <w:szCs w:val="24"/>
        </w:rPr>
        <w:t>.csv</w:t>
      </w:r>
      <w:r w:rsidRPr="00512575">
        <w:rPr>
          <w:rFonts w:ascii="微软雅黑" w:eastAsia="微软雅黑" w:hAnsi="微软雅黑" w:hint="eastAsia"/>
          <w:sz w:val="24"/>
          <w:szCs w:val="24"/>
        </w:rPr>
        <w:t>”等</w:t>
      </w:r>
    </w:p>
    <w:p w:rsidR="00157FD6" w:rsidRPr="0023299C" w:rsidRDefault="00157FD6" w:rsidP="00157FD6">
      <w:pPr>
        <w:rPr>
          <w:rFonts w:ascii="微软雅黑" w:eastAsia="微软雅黑" w:hAnsi="微软雅黑"/>
          <w:b/>
          <w:sz w:val="24"/>
          <w:szCs w:val="24"/>
        </w:rPr>
      </w:pPr>
      <w:r w:rsidRPr="0023299C">
        <w:rPr>
          <w:rFonts w:ascii="微软雅黑" w:eastAsia="微软雅黑" w:hAnsi="微软雅黑" w:hint="eastAsia"/>
          <w:b/>
          <w:sz w:val="24"/>
          <w:szCs w:val="24"/>
        </w:rPr>
        <w:t>“</w:t>
      </w:r>
      <w:r>
        <w:rPr>
          <w:rFonts w:ascii="微软雅黑" w:eastAsia="微软雅黑" w:hAnsi="微软雅黑" w:hint="eastAsia"/>
          <w:b/>
          <w:sz w:val="24"/>
          <w:szCs w:val="24"/>
        </w:rPr>
        <w:t>凭证</w:t>
      </w:r>
      <w:r w:rsidRPr="0023299C">
        <w:rPr>
          <w:rFonts w:ascii="微软雅黑" w:eastAsia="微软雅黑" w:hAnsi="微软雅黑" w:hint="eastAsia"/>
          <w:b/>
          <w:sz w:val="24"/>
          <w:szCs w:val="24"/>
        </w:rPr>
        <w:t>表”导出注意事项：</w:t>
      </w:r>
    </w:p>
    <w:p w:rsidR="00157FD6" w:rsidRDefault="00157FD6" w:rsidP="00157FD6">
      <w:pPr>
        <w:ind w:firstLine="420"/>
        <w:rPr>
          <w:rFonts w:ascii="微软雅黑" w:eastAsia="微软雅黑" w:hAnsi="微软雅黑"/>
          <w:sz w:val="24"/>
          <w:szCs w:val="24"/>
        </w:rPr>
      </w:pPr>
      <w:r>
        <w:rPr>
          <w:rFonts w:ascii="微软雅黑" w:eastAsia="微软雅黑" w:hAnsi="微软雅黑" w:hint="eastAsia"/>
          <w:sz w:val="24"/>
          <w:szCs w:val="24"/>
        </w:rPr>
        <w:lastRenderedPageBreak/>
        <w:t>由于企业财务系统的不同，财务系统中各类型凭证的记载信息和记载方法也存在不同，在进行凭证数据的查询时往往会跨多张数据表进行查询</w:t>
      </w:r>
      <w:r w:rsidRPr="0023299C">
        <w:rPr>
          <w:rFonts w:ascii="微软雅黑" w:eastAsia="微软雅黑" w:hAnsi="微软雅黑" w:hint="eastAsia"/>
          <w:sz w:val="24"/>
          <w:szCs w:val="24"/>
        </w:rPr>
        <w:t>。</w:t>
      </w:r>
      <w:r>
        <w:rPr>
          <w:rFonts w:ascii="微软雅黑" w:eastAsia="微软雅黑" w:hAnsi="微软雅黑" w:hint="eastAsia"/>
          <w:sz w:val="24"/>
          <w:szCs w:val="24"/>
        </w:rPr>
        <w:t>对于凭证表中的主键字段说明如下：</w:t>
      </w:r>
    </w:p>
    <w:p w:rsidR="00157FD6" w:rsidRDefault="00157FD6" w:rsidP="00157FD6">
      <w:pPr>
        <w:ind w:firstLine="420"/>
        <w:rPr>
          <w:rFonts w:ascii="微软雅黑" w:eastAsia="微软雅黑" w:hAnsi="微软雅黑"/>
          <w:sz w:val="24"/>
          <w:szCs w:val="24"/>
        </w:rPr>
      </w:pPr>
      <w:r w:rsidRPr="00CA090D">
        <w:rPr>
          <w:rFonts w:ascii="微软雅黑" w:eastAsia="微软雅黑" w:hAnsi="微软雅黑" w:hint="eastAsia"/>
          <w:b/>
          <w:sz w:val="24"/>
          <w:szCs w:val="24"/>
        </w:rPr>
        <w:t>凭证字：</w:t>
      </w:r>
      <w:r>
        <w:rPr>
          <w:rFonts w:ascii="微软雅黑" w:eastAsia="微软雅黑" w:hAnsi="微软雅黑" w:hint="eastAsia"/>
          <w:sz w:val="24"/>
          <w:szCs w:val="24"/>
        </w:rPr>
        <w:t>是对凭证类型的说明，如果企业没有设置凭证字项目时，可以将所有凭证的凭证字信息设置为“记账凭证”。</w:t>
      </w:r>
    </w:p>
    <w:p w:rsidR="00157FD6" w:rsidRPr="0023299C" w:rsidRDefault="00157FD6" w:rsidP="00157FD6">
      <w:pPr>
        <w:ind w:firstLine="420"/>
        <w:rPr>
          <w:rFonts w:ascii="微软雅黑" w:eastAsia="微软雅黑" w:hAnsi="微软雅黑"/>
          <w:sz w:val="24"/>
          <w:szCs w:val="24"/>
        </w:rPr>
      </w:pPr>
      <w:r w:rsidRPr="00CA090D">
        <w:rPr>
          <w:rFonts w:ascii="微软雅黑" w:eastAsia="微软雅黑" w:hAnsi="微软雅黑" w:hint="eastAsia"/>
          <w:b/>
          <w:sz w:val="24"/>
          <w:szCs w:val="24"/>
        </w:rPr>
        <w:t>分录号：</w:t>
      </w:r>
      <w:r>
        <w:rPr>
          <w:rFonts w:ascii="微软雅黑" w:eastAsia="微软雅黑" w:hAnsi="微软雅黑" w:hint="eastAsia"/>
          <w:sz w:val="24"/>
          <w:szCs w:val="24"/>
        </w:rPr>
        <w:t>凭证号是划分同一张凭证的标准，分录号是在同一张凭证内部进行对分录信息进行排序的号码，可以根据凭证划分的情况，自行对分录号设置一个排序号。</w:t>
      </w:r>
    </w:p>
    <w:p w:rsidR="00157FD6" w:rsidRPr="00DE47DE" w:rsidRDefault="00157FD6" w:rsidP="00157FD6">
      <w:pPr>
        <w:rPr>
          <w:rFonts w:ascii="微软雅黑" w:eastAsia="微软雅黑" w:hAnsi="微软雅黑"/>
          <w:b/>
          <w:sz w:val="24"/>
          <w:szCs w:val="24"/>
        </w:rPr>
      </w:pPr>
      <w:r>
        <w:rPr>
          <w:rFonts w:ascii="微软雅黑" w:eastAsia="微软雅黑" w:hAnsi="微软雅黑" w:hint="eastAsia"/>
          <w:b/>
          <w:sz w:val="24"/>
          <w:szCs w:val="24"/>
        </w:rPr>
        <w:t>凭证</w:t>
      </w:r>
      <w:r w:rsidRPr="00DE47DE">
        <w:rPr>
          <w:rFonts w:ascii="微软雅黑" w:eastAsia="微软雅黑" w:hAnsi="微软雅黑" w:hint="eastAsia"/>
          <w:b/>
          <w:sz w:val="24"/>
          <w:szCs w:val="24"/>
        </w:rPr>
        <w:t>表样例：</w:t>
      </w:r>
    </w:p>
    <w:p w:rsidR="00157FD6" w:rsidRPr="00DD2274" w:rsidRDefault="00157FD6" w:rsidP="00157FD6">
      <w:pPr>
        <w:jc w:val="center"/>
        <w:rPr>
          <w:rFonts w:ascii="微软雅黑" w:eastAsia="微软雅黑" w:hAnsi="微软雅黑"/>
          <w:sz w:val="24"/>
          <w:szCs w:val="24"/>
          <w:lang w:val="x-none"/>
        </w:rPr>
      </w:pPr>
      <w:r>
        <w:rPr>
          <w:noProof/>
        </w:rPr>
        <w:drawing>
          <wp:inline distT="0" distB="0" distL="0" distR="0" wp14:anchorId="33C3CAE0" wp14:editId="794ABB3A">
            <wp:extent cx="5274310" cy="21088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108835"/>
                    </a:xfrm>
                    <a:prstGeom prst="rect">
                      <a:avLst/>
                    </a:prstGeom>
                  </pic:spPr>
                </pic:pic>
              </a:graphicData>
            </a:graphic>
          </wp:inline>
        </w:drawing>
      </w:r>
    </w:p>
    <w:p w:rsidR="00157FD6" w:rsidRPr="00A3193F" w:rsidRDefault="00584C7F" w:rsidP="00A3193F">
      <w:pPr>
        <w:pStyle w:val="3"/>
        <w:rPr>
          <w:rFonts w:ascii="微软雅黑" w:eastAsia="微软雅黑" w:hAnsi="微软雅黑"/>
        </w:rPr>
      </w:pPr>
      <w:bookmarkStart w:id="44" w:name="_Toc512244297"/>
      <w:r w:rsidRPr="00A3193F">
        <w:rPr>
          <w:rFonts w:ascii="微软雅黑" w:eastAsia="微软雅黑" w:hAnsi="微软雅黑" w:hint="eastAsia"/>
        </w:rPr>
        <w:t>4.2.2银行业企业自行导出数据注意事项</w:t>
      </w:r>
      <w:bookmarkEnd w:id="44"/>
    </w:p>
    <w:p w:rsidR="00584C7F" w:rsidRPr="00060E67" w:rsidRDefault="00584C7F" w:rsidP="00584C7F">
      <w:pPr>
        <w:ind w:firstLineChars="200" w:firstLine="480"/>
        <w:rPr>
          <w:rFonts w:ascii="微软雅黑" w:eastAsia="微软雅黑" w:hAnsi="微软雅黑"/>
          <w:sz w:val="24"/>
          <w:szCs w:val="24"/>
        </w:rPr>
      </w:pPr>
      <w:r w:rsidRPr="00060E67">
        <w:rPr>
          <w:rFonts w:ascii="微软雅黑" w:eastAsia="微软雅黑" w:hAnsi="微软雅黑" w:hint="eastAsia"/>
          <w:sz w:val="24"/>
          <w:szCs w:val="24"/>
        </w:rPr>
        <w:t>银行业财务核算数据可以分为两类，一类是业务类核算数据</w:t>
      </w:r>
      <w:r>
        <w:rPr>
          <w:rFonts w:ascii="微软雅黑" w:eastAsia="微软雅黑" w:hAnsi="微软雅黑" w:hint="eastAsia"/>
          <w:sz w:val="24"/>
          <w:szCs w:val="24"/>
        </w:rPr>
        <w:t>；</w:t>
      </w:r>
      <w:r w:rsidRPr="00060E67">
        <w:rPr>
          <w:rFonts w:ascii="微软雅黑" w:eastAsia="微软雅黑" w:hAnsi="微软雅黑" w:hint="eastAsia"/>
          <w:sz w:val="24"/>
          <w:szCs w:val="24"/>
        </w:rPr>
        <w:t>一类是银行自身的费用、固定资产类核算数据。业务类核算数据由业务系统产生，</w:t>
      </w:r>
      <w:r>
        <w:rPr>
          <w:rFonts w:ascii="微软雅黑" w:eastAsia="微软雅黑" w:hAnsi="微软雅黑" w:hint="eastAsia"/>
          <w:sz w:val="24"/>
          <w:szCs w:val="24"/>
        </w:rPr>
        <w:t>通常</w:t>
      </w:r>
      <w:r w:rsidRPr="00060E67">
        <w:rPr>
          <w:rFonts w:ascii="微软雅黑" w:eastAsia="微软雅黑" w:hAnsi="微软雅黑" w:hint="eastAsia"/>
          <w:sz w:val="24"/>
          <w:szCs w:val="24"/>
        </w:rPr>
        <w:t>银行业务的数据量都非常巨大，而且生产系统一般只保存最近几</w:t>
      </w:r>
      <w:r>
        <w:rPr>
          <w:rFonts w:ascii="微软雅黑" w:eastAsia="微软雅黑" w:hAnsi="微软雅黑" w:hint="eastAsia"/>
          <w:sz w:val="24"/>
          <w:szCs w:val="24"/>
        </w:rPr>
        <w:t>个</w:t>
      </w:r>
      <w:r w:rsidRPr="00060E67">
        <w:rPr>
          <w:rFonts w:ascii="微软雅黑" w:eastAsia="微软雅黑" w:hAnsi="微软雅黑" w:hint="eastAsia"/>
          <w:sz w:val="24"/>
          <w:szCs w:val="24"/>
        </w:rPr>
        <w:t>月</w:t>
      </w:r>
      <w:r>
        <w:rPr>
          <w:rFonts w:ascii="微软雅黑" w:eastAsia="微软雅黑" w:hAnsi="微软雅黑" w:hint="eastAsia"/>
          <w:sz w:val="24"/>
          <w:szCs w:val="24"/>
        </w:rPr>
        <w:t>度</w:t>
      </w:r>
      <w:r w:rsidRPr="00060E67">
        <w:rPr>
          <w:rFonts w:ascii="微软雅黑" w:eastAsia="微软雅黑" w:hAnsi="微软雅黑" w:hint="eastAsia"/>
          <w:sz w:val="24"/>
          <w:szCs w:val="24"/>
        </w:rPr>
        <w:t>的数据，因此一般财务数据采集的难度非常大周期非常长。</w:t>
      </w:r>
    </w:p>
    <w:p w:rsidR="00584C7F" w:rsidRPr="00060E67" w:rsidRDefault="00584C7F" w:rsidP="00584C7F">
      <w:pPr>
        <w:ind w:firstLineChars="200" w:firstLine="480"/>
        <w:rPr>
          <w:rFonts w:ascii="微软雅黑" w:eastAsia="微软雅黑" w:hAnsi="微软雅黑"/>
          <w:sz w:val="24"/>
          <w:szCs w:val="24"/>
        </w:rPr>
      </w:pPr>
      <w:r w:rsidRPr="00060E67">
        <w:rPr>
          <w:rFonts w:ascii="微软雅黑" w:eastAsia="微软雅黑" w:hAnsi="微软雅黑" w:hint="eastAsia"/>
          <w:sz w:val="24"/>
          <w:szCs w:val="24"/>
        </w:rPr>
        <w:t>对银行业务数据只采集按网点按日汇总的总账数据，直接根据日计表的数据生成凭证表数据，</w:t>
      </w:r>
      <w:r>
        <w:rPr>
          <w:rFonts w:ascii="微软雅黑" w:eastAsia="微软雅黑" w:hAnsi="微软雅黑" w:hint="eastAsia"/>
          <w:sz w:val="24"/>
          <w:szCs w:val="24"/>
        </w:rPr>
        <w:t>其他数据表生成方式与其他企业导出数据表方法相同</w:t>
      </w:r>
      <w:r w:rsidRPr="00060E67">
        <w:rPr>
          <w:rFonts w:ascii="微软雅黑" w:eastAsia="微软雅黑" w:hAnsi="微软雅黑" w:hint="eastAsia"/>
          <w:sz w:val="24"/>
          <w:szCs w:val="24"/>
        </w:rPr>
        <w:t>。</w:t>
      </w:r>
    </w:p>
    <w:p w:rsidR="00584C7F" w:rsidRDefault="00584C7F" w:rsidP="00584C7F">
      <w:pPr>
        <w:ind w:firstLine="420"/>
        <w:rPr>
          <w:rFonts w:ascii="微软雅黑" w:eastAsia="微软雅黑" w:hAnsi="微软雅黑"/>
          <w:sz w:val="24"/>
          <w:szCs w:val="24"/>
        </w:rPr>
      </w:pPr>
      <w:r w:rsidRPr="00060E67">
        <w:rPr>
          <w:rFonts w:ascii="微软雅黑" w:eastAsia="微软雅黑" w:hAnsi="微软雅黑" w:hint="eastAsia"/>
          <w:sz w:val="24"/>
          <w:szCs w:val="24"/>
        </w:rPr>
        <w:lastRenderedPageBreak/>
        <w:t>通过这种方式生成的凭证表，一个网点</w:t>
      </w:r>
      <w:r>
        <w:rPr>
          <w:rFonts w:ascii="微软雅黑" w:eastAsia="微软雅黑" w:hAnsi="微软雅黑" w:hint="eastAsia"/>
          <w:sz w:val="24"/>
          <w:szCs w:val="24"/>
        </w:rPr>
        <w:t>一天</w:t>
      </w:r>
      <w:r w:rsidRPr="00060E67">
        <w:rPr>
          <w:rFonts w:ascii="微软雅黑" w:eastAsia="微软雅黑" w:hAnsi="微软雅黑" w:hint="eastAsia"/>
          <w:sz w:val="24"/>
          <w:szCs w:val="24"/>
        </w:rPr>
        <w:t>产生一张凭证，有几个科目当日有发生额的，就产生几条分录。</w:t>
      </w:r>
    </w:p>
    <w:p w:rsidR="00584C7F" w:rsidRPr="00DC1B19" w:rsidRDefault="00584C7F" w:rsidP="00584C7F">
      <w:pPr>
        <w:rPr>
          <w:rFonts w:ascii="微软雅黑" w:eastAsia="微软雅黑" w:hAnsi="微软雅黑"/>
          <w:b/>
          <w:sz w:val="24"/>
          <w:szCs w:val="24"/>
        </w:rPr>
      </w:pPr>
      <w:r w:rsidRPr="00DC1B19">
        <w:rPr>
          <w:rFonts w:ascii="微软雅黑" w:eastAsia="微软雅黑" w:hAnsi="微软雅黑" w:hint="eastAsia"/>
          <w:b/>
          <w:sz w:val="24"/>
          <w:szCs w:val="24"/>
        </w:rPr>
        <w:t>银行业企业导出的业务数据凭证表：</w:t>
      </w:r>
    </w:p>
    <w:tbl>
      <w:tblPr>
        <w:tblW w:w="5000" w:type="pct"/>
        <w:tblLook w:val="04A0" w:firstRow="1" w:lastRow="0" w:firstColumn="1" w:lastColumn="0" w:noHBand="0" w:noVBand="1"/>
      </w:tblPr>
      <w:tblGrid>
        <w:gridCol w:w="1656"/>
        <w:gridCol w:w="939"/>
        <w:gridCol w:w="3096"/>
        <w:gridCol w:w="1416"/>
        <w:gridCol w:w="698"/>
        <w:gridCol w:w="481"/>
      </w:tblGrid>
      <w:tr w:rsidR="00584C7F" w:rsidRPr="00A60686" w:rsidTr="00C027A0">
        <w:trPr>
          <w:trHeight w:val="285"/>
          <w:tblHeader/>
        </w:trPr>
        <w:tc>
          <w:tcPr>
            <w:tcW w:w="999" w:type="pct"/>
            <w:tcBorders>
              <w:top w:val="single" w:sz="8" w:space="0" w:color="auto"/>
              <w:left w:val="single" w:sz="8" w:space="0" w:color="auto"/>
              <w:bottom w:val="nil"/>
              <w:right w:val="single" w:sz="4" w:space="0" w:color="auto"/>
            </w:tcBorders>
            <w:shd w:val="clear" w:color="auto" w:fill="FFFF00"/>
            <w:noWrap/>
            <w:vAlign w:val="center"/>
            <w:hideMark/>
          </w:tcPr>
          <w:p w:rsidR="00584C7F" w:rsidRPr="00A60686" w:rsidRDefault="00584C7F" w:rsidP="00C027A0">
            <w:pPr>
              <w:widowControl/>
              <w:jc w:val="center"/>
              <w:rPr>
                <w:rFonts w:ascii="仿宋" w:eastAsia="仿宋" w:hAnsi="仿宋" w:cs="宋体"/>
                <w:b/>
                <w:bCs/>
                <w:color w:val="000000"/>
                <w:kern w:val="0"/>
                <w:sz w:val="24"/>
              </w:rPr>
            </w:pPr>
            <w:r w:rsidRPr="00A60686">
              <w:rPr>
                <w:rFonts w:ascii="仿宋" w:eastAsia="仿宋" w:hAnsi="仿宋" w:cs="宋体" w:hint="eastAsia"/>
                <w:b/>
                <w:bCs/>
                <w:color w:val="000000"/>
                <w:kern w:val="0"/>
                <w:sz w:val="24"/>
              </w:rPr>
              <w:t>中文名</w:t>
            </w:r>
          </w:p>
        </w:tc>
        <w:tc>
          <w:tcPr>
            <w:tcW w:w="567" w:type="pct"/>
            <w:tcBorders>
              <w:top w:val="single" w:sz="8" w:space="0" w:color="auto"/>
              <w:left w:val="nil"/>
              <w:bottom w:val="nil"/>
              <w:right w:val="single" w:sz="4" w:space="0" w:color="auto"/>
            </w:tcBorders>
            <w:shd w:val="clear" w:color="auto" w:fill="FFFF00"/>
            <w:noWrap/>
            <w:vAlign w:val="center"/>
            <w:hideMark/>
          </w:tcPr>
          <w:p w:rsidR="00584C7F" w:rsidRPr="00A60686" w:rsidRDefault="00584C7F" w:rsidP="00C027A0">
            <w:pPr>
              <w:widowControl/>
              <w:jc w:val="center"/>
              <w:rPr>
                <w:rFonts w:ascii="仿宋" w:eastAsia="仿宋" w:hAnsi="仿宋" w:cs="宋体"/>
                <w:b/>
                <w:bCs/>
                <w:color w:val="000000"/>
                <w:kern w:val="0"/>
                <w:sz w:val="24"/>
              </w:rPr>
            </w:pPr>
            <w:r w:rsidRPr="00A60686">
              <w:rPr>
                <w:rFonts w:ascii="仿宋" w:eastAsia="仿宋" w:hAnsi="仿宋" w:cs="宋体" w:hint="eastAsia"/>
                <w:b/>
                <w:bCs/>
                <w:color w:val="000000"/>
                <w:kern w:val="0"/>
                <w:sz w:val="24"/>
              </w:rPr>
              <w:t>英文名</w:t>
            </w:r>
          </w:p>
        </w:tc>
        <w:tc>
          <w:tcPr>
            <w:tcW w:w="1868" w:type="pct"/>
            <w:tcBorders>
              <w:top w:val="single" w:sz="8" w:space="0" w:color="auto"/>
              <w:left w:val="nil"/>
              <w:bottom w:val="nil"/>
              <w:right w:val="single" w:sz="4" w:space="0" w:color="auto"/>
            </w:tcBorders>
            <w:shd w:val="clear" w:color="auto" w:fill="FFFF00"/>
            <w:noWrap/>
            <w:vAlign w:val="center"/>
            <w:hideMark/>
          </w:tcPr>
          <w:p w:rsidR="00584C7F" w:rsidRPr="00A60686" w:rsidRDefault="00584C7F" w:rsidP="00C027A0">
            <w:pPr>
              <w:widowControl/>
              <w:jc w:val="center"/>
              <w:rPr>
                <w:rFonts w:ascii="仿宋" w:eastAsia="仿宋" w:hAnsi="仿宋" w:cs="宋体"/>
                <w:b/>
                <w:bCs/>
                <w:color w:val="000000"/>
                <w:kern w:val="0"/>
                <w:sz w:val="24"/>
              </w:rPr>
            </w:pPr>
            <w:r>
              <w:rPr>
                <w:rFonts w:ascii="仿宋" w:eastAsia="仿宋" w:hAnsi="仿宋" w:cs="宋体" w:hint="eastAsia"/>
                <w:b/>
                <w:bCs/>
                <w:color w:val="000000"/>
                <w:kern w:val="0"/>
                <w:sz w:val="24"/>
              </w:rPr>
              <w:t>填写规则</w:t>
            </w:r>
          </w:p>
        </w:tc>
        <w:tc>
          <w:tcPr>
            <w:tcW w:w="854" w:type="pct"/>
            <w:tcBorders>
              <w:top w:val="single" w:sz="8" w:space="0" w:color="auto"/>
              <w:left w:val="nil"/>
              <w:bottom w:val="nil"/>
              <w:right w:val="single" w:sz="4" w:space="0" w:color="auto"/>
            </w:tcBorders>
            <w:shd w:val="clear" w:color="auto" w:fill="FFFF00"/>
            <w:noWrap/>
            <w:vAlign w:val="center"/>
            <w:hideMark/>
          </w:tcPr>
          <w:p w:rsidR="00584C7F" w:rsidRPr="00A60686" w:rsidRDefault="00584C7F" w:rsidP="00C027A0">
            <w:pPr>
              <w:widowControl/>
              <w:jc w:val="center"/>
              <w:rPr>
                <w:rFonts w:ascii="仿宋" w:eastAsia="仿宋" w:hAnsi="仿宋" w:cs="宋体"/>
                <w:b/>
                <w:bCs/>
                <w:color w:val="000000"/>
                <w:kern w:val="0"/>
                <w:sz w:val="24"/>
              </w:rPr>
            </w:pPr>
            <w:r w:rsidRPr="00A60686">
              <w:rPr>
                <w:rFonts w:ascii="仿宋" w:eastAsia="仿宋" w:hAnsi="仿宋" w:cs="宋体" w:hint="eastAsia"/>
                <w:b/>
                <w:bCs/>
                <w:color w:val="000000"/>
                <w:kern w:val="0"/>
                <w:sz w:val="24"/>
              </w:rPr>
              <w:t>数据类型</w:t>
            </w:r>
          </w:p>
        </w:tc>
        <w:tc>
          <w:tcPr>
            <w:tcW w:w="421" w:type="pct"/>
            <w:tcBorders>
              <w:top w:val="single" w:sz="8" w:space="0" w:color="auto"/>
              <w:left w:val="nil"/>
              <w:bottom w:val="nil"/>
              <w:right w:val="single" w:sz="8" w:space="0" w:color="auto"/>
            </w:tcBorders>
            <w:shd w:val="clear" w:color="auto" w:fill="FFFF00"/>
            <w:noWrap/>
            <w:vAlign w:val="center"/>
            <w:hideMark/>
          </w:tcPr>
          <w:p w:rsidR="00584C7F" w:rsidRPr="00A60686" w:rsidRDefault="00584C7F" w:rsidP="00C027A0">
            <w:pPr>
              <w:widowControl/>
              <w:jc w:val="center"/>
              <w:rPr>
                <w:rFonts w:ascii="仿宋" w:eastAsia="仿宋" w:hAnsi="仿宋" w:cs="宋体"/>
                <w:b/>
                <w:bCs/>
                <w:color w:val="000000"/>
                <w:kern w:val="0"/>
                <w:sz w:val="24"/>
              </w:rPr>
            </w:pPr>
            <w:r w:rsidRPr="00A60686">
              <w:rPr>
                <w:rFonts w:ascii="仿宋" w:eastAsia="仿宋" w:hAnsi="仿宋" w:cs="宋体" w:hint="eastAsia"/>
                <w:b/>
                <w:bCs/>
                <w:color w:val="000000"/>
                <w:kern w:val="0"/>
                <w:sz w:val="24"/>
              </w:rPr>
              <w:t>主键</w:t>
            </w:r>
          </w:p>
        </w:tc>
        <w:tc>
          <w:tcPr>
            <w:tcW w:w="290" w:type="pct"/>
            <w:tcBorders>
              <w:top w:val="single" w:sz="8" w:space="0" w:color="auto"/>
              <w:left w:val="nil"/>
              <w:bottom w:val="nil"/>
              <w:right w:val="single" w:sz="8" w:space="0" w:color="auto"/>
            </w:tcBorders>
            <w:shd w:val="clear" w:color="auto" w:fill="FFFF00"/>
          </w:tcPr>
          <w:p w:rsidR="00584C7F" w:rsidRPr="00A60686" w:rsidRDefault="00584C7F" w:rsidP="00C027A0">
            <w:pPr>
              <w:widowControl/>
              <w:jc w:val="center"/>
              <w:rPr>
                <w:rFonts w:ascii="仿宋" w:eastAsia="仿宋" w:hAnsi="仿宋" w:cs="宋体"/>
                <w:b/>
                <w:bCs/>
                <w:color w:val="000000"/>
                <w:kern w:val="0"/>
                <w:sz w:val="24"/>
              </w:rPr>
            </w:pPr>
            <w:r>
              <w:rPr>
                <w:rFonts w:ascii="仿宋" w:eastAsia="仿宋" w:hAnsi="仿宋" w:cs="宋体" w:hint="eastAsia"/>
                <w:b/>
                <w:bCs/>
                <w:color w:val="000000"/>
                <w:kern w:val="0"/>
                <w:sz w:val="24"/>
              </w:rPr>
              <w:t>可为空</w:t>
            </w:r>
          </w:p>
        </w:tc>
      </w:tr>
      <w:tr w:rsidR="00584C7F" w:rsidRPr="00A60686" w:rsidTr="00C027A0">
        <w:trPr>
          <w:trHeight w:val="270"/>
        </w:trPr>
        <w:tc>
          <w:tcPr>
            <w:tcW w:w="999" w:type="pc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年度代码</w:t>
            </w:r>
          </w:p>
        </w:tc>
        <w:tc>
          <w:tcPr>
            <w:tcW w:w="567" w:type="pct"/>
            <w:tcBorders>
              <w:top w:val="single" w:sz="8" w:space="0" w:color="auto"/>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ND_DM</w:t>
            </w:r>
          </w:p>
        </w:tc>
        <w:tc>
          <w:tcPr>
            <w:tcW w:w="1868" w:type="pct"/>
            <w:tcBorders>
              <w:top w:val="single" w:sz="8" w:space="0" w:color="auto"/>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年度代码(4位2013、2014)</w:t>
            </w:r>
          </w:p>
        </w:tc>
        <w:tc>
          <w:tcPr>
            <w:tcW w:w="854" w:type="pct"/>
            <w:tcBorders>
              <w:top w:val="single" w:sz="8" w:space="0" w:color="auto"/>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字符(4)</w:t>
            </w:r>
          </w:p>
        </w:tc>
        <w:tc>
          <w:tcPr>
            <w:tcW w:w="421" w:type="pct"/>
            <w:tcBorders>
              <w:top w:val="single" w:sz="8" w:space="0" w:color="auto"/>
              <w:left w:val="nil"/>
              <w:bottom w:val="single" w:sz="4" w:space="0" w:color="auto"/>
              <w:right w:val="single" w:sz="8" w:space="0" w:color="auto"/>
            </w:tcBorders>
            <w:shd w:val="clear" w:color="auto" w:fill="auto"/>
            <w:noWrap/>
            <w:vAlign w:val="center"/>
            <w:hideMark/>
          </w:tcPr>
          <w:p w:rsidR="00584C7F" w:rsidRPr="00A60686" w:rsidRDefault="00584C7F"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是</w:t>
            </w:r>
          </w:p>
        </w:tc>
        <w:tc>
          <w:tcPr>
            <w:tcW w:w="290" w:type="pct"/>
            <w:tcBorders>
              <w:top w:val="single" w:sz="8" w:space="0" w:color="auto"/>
              <w:left w:val="nil"/>
              <w:bottom w:val="single" w:sz="4" w:space="0" w:color="auto"/>
              <w:right w:val="single" w:sz="8" w:space="0" w:color="auto"/>
            </w:tcBorders>
          </w:tcPr>
          <w:p w:rsidR="00584C7F" w:rsidRPr="00A60686" w:rsidRDefault="00584C7F"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否</w:t>
            </w:r>
          </w:p>
        </w:tc>
      </w:tr>
      <w:tr w:rsidR="00584C7F"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会计期间</w:t>
            </w:r>
          </w:p>
        </w:tc>
        <w:tc>
          <w:tcPr>
            <w:tcW w:w="567"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KJQJ</w:t>
            </w:r>
          </w:p>
        </w:tc>
        <w:tc>
          <w:tcPr>
            <w:tcW w:w="1868"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会计期间（1-12）</w:t>
            </w:r>
          </w:p>
        </w:tc>
        <w:tc>
          <w:tcPr>
            <w:tcW w:w="854"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数值(5,0)</w:t>
            </w:r>
          </w:p>
        </w:tc>
        <w:tc>
          <w:tcPr>
            <w:tcW w:w="421" w:type="pct"/>
            <w:tcBorders>
              <w:top w:val="nil"/>
              <w:left w:val="nil"/>
              <w:bottom w:val="single" w:sz="4" w:space="0" w:color="auto"/>
              <w:right w:val="single" w:sz="8" w:space="0" w:color="auto"/>
            </w:tcBorders>
            <w:shd w:val="clear" w:color="auto" w:fill="auto"/>
            <w:noWrap/>
            <w:vAlign w:val="center"/>
            <w:hideMark/>
          </w:tcPr>
          <w:p w:rsidR="00584C7F" w:rsidRPr="00A60686" w:rsidRDefault="00584C7F"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是</w:t>
            </w:r>
          </w:p>
        </w:tc>
        <w:tc>
          <w:tcPr>
            <w:tcW w:w="290" w:type="pct"/>
            <w:tcBorders>
              <w:top w:val="nil"/>
              <w:left w:val="nil"/>
              <w:bottom w:val="single" w:sz="4" w:space="0" w:color="auto"/>
              <w:right w:val="single" w:sz="8" w:space="0" w:color="auto"/>
            </w:tcBorders>
          </w:tcPr>
          <w:p w:rsidR="00584C7F" w:rsidRPr="00A60686" w:rsidRDefault="00584C7F"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否</w:t>
            </w:r>
          </w:p>
        </w:tc>
      </w:tr>
      <w:tr w:rsidR="00584C7F"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凭证字(类型)</w:t>
            </w:r>
          </w:p>
        </w:tc>
        <w:tc>
          <w:tcPr>
            <w:tcW w:w="567"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PZZ</w:t>
            </w:r>
          </w:p>
        </w:tc>
        <w:tc>
          <w:tcPr>
            <w:tcW w:w="1868"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Pr>
                <w:rFonts w:ascii="仿宋" w:eastAsia="仿宋" w:hAnsi="仿宋" w:cs="宋体" w:hint="eastAsia"/>
                <w:color w:val="000000"/>
                <w:kern w:val="0"/>
                <w:sz w:val="24"/>
              </w:rPr>
              <w:t>固定为“YWPZ”</w:t>
            </w:r>
          </w:p>
        </w:tc>
        <w:tc>
          <w:tcPr>
            <w:tcW w:w="854"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字符(50)</w:t>
            </w:r>
          </w:p>
        </w:tc>
        <w:tc>
          <w:tcPr>
            <w:tcW w:w="421" w:type="pct"/>
            <w:tcBorders>
              <w:top w:val="nil"/>
              <w:left w:val="nil"/>
              <w:bottom w:val="single" w:sz="4" w:space="0" w:color="auto"/>
              <w:right w:val="single" w:sz="8" w:space="0" w:color="auto"/>
            </w:tcBorders>
            <w:shd w:val="clear" w:color="auto" w:fill="auto"/>
            <w:noWrap/>
            <w:vAlign w:val="center"/>
            <w:hideMark/>
          </w:tcPr>
          <w:p w:rsidR="00584C7F" w:rsidRPr="00A60686" w:rsidRDefault="00584C7F"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是</w:t>
            </w:r>
          </w:p>
        </w:tc>
        <w:tc>
          <w:tcPr>
            <w:tcW w:w="290" w:type="pct"/>
            <w:tcBorders>
              <w:top w:val="nil"/>
              <w:left w:val="nil"/>
              <w:bottom w:val="single" w:sz="4" w:space="0" w:color="auto"/>
              <w:right w:val="single" w:sz="8" w:space="0" w:color="auto"/>
            </w:tcBorders>
          </w:tcPr>
          <w:p w:rsidR="00584C7F" w:rsidRPr="00A60686" w:rsidRDefault="00584C7F"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否</w:t>
            </w:r>
          </w:p>
        </w:tc>
      </w:tr>
      <w:tr w:rsidR="00584C7F"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凭证号</w:t>
            </w:r>
          </w:p>
        </w:tc>
        <w:tc>
          <w:tcPr>
            <w:tcW w:w="567"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PZH</w:t>
            </w:r>
          </w:p>
        </w:tc>
        <w:tc>
          <w:tcPr>
            <w:tcW w:w="1868"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Pr>
                <w:rFonts w:ascii="仿宋" w:eastAsia="仿宋" w:hAnsi="仿宋" w:cs="宋体" w:hint="eastAsia"/>
                <w:color w:val="000000"/>
                <w:kern w:val="0"/>
                <w:sz w:val="24"/>
              </w:rPr>
              <w:t>网点代码+日（2位01-31）</w:t>
            </w:r>
          </w:p>
        </w:tc>
        <w:tc>
          <w:tcPr>
            <w:tcW w:w="854"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字符(50)</w:t>
            </w:r>
          </w:p>
        </w:tc>
        <w:tc>
          <w:tcPr>
            <w:tcW w:w="421" w:type="pct"/>
            <w:tcBorders>
              <w:top w:val="nil"/>
              <w:left w:val="nil"/>
              <w:bottom w:val="single" w:sz="4" w:space="0" w:color="auto"/>
              <w:right w:val="single" w:sz="8" w:space="0" w:color="auto"/>
            </w:tcBorders>
            <w:shd w:val="clear" w:color="auto" w:fill="auto"/>
            <w:noWrap/>
            <w:vAlign w:val="center"/>
            <w:hideMark/>
          </w:tcPr>
          <w:p w:rsidR="00584C7F" w:rsidRPr="00A60686" w:rsidRDefault="00584C7F"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是</w:t>
            </w:r>
          </w:p>
        </w:tc>
        <w:tc>
          <w:tcPr>
            <w:tcW w:w="290" w:type="pct"/>
            <w:tcBorders>
              <w:top w:val="nil"/>
              <w:left w:val="nil"/>
              <w:bottom w:val="single" w:sz="4" w:space="0" w:color="auto"/>
              <w:right w:val="single" w:sz="8" w:space="0" w:color="auto"/>
            </w:tcBorders>
          </w:tcPr>
          <w:p w:rsidR="00584C7F" w:rsidRPr="00A60686" w:rsidRDefault="00584C7F"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否</w:t>
            </w:r>
          </w:p>
        </w:tc>
      </w:tr>
      <w:tr w:rsidR="00584C7F"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分录号</w:t>
            </w:r>
          </w:p>
        </w:tc>
        <w:tc>
          <w:tcPr>
            <w:tcW w:w="567"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FLH</w:t>
            </w:r>
          </w:p>
        </w:tc>
        <w:tc>
          <w:tcPr>
            <w:tcW w:w="1868"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Pr>
                <w:rFonts w:ascii="仿宋" w:eastAsia="仿宋" w:hAnsi="仿宋" w:cs="宋体" w:hint="eastAsia"/>
                <w:color w:val="000000"/>
                <w:kern w:val="0"/>
                <w:sz w:val="24"/>
              </w:rPr>
              <w:t>同一个凭证号从1开始编号</w:t>
            </w:r>
          </w:p>
        </w:tc>
        <w:tc>
          <w:tcPr>
            <w:tcW w:w="854"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数值(</w:t>
            </w:r>
            <w:r w:rsidR="00B0095D">
              <w:rPr>
                <w:rFonts w:ascii="仿宋" w:eastAsia="仿宋" w:hAnsi="仿宋" w:cs="宋体"/>
                <w:color w:val="000000"/>
                <w:kern w:val="0"/>
                <w:sz w:val="24"/>
              </w:rPr>
              <w:t>5</w:t>
            </w:r>
            <w:r w:rsidRPr="00A60686">
              <w:rPr>
                <w:rFonts w:ascii="仿宋" w:eastAsia="仿宋" w:hAnsi="仿宋" w:cs="宋体" w:hint="eastAsia"/>
                <w:color w:val="000000"/>
                <w:kern w:val="0"/>
                <w:sz w:val="24"/>
              </w:rPr>
              <w:t>,0)</w:t>
            </w:r>
          </w:p>
        </w:tc>
        <w:tc>
          <w:tcPr>
            <w:tcW w:w="421" w:type="pct"/>
            <w:tcBorders>
              <w:top w:val="nil"/>
              <w:left w:val="nil"/>
              <w:bottom w:val="single" w:sz="4" w:space="0" w:color="auto"/>
              <w:right w:val="single" w:sz="8" w:space="0" w:color="auto"/>
            </w:tcBorders>
            <w:shd w:val="clear" w:color="auto" w:fill="auto"/>
            <w:noWrap/>
            <w:vAlign w:val="center"/>
            <w:hideMark/>
          </w:tcPr>
          <w:p w:rsidR="00584C7F" w:rsidRPr="00A60686" w:rsidRDefault="00584C7F"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是</w:t>
            </w:r>
          </w:p>
        </w:tc>
        <w:tc>
          <w:tcPr>
            <w:tcW w:w="290" w:type="pct"/>
            <w:tcBorders>
              <w:top w:val="nil"/>
              <w:left w:val="nil"/>
              <w:bottom w:val="single" w:sz="4" w:space="0" w:color="auto"/>
              <w:right w:val="single" w:sz="8" w:space="0" w:color="auto"/>
            </w:tcBorders>
          </w:tcPr>
          <w:p w:rsidR="00584C7F" w:rsidRPr="00A60686" w:rsidRDefault="00584C7F"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否</w:t>
            </w:r>
          </w:p>
        </w:tc>
      </w:tr>
      <w:tr w:rsidR="00584C7F"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凭证日期</w:t>
            </w:r>
          </w:p>
        </w:tc>
        <w:tc>
          <w:tcPr>
            <w:tcW w:w="567"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PZ_RQ</w:t>
            </w:r>
          </w:p>
        </w:tc>
        <w:tc>
          <w:tcPr>
            <w:tcW w:w="1868"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凭证日期(8位20130106)</w:t>
            </w:r>
          </w:p>
        </w:tc>
        <w:tc>
          <w:tcPr>
            <w:tcW w:w="854"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字符(8)</w:t>
            </w:r>
          </w:p>
        </w:tc>
        <w:tc>
          <w:tcPr>
            <w:tcW w:w="421" w:type="pct"/>
            <w:tcBorders>
              <w:top w:val="nil"/>
              <w:left w:val="nil"/>
              <w:bottom w:val="single" w:sz="4" w:space="0" w:color="auto"/>
              <w:right w:val="single" w:sz="8" w:space="0" w:color="auto"/>
            </w:tcBorders>
            <w:shd w:val="clear" w:color="auto" w:fill="auto"/>
            <w:noWrap/>
            <w:vAlign w:val="center"/>
            <w:hideMark/>
          </w:tcPr>
          <w:p w:rsidR="00584C7F" w:rsidRPr="00A60686" w:rsidRDefault="00584C7F"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否</w:t>
            </w:r>
          </w:p>
        </w:tc>
        <w:tc>
          <w:tcPr>
            <w:tcW w:w="290" w:type="pct"/>
            <w:tcBorders>
              <w:top w:val="nil"/>
              <w:left w:val="nil"/>
              <w:bottom w:val="single" w:sz="4" w:space="0" w:color="auto"/>
              <w:right w:val="single" w:sz="8" w:space="0" w:color="auto"/>
            </w:tcBorders>
          </w:tcPr>
          <w:p w:rsidR="00584C7F" w:rsidRPr="00A60686" w:rsidRDefault="00584C7F"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否</w:t>
            </w:r>
          </w:p>
        </w:tc>
      </w:tr>
      <w:tr w:rsidR="00584C7F"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分录摘要</w:t>
            </w:r>
          </w:p>
        </w:tc>
        <w:tc>
          <w:tcPr>
            <w:tcW w:w="567"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FLZY</w:t>
            </w:r>
          </w:p>
        </w:tc>
        <w:tc>
          <w:tcPr>
            <w:tcW w:w="1868"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Pr>
                <w:rFonts w:ascii="仿宋" w:eastAsia="仿宋" w:hAnsi="仿宋" w:cs="宋体" w:hint="eastAsia"/>
                <w:color w:val="000000"/>
                <w:kern w:val="0"/>
                <w:sz w:val="24"/>
              </w:rPr>
              <w:t>网点名称</w:t>
            </w:r>
            <w:r w:rsidRPr="00A60686">
              <w:rPr>
                <w:rFonts w:ascii="仿宋" w:eastAsia="仿宋" w:hAnsi="仿宋" w:cs="宋体"/>
                <w:color w:val="000000"/>
                <w:kern w:val="0"/>
                <w:sz w:val="24"/>
              </w:rPr>
              <w:t xml:space="preserve"> </w:t>
            </w:r>
          </w:p>
        </w:tc>
        <w:tc>
          <w:tcPr>
            <w:tcW w:w="854"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B0095D">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w:t>
            </w:r>
            <w:r w:rsidR="00B0095D">
              <w:rPr>
                <w:rFonts w:ascii="仿宋" w:eastAsia="仿宋" w:hAnsi="仿宋" w:cs="宋体"/>
                <w:color w:val="000000"/>
                <w:kern w:val="0"/>
                <w:sz w:val="24"/>
              </w:rPr>
              <w:t>50</w:t>
            </w:r>
            <w:r w:rsidRPr="00A60686">
              <w:rPr>
                <w:rFonts w:ascii="仿宋" w:eastAsia="仿宋" w:hAnsi="仿宋" w:cs="宋体" w:hint="eastAsia"/>
                <w:color w:val="000000"/>
                <w:kern w:val="0"/>
                <w:sz w:val="24"/>
              </w:rPr>
              <w:t>)</w:t>
            </w:r>
          </w:p>
        </w:tc>
        <w:tc>
          <w:tcPr>
            <w:tcW w:w="421" w:type="pct"/>
            <w:tcBorders>
              <w:top w:val="nil"/>
              <w:left w:val="nil"/>
              <w:bottom w:val="single" w:sz="4" w:space="0" w:color="auto"/>
              <w:right w:val="single" w:sz="8" w:space="0" w:color="auto"/>
            </w:tcBorders>
            <w:shd w:val="clear" w:color="auto" w:fill="auto"/>
            <w:noWrap/>
            <w:vAlign w:val="center"/>
            <w:hideMark/>
          </w:tcPr>
          <w:p w:rsidR="00584C7F" w:rsidRPr="00A60686" w:rsidRDefault="00584C7F"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否</w:t>
            </w:r>
          </w:p>
        </w:tc>
        <w:tc>
          <w:tcPr>
            <w:tcW w:w="290" w:type="pct"/>
            <w:tcBorders>
              <w:top w:val="nil"/>
              <w:left w:val="nil"/>
              <w:bottom w:val="single" w:sz="4" w:space="0" w:color="auto"/>
              <w:right w:val="single" w:sz="8" w:space="0" w:color="auto"/>
            </w:tcBorders>
          </w:tcPr>
          <w:p w:rsidR="00584C7F" w:rsidRPr="00A60686" w:rsidRDefault="00584C7F"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否</w:t>
            </w:r>
          </w:p>
        </w:tc>
      </w:tr>
      <w:tr w:rsidR="00584C7F"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科目代码</w:t>
            </w:r>
          </w:p>
        </w:tc>
        <w:tc>
          <w:tcPr>
            <w:tcW w:w="567"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KM_DM</w:t>
            </w:r>
          </w:p>
        </w:tc>
        <w:tc>
          <w:tcPr>
            <w:tcW w:w="1868"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科目代码</w:t>
            </w:r>
          </w:p>
        </w:tc>
        <w:tc>
          <w:tcPr>
            <w:tcW w:w="854"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B0095D">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w:t>
            </w:r>
            <w:r>
              <w:rPr>
                <w:rFonts w:ascii="仿宋" w:eastAsia="仿宋" w:hAnsi="仿宋" w:cs="宋体" w:hint="eastAsia"/>
                <w:color w:val="000000"/>
                <w:kern w:val="0"/>
                <w:sz w:val="24"/>
              </w:rPr>
              <w:t>(</w:t>
            </w:r>
            <w:r w:rsidR="00B0095D">
              <w:rPr>
                <w:rFonts w:ascii="仿宋" w:eastAsia="仿宋" w:hAnsi="仿宋" w:cs="宋体"/>
                <w:color w:val="000000"/>
                <w:kern w:val="0"/>
                <w:sz w:val="24"/>
              </w:rPr>
              <w:t>20</w:t>
            </w:r>
            <w:r w:rsidRPr="00A60686">
              <w:rPr>
                <w:rFonts w:ascii="仿宋" w:eastAsia="仿宋" w:hAnsi="仿宋" w:cs="宋体" w:hint="eastAsia"/>
                <w:color w:val="000000"/>
                <w:kern w:val="0"/>
                <w:sz w:val="24"/>
              </w:rPr>
              <w:t>)</w:t>
            </w:r>
          </w:p>
        </w:tc>
        <w:tc>
          <w:tcPr>
            <w:tcW w:w="421" w:type="pct"/>
            <w:tcBorders>
              <w:top w:val="nil"/>
              <w:left w:val="nil"/>
              <w:bottom w:val="single" w:sz="4" w:space="0" w:color="auto"/>
              <w:right w:val="single" w:sz="8" w:space="0" w:color="auto"/>
            </w:tcBorders>
            <w:shd w:val="clear" w:color="auto" w:fill="auto"/>
            <w:noWrap/>
            <w:vAlign w:val="center"/>
            <w:hideMark/>
          </w:tcPr>
          <w:p w:rsidR="00584C7F" w:rsidRPr="00A60686" w:rsidRDefault="00584C7F"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否</w:t>
            </w:r>
          </w:p>
        </w:tc>
        <w:tc>
          <w:tcPr>
            <w:tcW w:w="290" w:type="pct"/>
            <w:tcBorders>
              <w:top w:val="nil"/>
              <w:left w:val="nil"/>
              <w:bottom w:val="single" w:sz="4" w:space="0" w:color="auto"/>
              <w:right w:val="single" w:sz="8" w:space="0" w:color="auto"/>
            </w:tcBorders>
          </w:tcPr>
          <w:p w:rsidR="00584C7F" w:rsidRPr="00A60686" w:rsidRDefault="00584C7F"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否</w:t>
            </w:r>
          </w:p>
        </w:tc>
      </w:tr>
      <w:tr w:rsidR="00584C7F"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借方金额</w:t>
            </w:r>
          </w:p>
        </w:tc>
        <w:tc>
          <w:tcPr>
            <w:tcW w:w="567"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JFJE</w:t>
            </w:r>
          </w:p>
        </w:tc>
        <w:tc>
          <w:tcPr>
            <w:tcW w:w="1868"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Pr>
                <w:rFonts w:ascii="仿宋" w:eastAsia="仿宋" w:hAnsi="仿宋" w:cs="宋体" w:hint="eastAsia"/>
                <w:color w:val="000000"/>
                <w:kern w:val="0"/>
                <w:sz w:val="24"/>
              </w:rPr>
              <w:t>当日借方发生额</w:t>
            </w:r>
          </w:p>
        </w:tc>
        <w:tc>
          <w:tcPr>
            <w:tcW w:w="854"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数值(25,4)</w:t>
            </w:r>
          </w:p>
        </w:tc>
        <w:tc>
          <w:tcPr>
            <w:tcW w:w="421" w:type="pct"/>
            <w:tcBorders>
              <w:top w:val="nil"/>
              <w:left w:val="nil"/>
              <w:bottom w:val="single" w:sz="4" w:space="0" w:color="auto"/>
              <w:right w:val="single" w:sz="8" w:space="0" w:color="auto"/>
            </w:tcBorders>
            <w:shd w:val="clear" w:color="auto" w:fill="auto"/>
            <w:noWrap/>
            <w:vAlign w:val="center"/>
            <w:hideMark/>
          </w:tcPr>
          <w:p w:rsidR="00584C7F" w:rsidRPr="00A60686" w:rsidRDefault="00584C7F"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否</w:t>
            </w:r>
          </w:p>
        </w:tc>
        <w:tc>
          <w:tcPr>
            <w:tcW w:w="290" w:type="pct"/>
            <w:tcBorders>
              <w:top w:val="nil"/>
              <w:left w:val="nil"/>
              <w:bottom w:val="single" w:sz="4" w:space="0" w:color="auto"/>
              <w:right w:val="single" w:sz="8" w:space="0" w:color="auto"/>
            </w:tcBorders>
          </w:tcPr>
          <w:p w:rsidR="00584C7F" w:rsidRPr="00A60686" w:rsidRDefault="00584C7F"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是</w:t>
            </w:r>
          </w:p>
        </w:tc>
      </w:tr>
      <w:tr w:rsidR="00584C7F"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贷方金额</w:t>
            </w:r>
          </w:p>
        </w:tc>
        <w:tc>
          <w:tcPr>
            <w:tcW w:w="567"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DFJE</w:t>
            </w:r>
          </w:p>
        </w:tc>
        <w:tc>
          <w:tcPr>
            <w:tcW w:w="1868"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Pr>
                <w:rFonts w:ascii="仿宋" w:eastAsia="仿宋" w:hAnsi="仿宋" w:cs="宋体" w:hint="eastAsia"/>
                <w:color w:val="000000"/>
                <w:kern w:val="0"/>
                <w:sz w:val="24"/>
              </w:rPr>
              <w:t>当日贷方发生额</w:t>
            </w:r>
          </w:p>
        </w:tc>
        <w:tc>
          <w:tcPr>
            <w:tcW w:w="854"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数值(25,4)</w:t>
            </w:r>
          </w:p>
        </w:tc>
        <w:tc>
          <w:tcPr>
            <w:tcW w:w="421" w:type="pct"/>
            <w:tcBorders>
              <w:top w:val="nil"/>
              <w:left w:val="nil"/>
              <w:bottom w:val="single" w:sz="4" w:space="0" w:color="auto"/>
              <w:right w:val="single" w:sz="8" w:space="0" w:color="auto"/>
            </w:tcBorders>
            <w:shd w:val="clear" w:color="auto" w:fill="auto"/>
            <w:noWrap/>
            <w:vAlign w:val="center"/>
            <w:hideMark/>
          </w:tcPr>
          <w:p w:rsidR="00584C7F" w:rsidRPr="00A60686" w:rsidRDefault="00584C7F"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否</w:t>
            </w:r>
          </w:p>
        </w:tc>
        <w:tc>
          <w:tcPr>
            <w:tcW w:w="290" w:type="pct"/>
            <w:tcBorders>
              <w:top w:val="nil"/>
              <w:left w:val="nil"/>
              <w:bottom w:val="single" w:sz="4" w:space="0" w:color="auto"/>
              <w:right w:val="single" w:sz="8" w:space="0" w:color="auto"/>
            </w:tcBorders>
          </w:tcPr>
          <w:p w:rsidR="00584C7F" w:rsidRPr="00A60686" w:rsidRDefault="00584C7F"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是</w:t>
            </w:r>
          </w:p>
        </w:tc>
      </w:tr>
      <w:tr w:rsidR="00584C7F"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kern w:val="0"/>
                <w:sz w:val="24"/>
              </w:rPr>
            </w:pPr>
            <w:r w:rsidRPr="00A60686">
              <w:rPr>
                <w:rFonts w:ascii="仿宋" w:eastAsia="仿宋" w:hAnsi="仿宋" w:cs="宋体" w:hint="eastAsia"/>
                <w:kern w:val="0"/>
                <w:sz w:val="24"/>
              </w:rPr>
              <w:t>外币币种</w:t>
            </w:r>
          </w:p>
        </w:tc>
        <w:tc>
          <w:tcPr>
            <w:tcW w:w="567"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kern w:val="0"/>
                <w:sz w:val="24"/>
              </w:rPr>
            </w:pPr>
            <w:r w:rsidRPr="00A60686">
              <w:rPr>
                <w:rFonts w:ascii="仿宋" w:eastAsia="仿宋" w:hAnsi="仿宋" w:cs="宋体" w:hint="eastAsia"/>
                <w:kern w:val="0"/>
                <w:sz w:val="24"/>
              </w:rPr>
              <w:t>WBBZ</w:t>
            </w:r>
          </w:p>
        </w:tc>
        <w:tc>
          <w:tcPr>
            <w:tcW w:w="1868"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kern w:val="0"/>
                <w:sz w:val="24"/>
              </w:rPr>
            </w:pPr>
            <w:r>
              <w:rPr>
                <w:rFonts w:ascii="仿宋" w:eastAsia="仿宋" w:hAnsi="仿宋" w:cs="宋体" w:hint="eastAsia"/>
                <w:color w:val="000000"/>
                <w:kern w:val="0"/>
                <w:sz w:val="24"/>
              </w:rPr>
              <w:t>固定为</w:t>
            </w:r>
            <w:r>
              <w:rPr>
                <w:rFonts w:ascii="仿宋" w:eastAsia="仿宋" w:hAnsi="仿宋" w:cs="宋体" w:hint="eastAsia"/>
                <w:kern w:val="0"/>
                <w:sz w:val="24"/>
              </w:rPr>
              <w:t>0</w:t>
            </w:r>
          </w:p>
        </w:tc>
        <w:tc>
          <w:tcPr>
            <w:tcW w:w="854"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kern w:val="0"/>
                <w:sz w:val="24"/>
              </w:rPr>
            </w:pPr>
            <w:r w:rsidRPr="00A60686">
              <w:rPr>
                <w:rFonts w:ascii="仿宋" w:eastAsia="仿宋" w:hAnsi="仿宋" w:cs="宋体" w:hint="eastAsia"/>
                <w:kern w:val="0"/>
                <w:sz w:val="24"/>
              </w:rPr>
              <w:t>字符(100)</w:t>
            </w:r>
          </w:p>
        </w:tc>
        <w:tc>
          <w:tcPr>
            <w:tcW w:w="421" w:type="pct"/>
            <w:tcBorders>
              <w:top w:val="nil"/>
              <w:left w:val="nil"/>
              <w:bottom w:val="single" w:sz="4" w:space="0" w:color="auto"/>
              <w:right w:val="single" w:sz="8" w:space="0" w:color="auto"/>
            </w:tcBorders>
            <w:shd w:val="clear" w:color="auto" w:fill="auto"/>
            <w:noWrap/>
            <w:vAlign w:val="center"/>
            <w:hideMark/>
          </w:tcPr>
          <w:p w:rsidR="00584C7F" w:rsidRPr="00A60686" w:rsidRDefault="00584C7F" w:rsidP="00C027A0">
            <w:pPr>
              <w:widowControl/>
              <w:jc w:val="center"/>
              <w:rPr>
                <w:rFonts w:ascii="仿宋" w:eastAsia="仿宋" w:hAnsi="仿宋" w:cs="宋体"/>
                <w:kern w:val="0"/>
                <w:sz w:val="24"/>
              </w:rPr>
            </w:pPr>
            <w:r w:rsidRPr="00A60686">
              <w:rPr>
                <w:rFonts w:ascii="仿宋" w:eastAsia="仿宋" w:hAnsi="仿宋" w:cs="宋体" w:hint="eastAsia"/>
                <w:kern w:val="0"/>
                <w:sz w:val="24"/>
              </w:rPr>
              <w:t>否</w:t>
            </w:r>
          </w:p>
        </w:tc>
        <w:tc>
          <w:tcPr>
            <w:tcW w:w="290" w:type="pct"/>
            <w:tcBorders>
              <w:top w:val="nil"/>
              <w:left w:val="nil"/>
              <w:bottom w:val="single" w:sz="4" w:space="0" w:color="auto"/>
              <w:right w:val="single" w:sz="8" w:space="0" w:color="auto"/>
            </w:tcBorders>
          </w:tcPr>
          <w:p w:rsidR="00584C7F" w:rsidRPr="00A60686" w:rsidRDefault="00584C7F" w:rsidP="00C027A0">
            <w:pPr>
              <w:widowControl/>
              <w:jc w:val="center"/>
              <w:rPr>
                <w:rFonts w:ascii="仿宋" w:eastAsia="仿宋" w:hAnsi="仿宋" w:cs="宋体"/>
                <w:kern w:val="0"/>
                <w:sz w:val="24"/>
              </w:rPr>
            </w:pPr>
            <w:r>
              <w:rPr>
                <w:rFonts w:ascii="仿宋" w:eastAsia="仿宋" w:hAnsi="仿宋" w:cs="宋体" w:hint="eastAsia"/>
                <w:kern w:val="0"/>
                <w:sz w:val="24"/>
              </w:rPr>
              <w:t>是</w:t>
            </w:r>
          </w:p>
        </w:tc>
      </w:tr>
      <w:tr w:rsidR="00584C7F"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kern w:val="0"/>
                <w:sz w:val="24"/>
              </w:rPr>
            </w:pPr>
            <w:r w:rsidRPr="00A60686">
              <w:rPr>
                <w:rFonts w:ascii="仿宋" w:eastAsia="仿宋" w:hAnsi="仿宋" w:cs="宋体" w:hint="eastAsia"/>
                <w:kern w:val="0"/>
                <w:sz w:val="24"/>
              </w:rPr>
              <w:t>外币借方金额</w:t>
            </w:r>
          </w:p>
        </w:tc>
        <w:tc>
          <w:tcPr>
            <w:tcW w:w="567"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kern w:val="0"/>
                <w:sz w:val="24"/>
              </w:rPr>
            </w:pPr>
            <w:r w:rsidRPr="00A60686">
              <w:rPr>
                <w:rFonts w:ascii="仿宋" w:eastAsia="仿宋" w:hAnsi="仿宋" w:cs="宋体" w:hint="eastAsia"/>
                <w:kern w:val="0"/>
                <w:sz w:val="24"/>
              </w:rPr>
              <w:t>WBJFJE</w:t>
            </w:r>
          </w:p>
        </w:tc>
        <w:tc>
          <w:tcPr>
            <w:tcW w:w="1868"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kern w:val="0"/>
                <w:sz w:val="24"/>
              </w:rPr>
            </w:pPr>
            <w:r>
              <w:rPr>
                <w:rFonts w:ascii="仿宋" w:eastAsia="仿宋" w:hAnsi="仿宋" w:cs="宋体" w:hint="eastAsia"/>
                <w:color w:val="000000"/>
                <w:kern w:val="0"/>
                <w:sz w:val="24"/>
              </w:rPr>
              <w:t>固定为</w:t>
            </w:r>
            <w:r>
              <w:rPr>
                <w:rFonts w:ascii="仿宋" w:eastAsia="仿宋" w:hAnsi="仿宋" w:cs="宋体" w:hint="eastAsia"/>
                <w:kern w:val="0"/>
                <w:sz w:val="24"/>
              </w:rPr>
              <w:t>0</w:t>
            </w:r>
          </w:p>
        </w:tc>
        <w:tc>
          <w:tcPr>
            <w:tcW w:w="854"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kern w:val="0"/>
                <w:sz w:val="24"/>
              </w:rPr>
            </w:pPr>
            <w:r w:rsidRPr="00A60686">
              <w:rPr>
                <w:rFonts w:ascii="仿宋" w:eastAsia="仿宋" w:hAnsi="仿宋" w:cs="宋体" w:hint="eastAsia"/>
                <w:kern w:val="0"/>
                <w:sz w:val="24"/>
              </w:rPr>
              <w:t>数值(25,4)</w:t>
            </w:r>
          </w:p>
        </w:tc>
        <w:tc>
          <w:tcPr>
            <w:tcW w:w="421" w:type="pct"/>
            <w:tcBorders>
              <w:top w:val="nil"/>
              <w:left w:val="nil"/>
              <w:bottom w:val="single" w:sz="4" w:space="0" w:color="auto"/>
              <w:right w:val="single" w:sz="8" w:space="0" w:color="auto"/>
            </w:tcBorders>
            <w:shd w:val="clear" w:color="auto" w:fill="auto"/>
            <w:noWrap/>
            <w:vAlign w:val="center"/>
            <w:hideMark/>
          </w:tcPr>
          <w:p w:rsidR="00584C7F" w:rsidRPr="00A60686" w:rsidRDefault="00584C7F" w:rsidP="00C027A0">
            <w:pPr>
              <w:widowControl/>
              <w:jc w:val="center"/>
              <w:rPr>
                <w:rFonts w:ascii="仿宋" w:eastAsia="仿宋" w:hAnsi="仿宋" w:cs="宋体"/>
                <w:kern w:val="0"/>
                <w:sz w:val="24"/>
              </w:rPr>
            </w:pPr>
            <w:r w:rsidRPr="00A60686">
              <w:rPr>
                <w:rFonts w:ascii="仿宋" w:eastAsia="仿宋" w:hAnsi="仿宋" w:cs="宋体" w:hint="eastAsia"/>
                <w:kern w:val="0"/>
                <w:sz w:val="24"/>
              </w:rPr>
              <w:t>否</w:t>
            </w:r>
          </w:p>
        </w:tc>
        <w:tc>
          <w:tcPr>
            <w:tcW w:w="290" w:type="pct"/>
            <w:tcBorders>
              <w:top w:val="nil"/>
              <w:left w:val="nil"/>
              <w:bottom w:val="single" w:sz="4" w:space="0" w:color="auto"/>
              <w:right w:val="single" w:sz="8" w:space="0" w:color="auto"/>
            </w:tcBorders>
          </w:tcPr>
          <w:p w:rsidR="00584C7F" w:rsidRPr="00A60686" w:rsidRDefault="00584C7F" w:rsidP="00C027A0">
            <w:pPr>
              <w:widowControl/>
              <w:jc w:val="center"/>
              <w:rPr>
                <w:rFonts w:ascii="仿宋" w:eastAsia="仿宋" w:hAnsi="仿宋" w:cs="宋体"/>
                <w:kern w:val="0"/>
                <w:sz w:val="24"/>
              </w:rPr>
            </w:pPr>
            <w:r>
              <w:rPr>
                <w:rFonts w:ascii="仿宋" w:eastAsia="仿宋" w:hAnsi="仿宋" w:cs="宋体" w:hint="eastAsia"/>
                <w:kern w:val="0"/>
                <w:sz w:val="24"/>
              </w:rPr>
              <w:t>是</w:t>
            </w:r>
          </w:p>
        </w:tc>
      </w:tr>
      <w:tr w:rsidR="00584C7F"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kern w:val="0"/>
                <w:sz w:val="24"/>
              </w:rPr>
            </w:pPr>
            <w:r w:rsidRPr="00A60686">
              <w:rPr>
                <w:rFonts w:ascii="仿宋" w:eastAsia="仿宋" w:hAnsi="仿宋" w:cs="宋体" w:hint="eastAsia"/>
                <w:kern w:val="0"/>
                <w:sz w:val="24"/>
              </w:rPr>
              <w:t>外币贷方金额</w:t>
            </w:r>
          </w:p>
        </w:tc>
        <w:tc>
          <w:tcPr>
            <w:tcW w:w="567"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kern w:val="0"/>
                <w:sz w:val="24"/>
              </w:rPr>
            </w:pPr>
            <w:r w:rsidRPr="00A60686">
              <w:rPr>
                <w:rFonts w:ascii="仿宋" w:eastAsia="仿宋" w:hAnsi="仿宋" w:cs="宋体" w:hint="eastAsia"/>
                <w:kern w:val="0"/>
                <w:sz w:val="24"/>
              </w:rPr>
              <w:t>WBDFJE</w:t>
            </w:r>
          </w:p>
        </w:tc>
        <w:tc>
          <w:tcPr>
            <w:tcW w:w="1868"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kern w:val="0"/>
                <w:sz w:val="24"/>
              </w:rPr>
            </w:pPr>
            <w:r>
              <w:rPr>
                <w:rFonts w:ascii="仿宋" w:eastAsia="仿宋" w:hAnsi="仿宋" w:cs="宋体" w:hint="eastAsia"/>
                <w:color w:val="000000"/>
                <w:kern w:val="0"/>
                <w:sz w:val="24"/>
              </w:rPr>
              <w:t>固定为</w:t>
            </w:r>
            <w:r>
              <w:rPr>
                <w:rFonts w:ascii="仿宋" w:eastAsia="仿宋" w:hAnsi="仿宋" w:cs="宋体" w:hint="eastAsia"/>
                <w:kern w:val="0"/>
                <w:sz w:val="24"/>
              </w:rPr>
              <w:t>0</w:t>
            </w:r>
          </w:p>
        </w:tc>
        <w:tc>
          <w:tcPr>
            <w:tcW w:w="854"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kern w:val="0"/>
                <w:sz w:val="24"/>
              </w:rPr>
            </w:pPr>
            <w:r w:rsidRPr="00A60686">
              <w:rPr>
                <w:rFonts w:ascii="仿宋" w:eastAsia="仿宋" w:hAnsi="仿宋" w:cs="宋体" w:hint="eastAsia"/>
                <w:kern w:val="0"/>
                <w:sz w:val="24"/>
              </w:rPr>
              <w:t>数值(25,4)</w:t>
            </w:r>
          </w:p>
        </w:tc>
        <w:tc>
          <w:tcPr>
            <w:tcW w:w="421" w:type="pct"/>
            <w:tcBorders>
              <w:top w:val="nil"/>
              <w:left w:val="nil"/>
              <w:bottom w:val="single" w:sz="4" w:space="0" w:color="auto"/>
              <w:right w:val="single" w:sz="8" w:space="0" w:color="auto"/>
            </w:tcBorders>
            <w:shd w:val="clear" w:color="auto" w:fill="auto"/>
            <w:noWrap/>
            <w:vAlign w:val="center"/>
            <w:hideMark/>
          </w:tcPr>
          <w:p w:rsidR="00584C7F" w:rsidRPr="00A60686" w:rsidRDefault="00584C7F" w:rsidP="00C027A0">
            <w:pPr>
              <w:widowControl/>
              <w:jc w:val="center"/>
              <w:rPr>
                <w:rFonts w:ascii="仿宋" w:eastAsia="仿宋" w:hAnsi="仿宋" w:cs="宋体"/>
                <w:kern w:val="0"/>
                <w:sz w:val="24"/>
              </w:rPr>
            </w:pPr>
            <w:r w:rsidRPr="00A60686">
              <w:rPr>
                <w:rFonts w:ascii="仿宋" w:eastAsia="仿宋" w:hAnsi="仿宋" w:cs="宋体" w:hint="eastAsia"/>
                <w:kern w:val="0"/>
                <w:sz w:val="24"/>
              </w:rPr>
              <w:t>否</w:t>
            </w:r>
          </w:p>
        </w:tc>
        <w:tc>
          <w:tcPr>
            <w:tcW w:w="290" w:type="pct"/>
            <w:tcBorders>
              <w:top w:val="nil"/>
              <w:left w:val="nil"/>
              <w:bottom w:val="single" w:sz="4" w:space="0" w:color="auto"/>
              <w:right w:val="single" w:sz="8" w:space="0" w:color="auto"/>
            </w:tcBorders>
          </w:tcPr>
          <w:p w:rsidR="00584C7F" w:rsidRPr="00A60686" w:rsidRDefault="00584C7F" w:rsidP="00C027A0">
            <w:pPr>
              <w:widowControl/>
              <w:jc w:val="center"/>
              <w:rPr>
                <w:rFonts w:ascii="仿宋" w:eastAsia="仿宋" w:hAnsi="仿宋" w:cs="宋体"/>
                <w:kern w:val="0"/>
                <w:sz w:val="24"/>
              </w:rPr>
            </w:pPr>
            <w:r>
              <w:rPr>
                <w:rFonts w:ascii="仿宋" w:eastAsia="仿宋" w:hAnsi="仿宋" w:cs="宋体" w:hint="eastAsia"/>
                <w:kern w:val="0"/>
                <w:sz w:val="24"/>
              </w:rPr>
              <w:t>是</w:t>
            </w:r>
          </w:p>
        </w:tc>
      </w:tr>
      <w:tr w:rsidR="00584C7F"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审核人</w:t>
            </w:r>
          </w:p>
        </w:tc>
        <w:tc>
          <w:tcPr>
            <w:tcW w:w="567"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SHR</w:t>
            </w:r>
          </w:p>
        </w:tc>
        <w:tc>
          <w:tcPr>
            <w:tcW w:w="1868"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审核人</w:t>
            </w:r>
          </w:p>
        </w:tc>
        <w:tc>
          <w:tcPr>
            <w:tcW w:w="854"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B0095D">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w:t>
            </w:r>
            <w:r>
              <w:rPr>
                <w:rFonts w:ascii="仿宋" w:eastAsia="仿宋" w:hAnsi="仿宋" w:cs="宋体" w:hint="eastAsia"/>
                <w:color w:val="000000"/>
                <w:kern w:val="0"/>
                <w:sz w:val="24"/>
              </w:rPr>
              <w:t>(</w:t>
            </w:r>
            <w:r w:rsidR="00B0095D">
              <w:rPr>
                <w:rFonts w:ascii="仿宋" w:eastAsia="仿宋" w:hAnsi="仿宋" w:cs="宋体"/>
                <w:color w:val="000000"/>
                <w:kern w:val="0"/>
                <w:sz w:val="24"/>
              </w:rPr>
              <w:t>50</w:t>
            </w:r>
            <w:r w:rsidRPr="00A60686">
              <w:rPr>
                <w:rFonts w:ascii="仿宋" w:eastAsia="仿宋" w:hAnsi="仿宋" w:cs="宋体" w:hint="eastAsia"/>
                <w:color w:val="000000"/>
                <w:kern w:val="0"/>
                <w:sz w:val="24"/>
              </w:rPr>
              <w:t>)</w:t>
            </w:r>
          </w:p>
        </w:tc>
        <w:tc>
          <w:tcPr>
            <w:tcW w:w="421" w:type="pct"/>
            <w:tcBorders>
              <w:top w:val="nil"/>
              <w:left w:val="nil"/>
              <w:bottom w:val="single" w:sz="4" w:space="0" w:color="auto"/>
              <w:right w:val="single" w:sz="8" w:space="0" w:color="auto"/>
            </w:tcBorders>
            <w:shd w:val="clear" w:color="auto" w:fill="auto"/>
            <w:noWrap/>
            <w:vAlign w:val="center"/>
            <w:hideMark/>
          </w:tcPr>
          <w:p w:rsidR="00584C7F" w:rsidRPr="00A60686" w:rsidRDefault="00584C7F"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否</w:t>
            </w:r>
          </w:p>
        </w:tc>
        <w:tc>
          <w:tcPr>
            <w:tcW w:w="290" w:type="pct"/>
            <w:tcBorders>
              <w:top w:val="nil"/>
              <w:left w:val="nil"/>
              <w:bottom w:val="single" w:sz="4" w:space="0" w:color="auto"/>
              <w:right w:val="single" w:sz="8" w:space="0" w:color="auto"/>
            </w:tcBorders>
          </w:tcPr>
          <w:p w:rsidR="00584C7F" w:rsidRPr="00A60686" w:rsidRDefault="00584C7F"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是</w:t>
            </w:r>
          </w:p>
        </w:tc>
      </w:tr>
      <w:tr w:rsidR="00584C7F"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制单人</w:t>
            </w:r>
          </w:p>
        </w:tc>
        <w:tc>
          <w:tcPr>
            <w:tcW w:w="567"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ZDR</w:t>
            </w:r>
          </w:p>
        </w:tc>
        <w:tc>
          <w:tcPr>
            <w:tcW w:w="1868"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制单人</w:t>
            </w:r>
          </w:p>
        </w:tc>
        <w:tc>
          <w:tcPr>
            <w:tcW w:w="854"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w:t>
            </w:r>
            <w:r>
              <w:rPr>
                <w:rFonts w:ascii="仿宋" w:eastAsia="仿宋" w:hAnsi="仿宋" w:cs="宋体" w:hint="eastAsia"/>
                <w:color w:val="000000"/>
                <w:kern w:val="0"/>
                <w:sz w:val="24"/>
              </w:rPr>
              <w:t>(</w:t>
            </w:r>
            <w:r w:rsidR="00B0095D">
              <w:rPr>
                <w:rFonts w:ascii="仿宋" w:eastAsia="仿宋" w:hAnsi="仿宋" w:cs="宋体"/>
                <w:color w:val="000000"/>
                <w:kern w:val="0"/>
                <w:sz w:val="24"/>
              </w:rPr>
              <w:t>50</w:t>
            </w:r>
            <w:r w:rsidRPr="00A60686">
              <w:rPr>
                <w:rFonts w:ascii="仿宋" w:eastAsia="仿宋" w:hAnsi="仿宋" w:cs="宋体" w:hint="eastAsia"/>
                <w:color w:val="000000"/>
                <w:kern w:val="0"/>
                <w:sz w:val="24"/>
              </w:rPr>
              <w:t>)</w:t>
            </w:r>
          </w:p>
        </w:tc>
        <w:tc>
          <w:tcPr>
            <w:tcW w:w="421" w:type="pct"/>
            <w:tcBorders>
              <w:top w:val="nil"/>
              <w:left w:val="nil"/>
              <w:bottom w:val="single" w:sz="4" w:space="0" w:color="auto"/>
              <w:right w:val="single" w:sz="8" w:space="0" w:color="auto"/>
            </w:tcBorders>
            <w:shd w:val="clear" w:color="auto" w:fill="auto"/>
            <w:noWrap/>
            <w:vAlign w:val="center"/>
            <w:hideMark/>
          </w:tcPr>
          <w:p w:rsidR="00584C7F" w:rsidRPr="00A60686" w:rsidRDefault="00584C7F"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否</w:t>
            </w:r>
          </w:p>
        </w:tc>
        <w:tc>
          <w:tcPr>
            <w:tcW w:w="290" w:type="pct"/>
            <w:tcBorders>
              <w:top w:val="nil"/>
              <w:left w:val="nil"/>
              <w:bottom w:val="single" w:sz="4" w:space="0" w:color="auto"/>
              <w:right w:val="single" w:sz="8" w:space="0" w:color="auto"/>
            </w:tcBorders>
          </w:tcPr>
          <w:p w:rsidR="00584C7F" w:rsidRPr="00A60686" w:rsidRDefault="00584C7F"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是</w:t>
            </w:r>
          </w:p>
        </w:tc>
      </w:tr>
      <w:tr w:rsidR="00584C7F"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记账人</w:t>
            </w:r>
          </w:p>
        </w:tc>
        <w:tc>
          <w:tcPr>
            <w:tcW w:w="567"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JZR</w:t>
            </w:r>
          </w:p>
        </w:tc>
        <w:tc>
          <w:tcPr>
            <w:tcW w:w="1868"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记账人</w:t>
            </w:r>
          </w:p>
        </w:tc>
        <w:tc>
          <w:tcPr>
            <w:tcW w:w="854"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w:t>
            </w:r>
            <w:r>
              <w:rPr>
                <w:rFonts w:ascii="仿宋" w:eastAsia="仿宋" w:hAnsi="仿宋" w:cs="宋体" w:hint="eastAsia"/>
                <w:color w:val="000000"/>
                <w:kern w:val="0"/>
                <w:sz w:val="24"/>
              </w:rPr>
              <w:t>(</w:t>
            </w:r>
            <w:r w:rsidR="00B0095D">
              <w:rPr>
                <w:rFonts w:ascii="仿宋" w:eastAsia="仿宋" w:hAnsi="仿宋" w:cs="宋体"/>
                <w:color w:val="000000"/>
                <w:kern w:val="0"/>
                <w:sz w:val="24"/>
              </w:rPr>
              <w:t>50</w:t>
            </w:r>
            <w:r w:rsidRPr="00A60686">
              <w:rPr>
                <w:rFonts w:ascii="仿宋" w:eastAsia="仿宋" w:hAnsi="仿宋" w:cs="宋体" w:hint="eastAsia"/>
                <w:color w:val="000000"/>
                <w:kern w:val="0"/>
                <w:sz w:val="24"/>
              </w:rPr>
              <w:t>)</w:t>
            </w:r>
          </w:p>
        </w:tc>
        <w:tc>
          <w:tcPr>
            <w:tcW w:w="421" w:type="pct"/>
            <w:tcBorders>
              <w:top w:val="nil"/>
              <w:left w:val="nil"/>
              <w:bottom w:val="single" w:sz="4" w:space="0" w:color="auto"/>
              <w:right w:val="single" w:sz="8" w:space="0" w:color="auto"/>
            </w:tcBorders>
            <w:shd w:val="clear" w:color="auto" w:fill="auto"/>
            <w:noWrap/>
            <w:vAlign w:val="center"/>
            <w:hideMark/>
          </w:tcPr>
          <w:p w:rsidR="00584C7F" w:rsidRPr="00A60686" w:rsidRDefault="00584C7F"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否</w:t>
            </w:r>
          </w:p>
        </w:tc>
        <w:tc>
          <w:tcPr>
            <w:tcW w:w="290" w:type="pct"/>
            <w:tcBorders>
              <w:top w:val="nil"/>
              <w:left w:val="nil"/>
              <w:bottom w:val="single" w:sz="4" w:space="0" w:color="auto"/>
              <w:right w:val="single" w:sz="8" w:space="0" w:color="auto"/>
            </w:tcBorders>
          </w:tcPr>
          <w:p w:rsidR="00584C7F" w:rsidRPr="00A60686" w:rsidRDefault="00584C7F"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是</w:t>
            </w:r>
          </w:p>
        </w:tc>
      </w:tr>
      <w:tr w:rsidR="00584C7F"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出纳</w:t>
            </w:r>
          </w:p>
        </w:tc>
        <w:tc>
          <w:tcPr>
            <w:tcW w:w="567"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CN</w:t>
            </w:r>
          </w:p>
        </w:tc>
        <w:tc>
          <w:tcPr>
            <w:tcW w:w="1868"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出纳</w:t>
            </w:r>
          </w:p>
        </w:tc>
        <w:tc>
          <w:tcPr>
            <w:tcW w:w="854"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字符</w:t>
            </w:r>
            <w:r>
              <w:rPr>
                <w:rFonts w:ascii="仿宋" w:eastAsia="仿宋" w:hAnsi="仿宋" w:cs="宋体" w:hint="eastAsia"/>
                <w:color w:val="000000"/>
                <w:kern w:val="0"/>
                <w:sz w:val="24"/>
              </w:rPr>
              <w:t>(</w:t>
            </w:r>
            <w:r w:rsidR="00B0095D">
              <w:rPr>
                <w:rFonts w:ascii="仿宋" w:eastAsia="仿宋" w:hAnsi="仿宋" w:cs="宋体"/>
                <w:color w:val="000000"/>
                <w:kern w:val="0"/>
                <w:sz w:val="24"/>
              </w:rPr>
              <w:t>50</w:t>
            </w:r>
            <w:r w:rsidRPr="00A60686">
              <w:rPr>
                <w:rFonts w:ascii="仿宋" w:eastAsia="仿宋" w:hAnsi="仿宋" w:cs="宋体" w:hint="eastAsia"/>
                <w:color w:val="000000"/>
                <w:kern w:val="0"/>
                <w:sz w:val="24"/>
              </w:rPr>
              <w:t>)</w:t>
            </w:r>
          </w:p>
        </w:tc>
        <w:tc>
          <w:tcPr>
            <w:tcW w:w="421" w:type="pct"/>
            <w:tcBorders>
              <w:top w:val="nil"/>
              <w:left w:val="nil"/>
              <w:bottom w:val="single" w:sz="4" w:space="0" w:color="auto"/>
              <w:right w:val="single" w:sz="8" w:space="0" w:color="auto"/>
            </w:tcBorders>
            <w:shd w:val="clear" w:color="auto" w:fill="auto"/>
            <w:noWrap/>
            <w:vAlign w:val="center"/>
            <w:hideMark/>
          </w:tcPr>
          <w:p w:rsidR="00584C7F" w:rsidRPr="00A60686" w:rsidRDefault="00584C7F"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否</w:t>
            </w:r>
          </w:p>
        </w:tc>
        <w:tc>
          <w:tcPr>
            <w:tcW w:w="290" w:type="pct"/>
            <w:tcBorders>
              <w:top w:val="nil"/>
              <w:left w:val="nil"/>
              <w:bottom w:val="single" w:sz="4" w:space="0" w:color="auto"/>
              <w:right w:val="single" w:sz="8" w:space="0" w:color="auto"/>
            </w:tcBorders>
          </w:tcPr>
          <w:p w:rsidR="00584C7F" w:rsidRPr="00A60686" w:rsidRDefault="00584C7F"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是</w:t>
            </w:r>
          </w:p>
        </w:tc>
      </w:tr>
      <w:tr w:rsidR="00584C7F" w:rsidRPr="00A60686" w:rsidTr="00C027A0">
        <w:trPr>
          <w:trHeight w:val="270"/>
        </w:trPr>
        <w:tc>
          <w:tcPr>
            <w:tcW w:w="999" w:type="pct"/>
            <w:tcBorders>
              <w:top w:val="nil"/>
              <w:left w:val="single" w:sz="8" w:space="0" w:color="auto"/>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附件数</w:t>
            </w:r>
          </w:p>
        </w:tc>
        <w:tc>
          <w:tcPr>
            <w:tcW w:w="567"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FJS</w:t>
            </w:r>
          </w:p>
        </w:tc>
        <w:tc>
          <w:tcPr>
            <w:tcW w:w="1868"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附件数</w:t>
            </w:r>
          </w:p>
        </w:tc>
        <w:tc>
          <w:tcPr>
            <w:tcW w:w="854" w:type="pct"/>
            <w:tcBorders>
              <w:top w:val="nil"/>
              <w:left w:val="nil"/>
              <w:bottom w:val="single" w:sz="4" w:space="0" w:color="auto"/>
              <w:right w:val="single" w:sz="4" w:space="0" w:color="auto"/>
            </w:tcBorders>
            <w:shd w:val="clear" w:color="auto" w:fill="auto"/>
            <w:noWrap/>
            <w:vAlign w:val="center"/>
            <w:hideMark/>
          </w:tcPr>
          <w:p w:rsidR="00584C7F" w:rsidRPr="00A60686" w:rsidRDefault="00584C7F" w:rsidP="00C027A0">
            <w:pPr>
              <w:widowControl/>
              <w:jc w:val="left"/>
              <w:rPr>
                <w:rFonts w:ascii="仿宋" w:eastAsia="仿宋" w:hAnsi="仿宋" w:cs="宋体"/>
                <w:color w:val="000000"/>
                <w:kern w:val="0"/>
                <w:sz w:val="24"/>
              </w:rPr>
            </w:pPr>
            <w:r w:rsidRPr="00A60686">
              <w:rPr>
                <w:rFonts w:ascii="仿宋" w:eastAsia="仿宋" w:hAnsi="仿宋" w:cs="宋体" w:hint="eastAsia"/>
                <w:color w:val="000000"/>
                <w:kern w:val="0"/>
                <w:sz w:val="24"/>
              </w:rPr>
              <w:t>数值(5,0)</w:t>
            </w:r>
          </w:p>
        </w:tc>
        <w:tc>
          <w:tcPr>
            <w:tcW w:w="421" w:type="pct"/>
            <w:tcBorders>
              <w:top w:val="nil"/>
              <w:left w:val="nil"/>
              <w:bottom w:val="single" w:sz="4" w:space="0" w:color="auto"/>
              <w:right w:val="single" w:sz="8" w:space="0" w:color="auto"/>
            </w:tcBorders>
            <w:shd w:val="clear" w:color="auto" w:fill="auto"/>
            <w:noWrap/>
            <w:vAlign w:val="center"/>
            <w:hideMark/>
          </w:tcPr>
          <w:p w:rsidR="00584C7F" w:rsidRPr="00A60686" w:rsidRDefault="00584C7F" w:rsidP="00C027A0">
            <w:pPr>
              <w:widowControl/>
              <w:jc w:val="center"/>
              <w:rPr>
                <w:rFonts w:ascii="仿宋" w:eastAsia="仿宋" w:hAnsi="仿宋" w:cs="宋体"/>
                <w:color w:val="000000"/>
                <w:kern w:val="0"/>
                <w:sz w:val="24"/>
              </w:rPr>
            </w:pPr>
            <w:r w:rsidRPr="00A60686">
              <w:rPr>
                <w:rFonts w:ascii="仿宋" w:eastAsia="仿宋" w:hAnsi="仿宋" w:cs="宋体" w:hint="eastAsia"/>
                <w:color w:val="000000"/>
                <w:kern w:val="0"/>
                <w:sz w:val="24"/>
              </w:rPr>
              <w:t>否</w:t>
            </w:r>
          </w:p>
        </w:tc>
        <w:tc>
          <w:tcPr>
            <w:tcW w:w="290" w:type="pct"/>
            <w:tcBorders>
              <w:top w:val="nil"/>
              <w:left w:val="nil"/>
              <w:bottom w:val="single" w:sz="4" w:space="0" w:color="auto"/>
              <w:right w:val="single" w:sz="8" w:space="0" w:color="auto"/>
            </w:tcBorders>
          </w:tcPr>
          <w:p w:rsidR="00584C7F" w:rsidRPr="00A60686" w:rsidRDefault="00584C7F" w:rsidP="00C027A0">
            <w:pPr>
              <w:widowControl/>
              <w:jc w:val="center"/>
              <w:rPr>
                <w:rFonts w:ascii="仿宋" w:eastAsia="仿宋" w:hAnsi="仿宋" w:cs="宋体"/>
                <w:color w:val="000000"/>
                <w:kern w:val="0"/>
                <w:sz w:val="24"/>
              </w:rPr>
            </w:pPr>
            <w:r>
              <w:rPr>
                <w:rFonts w:ascii="仿宋" w:eastAsia="仿宋" w:hAnsi="仿宋" w:cs="宋体" w:hint="eastAsia"/>
                <w:color w:val="000000"/>
                <w:kern w:val="0"/>
                <w:sz w:val="24"/>
              </w:rPr>
              <w:t>是</w:t>
            </w:r>
          </w:p>
        </w:tc>
      </w:tr>
    </w:tbl>
    <w:p w:rsidR="00584C7F" w:rsidRPr="00DC1B19" w:rsidRDefault="00584C7F" w:rsidP="00584C7F">
      <w:pPr>
        <w:rPr>
          <w:rFonts w:ascii="微软雅黑" w:eastAsia="微软雅黑" w:hAnsi="微软雅黑"/>
          <w:b/>
          <w:sz w:val="24"/>
          <w:szCs w:val="24"/>
        </w:rPr>
      </w:pPr>
      <w:r w:rsidRPr="00DC1B19">
        <w:rPr>
          <w:rFonts w:ascii="微软雅黑" w:eastAsia="微软雅黑" w:hAnsi="微软雅黑" w:hint="eastAsia"/>
          <w:b/>
          <w:sz w:val="24"/>
          <w:szCs w:val="24"/>
        </w:rPr>
        <w:t>银行业业务数据凭证表处理要求：</w:t>
      </w:r>
    </w:p>
    <w:p w:rsidR="00584C7F" w:rsidRPr="00DC1B19" w:rsidRDefault="00584C7F" w:rsidP="00584C7F">
      <w:pPr>
        <w:pStyle w:val="a8"/>
        <w:numPr>
          <w:ilvl w:val="0"/>
          <w:numId w:val="9"/>
        </w:numPr>
        <w:ind w:firstLineChars="0"/>
        <w:rPr>
          <w:rFonts w:ascii="微软雅黑" w:eastAsia="微软雅黑" w:hAnsi="微软雅黑"/>
          <w:sz w:val="24"/>
          <w:szCs w:val="24"/>
        </w:rPr>
      </w:pPr>
      <w:r w:rsidRPr="00DC1B19">
        <w:rPr>
          <w:rFonts w:ascii="微软雅黑" w:eastAsia="微软雅黑" w:hAnsi="微软雅黑" w:hint="eastAsia"/>
          <w:sz w:val="24"/>
          <w:szCs w:val="24"/>
        </w:rPr>
        <w:t>该表的输出文件命名规则是“kj_pzjk_.csv”</w:t>
      </w:r>
    </w:p>
    <w:p w:rsidR="00584C7F" w:rsidRPr="00DC1B19" w:rsidRDefault="00584C7F" w:rsidP="00584C7F">
      <w:pPr>
        <w:pStyle w:val="a8"/>
        <w:numPr>
          <w:ilvl w:val="0"/>
          <w:numId w:val="9"/>
        </w:numPr>
        <w:ind w:firstLineChars="0"/>
        <w:rPr>
          <w:rFonts w:ascii="微软雅黑" w:eastAsia="微软雅黑" w:hAnsi="微软雅黑"/>
          <w:sz w:val="24"/>
          <w:szCs w:val="24"/>
        </w:rPr>
      </w:pPr>
      <w:r w:rsidRPr="00DC1B19">
        <w:rPr>
          <w:rFonts w:ascii="微软雅黑" w:eastAsia="微软雅黑" w:hAnsi="微软雅黑" w:hint="eastAsia"/>
          <w:sz w:val="24"/>
          <w:szCs w:val="24"/>
        </w:rPr>
        <w:t>科目代码必须是科目文件中存在的科目代码</w:t>
      </w:r>
    </w:p>
    <w:p w:rsidR="00584C7F" w:rsidRDefault="00584C7F" w:rsidP="00584C7F">
      <w:pPr>
        <w:pStyle w:val="a8"/>
        <w:numPr>
          <w:ilvl w:val="0"/>
          <w:numId w:val="9"/>
        </w:numPr>
        <w:ind w:firstLineChars="0"/>
        <w:rPr>
          <w:rFonts w:ascii="微软雅黑" w:eastAsia="微软雅黑" w:hAnsi="微软雅黑"/>
          <w:sz w:val="24"/>
          <w:szCs w:val="24"/>
        </w:rPr>
      </w:pPr>
      <w:r w:rsidRPr="00DC1B19">
        <w:rPr>
          <w:rFonts w:ascii="微软雅黑" w:eastAsia="微软雅黑" w:hAnsi="微软雅黑" w:hint="eastAsia"/>
          <w:sz w:val="24"/>
          <w:szCs w:val="24"/>
        </w:rPr>
        <w:t>借方金额和贷方金额的汇总必须相等</w:t>
      </w:r>
    </w:p>
    <w:p w:rsidR="00782535" w:rsidRPr="00512575" w:rsidRDefault="00782535" w:rsidP="00782535">
      <w:pPr>
        <w:pStyle w:val="a8"/>
        <w:numPr>
          <w:ilvl w:val="0"/>
          <w:numId w:val="9"/>
        </w:numPr>
        <w:ind w:firstLineChars="0"/>
        <w:rPr>
          <w:rFonts w:ascii="微软雅黑" w:eastAsia="微软雅黑" w:hAnsi="微软雅黑"/>
          <w:sz w:val="24"/>
          <w:szCs w:val="24"/>
        </w:rPr>
      </w:pPr>
      <w:r w:rsidRPr="00512575">
        <w:rPr>
          <w:rFonts w:ascii="微软雅黑" w:eastAsia="微软雅黑" w:hAnsi="微软雅黑" w:hint="eastAsia"/>
          <w:sz w:val="24"/>
          <w:szCs w:val="24"/>
        </w:rPr>
        <w:t>如果是以人民币记账帐套，则外币币种名称、外币借方金额、外币贷方金额可以不填，否则必填</w:t>
      </w:r>
    </w:p>
    <w:p w:rsidR="00782535" w:rsidRPr="00782535" w:rsidRDefault="00782535" w:rsidP="00782535">
      <w:pPr>
        <w:pStyle w:val="a8"/>
        <w:numPr>
          <w:ilvl w:val="0"/>
          <w:numId w:val="9"/>
        </w:numPr>
        <w:ind w:firstLineChars="0"/>
        <w:rPr>
          <w:rFonts w:ascii="微软雅黑" w:eastAsia="微软雅黑" w:hAnsi="微软雅黑"/>
          <w:sz w:val="24"/>
          <w:szCs w:val="24"/>
        </w:rPr>
      </w:pPr>
      <w:r w:rsidRPr="00512575">
        <w:rPr>
          <w:rFonts w:ascii="微软雅黑" w:eastAsia="微软雅黑" w:hAnsi="微软雅黑" w:hint="eastAsia"/>
          <w:sz w:val="24"/>
          <w:szCs w:val="24"/>
        </w:rPr>
        <w:t>如企业凭证记录数特别大时，如全年凭证记录数超过1000万行时，可以将凭证按月进行导出（或者以其他方式进行数据分割），以便控制单个数据表格</w:t>
      </w:r>
      <w:r w:rsidRPr="00512575">
        <w:rPr>
          <w:rFonts w:ascii="微软雅黑" w:eastAsia="微软雅黑" w:hAnsi="微软雅黑" w:hint="eastAsia"/>
          <w:sz w:val="24"/>
          <w:szCs w:val="24"/>
        </w:rPr>
        <w:lastRenderedPageBreak/>
        <w:t>的大小。在凭证文件名称后添加“月份”编号即可，如“</w:t>
      </w:r>
      <w:r w:rsidRPr="00512575">
        <w:rPr>
          <w:rFonts w:ascii="微软雅黑" w:eastAsia="微软雅黑" w:hAnsi="微软雅黑"/>
          <w:sz w:val="24"/>
          <w:szCs w:val="24"/>
        </w:rPr>
        <w:t>kj_pzjk_01.csv</w:t>
      </w:r>
      <w:r w:rsidRPr="00512575">
        <w:rPr>
          <w:rFonts w:ascii="微软雅黑" w:eastAsia="微软雅黑" w:hAnsi="微软雅黑" w:hint="eastAsia"/>
          <w:sz w:val="24"/>
          <w:szCs w:val="24"/>
        </w:rPr>
        <w:t>，</w:t>
      </w:r>
      <w:r w:rsidRPr="00512575">
        <w:rPr>
          <w:rFonts w:ascii="微软雅黑" w:eastAsia="微软雅黑" w:hAnsi="微软雅黑"/>
          <w:sz w:val="24"/>
          <w:szCs w:val="24"/>
        </w:rPr>
        <w:t>kj_pzjk_0</w:t>
      </w:r>
      <w:r w:rsidRPr="00512575">
        <w:rPr>
          <w:rFonts w:ascii="微软雅黑" w:eastAsia="微软雅黑" w:hAnsi="微软雅黑" w:hint="eastAsia"/>
          <w:sz w:val="24"/>
          <w:szCs w:val="24"/>
        </w:rPr>
        <w:t>2</w:t>
      </w:r>
      <w:r w:rsidRPr="00512575">
        <w:rPr>
          <w:rFonts w:ascii="微软雅黑" w:eastAsia="微软雅黑" w:hAnsi="微软雅黑"/>
          <w:sz w:val="24"/>
          <w:szCs w:val="24"/>
        </w:rPr>
        <w:t>.csv</w:t>
      </w:r>
      <w:r w:rsidRPr="00512575">
        <w:rPr>
          <w:rFonts w:ascii="微软雅黑" w:eastAsia="微软雅黑" w:hAnsi="微软雅黑" w:hint="eastAsia"/>
          <w:sz w:val="24"/>
          <w:szCs w:val="24"/>
        </w:rPr>
        <w:t>，</w:t>
      </w:r>
      <w:r w:rsidRPr="00512575">
        <w:rPr>
          <w:rFonts w:ascii="微软雅黑" w:eastAsia="微软雅黑" w:hAnsi="微软雅黑"/>
          <w:sz w:val="24"/>
          <w:szCs w:val="24"/>
        </w:rPr>
        <w:t>kj_pzjk_0</w:t>
      </w:r>
      <w:r w:rsidRPr="00512575">
        <w:rPr>
          <w:rFonts w:ascii="微软雅黑" w:eastAsia="微软雅黑" w:hAnsi="微软雅黑" w:hint="eastAsia"/>
          <w:sz w:val="24"/>
          <w:szCs w:val="24"/>
        </w:rPr>
        <w:t>3</w:t>
      </w:r>
      <w:r w:rsidRPr="00512575">
        <w:rPr>
          <w:rFonts w:ascii="微软雅黑" w:eastAsia="微软雅黑" w:hAnsi="微软雅黑"/>
          <w:sz w:val="24"/>
          <w:szCs w:val="24"/>
        </w:rPr>
        <w:t>.csv</w:t>
      </w:r>
      <w:r w:rsidRPr="00512575">
        <w:rPr>
          <w:rFonts w:ascii="微软雅黑" w:eastAsia="微软雅黑" w:hAnsi="微软雅黑" w:hint="eastAsia"/>
          <w:sz w:val="24"/>
          <w:szCs w:val="24"/>
        </w:rPr>
        <w:t>”等</w:t>
      </w:r>
    </w:p>
    <w:p w:rsidR="00157FD6" w:rsidRPr="00A3193F" w:rsidRDefault="00584C7F" w:rsidP="00A3193F">
      <w:pPr>
        <w:pStyle w:val="3"/>
        <w:rPr>
          <w:rFonts w:ascii="微软雅黑" w:eastAsia="微软雅黑" w:hAnsi="微软雅黑"/>
        </w:rPr>
      </w:pPr>
      <w:bookmarkStart w:id="45" w:name="_Toc512244298"/>
      <w:r w:rsidRPr="00A3193F">
        <w:rPr>
          <w:rFonts w:ascii="微软雅黑" w:eastAsia="微软雅黑" w:hAnsi="微软雅黑" w:hint="eastAsia"/>
        </w:rPr>
        <w:t>4.2.3自行导出数据注意事项</w:t>
      </w:r>
      <w:bookmarkEnd w:id="45"/>
    </w:p>
    <w:p w:rsidR="00A3193F" w:rsidRDefault="00A3193F" w:rsidP="00A3193F">
      <w:pPr>
        <w:rPr>
          <w:rFonts w:ascii="微软雅黑" w:eastAsia="微软雅黑" w:hAnsi="微软雅黑"/>
          <w:sz w:val="24"/>
          <w:szCs w:val="24"/>
        </w:rPr>
      </w:pPr>
      <w:r w:rsidRPr="00893840">
        <w:rPr>
          <w:rFonts w:ascii="微软雅黑" w:eastAsia="微软雅黑" w:hAnsi="微软雅黑"/>
          <w:sz w:val="24"/>
          <w:szCs w:val="24"/>
        </w:rPr>
        <w:tab/>
      </w:r>
      <w:r w:rsidRPr="00893840">
        <w:rPr>
          <w:rFonts w:ascii="微软雅黑" w:eastAsia="微软雅黑" w:hAnsi="微软雅黑" w:hint="eastAsia"/>
          <w:sz w:val="24"/>
          <w:szCs w:val="24"/>
        </w:rPr>
        <w:t>为了正确的导出企业财务数据，避免反复对数据导出脚本进行修改，在进行数据导出时应按如下说明情况进行数据导出处理：</w:t>
      </w:r>
    </w:p>
    <w:p w:rsidR="00A3193F" w:rsidRPr="00893840" w:rsidRDefault="00A3193F" w:rsidP="00A3193F">
      <w:pPr>
        <w:pStyle w:val="a8"/>
        <w:numPr>
          <w:ilvl w:val="0"/>
          <w:numId w:val="10"/>
        </w:numPr>
        <w:ind w:firstLineChars="0"/>
        <w:rPr>
          <w:rFonts w:ascii="微软雅黑" w:eastAsia="微软雅黑" w:hAnsi="微软雅黑"/>
          <w:sz w:val="24"/>
          <w:szCs w:val="24"/>
        </w:rPr>
      </w:pPr>
      <w:r w:rsidRPr="00893840">
        <w:rPr>
          <w:rFonts w:ascii="微软雅黑" w:eastAsia="微软雅黑" w:hAnsi="微软雅黑" w:hint="eastAsia"/>
          <w:sz w:val="24"/>
          <w:szCs w:val="24"/>
        </w:rPr>
        <w:t>使用与财务数据库对应的数据查询工具进行数据导出操作，如使用PL/SQL</w:t>
      </w:r>
      <w:r w:rsidRPr="00893840">
        <w:rPr>
          <w:rFonts w:ascii="微软雅黑" w:eastAsia="微软雅黑" w:hAnsi="微软雅黑"/>
          <w:sz w:val="24"/>
          <w:szCs w:val="24"/>
        </w:rPr>
        <w:t xml:space="preserve"> </w:t>
      </w:r>
      <w:r w:rsidRPr="00893840">
        <w:rPr>
          <w:rFonts w:ascii="微软雅黑" w:eastAsia="微软雅黑" w:hAnsi="微软雅黑" w:hint="eastAsia"/>
          <w:sz w:val="24"/>
          <w:szCs w:val="24"/>
        </w:rPr>
        <w:t>Developer对Oracle数据进行查询和导出，使用MSSQL</w:t>
      </w:r>
      <w:r w:rsidRPr="00893840">
        <w:rPr>
          <w:rFonts w:ascii="微软雅黑" w:eastAsia="微软雅黑" w:hAnsi="微软雅黑"/>
          <w:sz w:val="24"/>
          <w:szCs w:val="24"/>
        </w:rPr>
        <w:t xml:space="preserve"> </w:t>
      </w:r>
      <w:r w:rsidRPr="00893840">
        <w:rPr>
          <w:rFonts w:ascii="微软雅黑" w:eastAsia="微软雅黑" w:hAnsi="微软雅黑" w:hint="eastAsia"/>
          <w:sz w:val="24"/>
          <w:szCs w:val="24"/>
        </w:rPr>
        <w:t>Server的企业管理器对SQL</w:t>
      </w:r>
      <w:r w:rsidRPr="00893840">
        <w:rPr>
          <w:rFonts w:ascii="微软雅黑" w:eastAsia="微软雅黑" w:hAnsi="微软雅黑"/>
          <w:sz w:val="24"/>
          <w:szCs w:val="24"/>
        </w:rPr>
        <w:t xml:space="preserve"> </w:t>
      </w:r>
      <w:r w:rsidRPr="00893840">
        <w:rPr>
          <w:rFonts w:ascii="微软雅黑" w:eastAsia="微软雅黑" w:hAnsi="微软雅黑" w:hint="eastAsia"/>
          <w:sz w:val="24"/>
          <w:szCs w:val="24"/>
        </w:rPr>
        <w:t>Server数据库的内容进行导出等，不要使用财务系统进行数据导出。</w:t>
      </w:r>
    </w:p>
    <w:p w:rsidR="00A3193F" w:rsidRDefault="00A3193F" w:rsidP="00A3193F">
      <w:pPr>
        <w:pStyle w:val="a8"/>
        <w:numPr>
          <w:ilvl w:val="0"/>
          <w:numId w:val="10"/>
        </w:numPr>
        <w:ind w:firstLineChars="0"/>
        <w:rPr>
          <w:rFonts w:ascii="微软雅黑" w:eastAsia="微软雅黑" w:hAnsi="微软雅黑"/>
          <w:sz w:val="24"/>
          <w:szCs w:val="24"/>
        </w:rPr>
      </w:pPr>
      <w:r w:rsidRPr="00893840">
        <w:rPr>
          <w:rFonts w:ascii="微软雅黑" w:eastAsia="微软雅黑" w:hAnsi="微软雅黑" w:hint="eastAsia"/>
          <w:sz w:val="24"/>
          <w:szCs w:val="24"/>
        </w:rPr>
        <w:t>请严格按照各类型数据的表名称及字段名称命名导出的数据格式，如与规定名称格式不符，会造成导出数据无法导入税务审计系统。</w:t>
      </w:r>
    </w:p>
    <w:p w:rsidR="00A3193F" w:rsidRDefault="00A3193F" w:rsidP="00A3193F">
      <w:pPr>
        <w:pStyle w:val="a8"/>
        <w:numPr>
          <w:ilvl w:val="0"/>
          <w:numId w:val="10"/>
        </w:numPr>
        <w:ind w:firstLineChars="0"/>
        <w:rPr>
          <w:rFonts w:ascii="微软雅黑" w:eastAsia="微软雅黑" w:hAnsi="微软雅黑"/>
          <w:sz w:val="24"/>
          <w:szCs w:val="24"/>
        </w:rPr>
      </w:pPr>
      <w:r w:rsidRPr="00893840">
        <w:rPr>
          <w:rFonts w:ascii="微软雅黑" w:eastAsia="微软雅黑" w:hAnsi="微软雅黑" w:hint="eastAsia"/>
          <w:sz w:val="24"/>
          <w:szCs w:val="24"/>
        </w:rPr>
        <w:t>如企业凭证记录数特别大时，如全年凭证记录数超过1000万行时，可以将凭证按月进行导出，以便控制单个数据表格的大小。在凭证文件名称后添加“月份”编号即可，如“</w:t>
      </w:r>
      <w:r w:rsidRPr="00893840">
        <w:rPr>
          <w:rFonts w:ascii="微软雅黑" w:eastAsia="微软雅黑" w:hAnsi="微软雅黑"/>
          <w:sz w:val="24"/>
          <w:szCs w:val="24"/>
        </w:rPr>
        <w:t>kj_pzjk_01.csv</w:t>
      </w:r>
      <w:r w:rsidRPr="00893840">
        <w:rPr>
          <w:rFonts w:ascii="微软雅黑" w:eastAsia="微软雅黑" w:hAnsi="微软雅黑" w:hint="eastAsia"/>
          <w:sz w:val="24"/>
          <w:szCs w:val="24"/>
        </w:rPr>
        <w:t>，</w:t>
      </w:r>
      <w:r w:rsidRPr="00893840">
        <w:rPr>
          <w:rFonts w:ascii="微软雅黑" w:eastAsia="微软雅黑" w:hAnsi="微软雅黑"/>
          <w:sz w:val="24"/>
          <w:szCs w:val="24"/>
        </w:rPr>
        <w:t>kj_pzjk_0</w:t>
      </w:r>
      <w:r w:rsidRPr="00893840">
        <w:rPr>
          <w:rFonts w:ascii="微软雅黑" w:eastAsia="微软雅黑" w:hAnsi="微软雅黑" w:hint="eastAsia"/>
          <w:sz w:val="24"/>
          <w:szCs w:val="24"/>
        </w:rPr>
        <w:t>2</w:t>
      </w:r>
      <w:r w:rsidRPr="00893840">
        <w:rPr>
          <w:rFonts w:ascii="微软雅黑" w:eastAsia="微软雅黑" w:hAnsi="微软雅黑"/>
          <w:sz w:val="24"/>
          <w:szCs w:val="24"/>
        </w:rPr>
        <w:t>.csv</w:t>
      </w:r>
      <w:r w:rsidRPr="00893840">
        <w:rPr>
          <w:rFonts w:ascii="微软雅黑" w:eastAsia="微软雅黑" w:hAnsi="微软雅黑" w:hint="eastAsia"/>
          <w:sz w:val="24"/>
          <w:szCs w:val="24"/>
        </w:rPr>
        <w:t>，</w:t>
      </w:r>
      <w:r w:rsidRPr="00893840">
        <w:rPr>
          <w:rFonts w:ascii="微软雅黑" w:eastAsia="微软雅黑" w:hAnsi="微软雅黑"/>
          <w:sz w:val="24"/>
          <w:szCs w:val="24"/>
        </w:rPr>
        <w:t>kj_pzjk_0</w:t>
      </w:r>
      <w:r w:rsidRPr="00893840">
        <w:rPr>
          <w:rFonts w:ascii="微软雅黑" w:eastAsia="微软雅黑" w:hAnsi="微软雅黑" w:hint="eastAsia"/>
          <w:sz w:val="24"/>
          <w:szCs w:val="24"/>
        </w:rPr>
        <w:t>3</w:t>
      </w:r>
      <w:r w:rsidRPr="00893840">
        <w:rPr>
          <w:rFonts w:ascii="微软雅黑" w:eastAsia="微软雅黑" w:hAnsi="微软雅黑"/>
          <w:sz w:val="24"/>
          <w:szCs w:val="24"/>
        </w:rPr>
        <w:t>.csv</w:t>
      </w:r>
      <w:r w:rsidRPr="00893840">
        <w:rPr>
          <w:rFonts w:ascii="微软雅黑" w:eastAsia="微软雅黑" w:hAnsi="微软雅黑" w:hint="eastAsia"/>
          <w:sz w:val="24"/>
          <w:szCs w:val="24"/>
        </w:rPr>
        <w:t>”等。</w:t>
      </w:r>
    </w:p>
    <w:p w:rsidR="00A3193F" w:rsidRDefault="00A3193F" w:rsidP="00A3193F">
      <w:pPr>
        <w:pStyle w:val="a8"/>
        <w:numPr>
          <w:ilvl w:val="0"/>
          <w:numId w:val="10"/>
        </w:numPr>
        <w:ind w:firstLineChars="0"/>
        <w:rPr>
          <w:rFonts w:ascii="微软雅黑" w:eastAsia="微软雅黑" w:hAnsi="微软雅黑"/>
          <w:sz w:val="24"/>
          <w:szCs w:val="24"/>
        </w:rPr>
      </w:pPr>
      <w:r w:rsidRPr="00893840">
        <w:rPr>
          <w:rFonts w:ascii="微软雅黑" w:eastAsia="微软雅黑" w:hAnsi="微软雅黑" w:hint="eastAsia"/>
          <w:sz w:val="24"/>
          <w:szCs w:val="24"/>
        </w:rPr>
        <w:t>数据导出文件请使用“csv</w:t>
      </w:r>
      <w:r>
        <w:rPr>
          <w:rFonts w:ascii="微软雅黑" w:eastAsia="微软雅黑" w:hAnsi="微软雅黑" w:hint="eastAsia"/>
          <w:sz w:val="24"/>
          <w:szCs w:val="24"/>
        </w:rPr>
        <w:t>”</w:t>
      </w:r>
      <w:r w:rsidRPr="00893840">
        <w:rPr>
          <w:rFonts w:ascii="微软雅黑" w:eastAsia="微软雅黑" w:hAnsi="微软雅黑" w:hint="eastAsia"/>
          <w:sz w:val="24"/>
          <w:szCs w:val="24"/>
        </w:rPr>
        <w:t>格式</w:t>
      </w:r>
      <w:r>
        <w:rPr>
          <w:rFonts w:ascii="微软雅黑" w:eastAsia="微软雅黑" w:hAnsi="微软雅黑" w:hint="eastAsia"/>
          <w:sz w:val="24"/>
          <w:szCs w:val="24"/>
        </w:rPr>
        <w:t>进行保存，其他格式的数据导出文件无法使用</w:t>
      </w:r>
      <w:r w:rsidR="00004E1A">
        <w:rPr>
          <w:rFonts w:ascii="微软雅黑" w:eastAsia="微软雅黑" w:hAnsi="微软雅黑" w:hint="eastAsia"/>
          <w:sz w:val="24"/>
          <w:szCs w:val="24"/>
        </w:rPr>
        <w:t>数据工具（企业端）</w:t>
      </w:r>
      <w:r>
        <w:rPr>
          <w:rFonts w:ascii="微软雅黑" w:eastAsia="微软雅黑" w:hAnsi="微软雅黑" w:hint="eastAsia"/>
          <w:sz w:val="24"/>
          <w:szCs w:val="24"/>
        </w:rPr>
        <w:t>的</w:t>
      </w:r>
      <w:r w:rsidRPr="00893840">
        <w:rPr>
          <w:rFonts w:ascii="微软雅黑" w:eastAsia="微软雅黑" w:hAnsi="微软雅黑" w:hint="eastAsia"/>
          <w:sz w:val="24"/>
          <w:szCs w:val="24"/>
        </w:rPr>
        <w:t>“导出数据检查打包”功能进行检查打包。</w:t>
      </w:r>
    </w:p>
    <w:p w:rsidR="00A3193F" w:rsidRDefault="00A3193F" w:rsidP="00A3193F">
      <w:pPr>
        <w:pStyle w:val="a8"/>
        <w:numPr>
          <w:ilvl w:val="0"/>
          <w:numId w:val="10"/>
        </w:numPr>
        <w:ind w:firstLineChars="0"/>
        <w:rPr>
          <w:rFonts w:ascii="微软雅黑" w:eastAsia="微软雅黑" w:hAnsi="微软雅黑"/>
          <w:sz w:val="24"/>
          <w:szCs w:val="24"/>
        </w:rPr>
      </w:pPr>
      <w:r>
        <w:rPr>
          <w:rFonts w:ascii="微软雅黑" w:eastAsia="微软雅黑" w:hAnsi="微软雅黑" w:hint="eastAsia"/>
          <w:sz w:val="24"/>
          <w:szCs w:val="24"/>
        </w:rPr>
        <w:t>导出的“csv”格式文件，</w:t>
      </w:r>
      <w:r w:rsidRPr="00893840">
        <w:rPr>
          <w:rFonts w:ascii="微软雅黑" w:eastAsia="微软雅黑" w:hAnsi="微软雅黑" w:hint="eastAsia"/>
          <w:sz w:val="24"/>
          <w:szCs w:val="24"/>
        </w:rPr>
        <w:t>不要使用Excel工具打开，使用Excel工具打开时会对数据库导出的默认字段进行格式转换，破坏原始的数据结构，并导致数据检查不能通过。如确实需要对导出的数据结果文件进行查验，请使用windows操作系统自带的“记事本”工具打开文件进行检查，如csv文件较</w:t>
      </w:r>
      <w:r w:rsidRPr="00893840">
        <w:rPr>
          <w:rFonts w:ascii="微软雅黑" w:eastAsia="微软雅黑" w:hAnsi="微软雅黑" w:hint="eastAsia"/>
          <w:sz w:val="24"/>
          <w:szCs w:val="24"/>
        </w:rPr>
        <w:lastRenderedPageBreak/>
        <w:t>大“记事本”工具无法打开时，请使用“UltraEdit”工具打开文件查看。</w:t>
      </w:r>
    </w:p>
    <w:p w:rsidR="00A3193F" w:rsidRDefault="00A3193F" w:rsidP="00A3193F">
      <w:pPr>
        <w:pStyle w:val="a8"/>
        <w:numPr>
          <w:ilvl w:val="0"/>
          <w:numId w:val="10"/>
        </w:numPr>
        <w:ind w:firstLineChars="0"/>
        <w:rPr>
          <w:rFonts w:ascii="微软雅黑" w:eastAsia="微软雅黑" w:hAnsi="微软雅黑"/>
          <w:sz w:val="24"/>
          <w:szCs w:val="24"/>
        </w:rPr>
      </w:pPr>
      <w:r w:rsidRPr="00893840">
        <w:rPr>
          <w:rFonts w:ascii="微软雅黑" w:eastAsia="微软雅黑" w:hAnsi="微软雅黑" w:hint="eastAsia"/>
          <w:sz w:val="24"/>
          <w:szCs w:val="24"/>
        </w:rPr>
        <w:t>企业</w:t>
      </w:r>
      <w:r>
        <w:rPr>
          <w:rFonts w:ascii="微软雅黑" w:eastAsia="微软雅黑" w:hAnsi="微软雅黑" w:hint="eastAsia"/>
          <w:sz w:val="24"/>
          <w:szCs w:val="24"/>
        </w:rPr>
        <w:t>技术</w:t>
      </w:r>
      <w:r w:rsidRPr="00893840">
        <w:rPr>
          <w:rFonts w:ascii="微软雅黑" w:eastAsia="微软雅黑" w:hAnsi="微软雅黑" w:hint="eastAsia"/>
          <w:sz w:val="24"/>
          <w:szCs w:val="24"/>
        </w:rPr>
        <w:t>人员使用数据导出方式提供的企业财务数据</w:t>
      </w:r>
      <w:r>
        <w:rPr>
          <w:rFonts w:ascii="微软雅黑" w:eastAsia="微软雅黑" w:hAnsi="微软雅黑" w:hint="eastAsia"/>
          <w:sz w:val="24"/>
          <w:szCs w:val="24"/>
        </w:rPr>
        <w:t>“csv”格式文件，</w:t>
      </w:r>
      <w:r w:rsidRPr="00893840">
        <w:rPr>
          <w:rFonts w:ascii="微软雅黑" w:eastAsia="微软雅黑" w:hAnsi="微软雅黑" w:hint="eastAsia"/>
          <w:sz w:val="24"/>
          <w:szCs w:val="24"/>
        </w:rPr>
        <w:t>必须使用“</w:t>
      </w:r>
      <w:r w:rsidR="00004E1A">
        <w:rPr>
          <w:rFonts w:ascii="微软雅黑" w:eastAsia="微软雅黑" w:hAnsi="微软雅黑" w:hint="eastAsia"/>
          <w:sz w:val="24"/>
          <w:szCs w:val="24"/>
        </w:rPr>
        <w:t>数据工具（企业端）</w:t>
      </w:r>
      <w:r w:rsidRPr="00893840">
        <w:rPr>
          <w:rFonts w:ascii="微软雅黑" w:eastAsia="微软雅黑" w:hAnsi="微软雅黑" w:hint="eastAsia"/>
          <w:sz w:val="24"/>
          <w:szCs w:val="24"/>
        </w:rPr>
        <w:t>”软件的“导出数据检查打包”功能进行数据准确性验证并打包，</w:t>
      </w:r>
      <w:r>
        <w:rPr>
          <w:rFonts w:ascii="微软雅黑" w:eastAsia="微软雅黑" w:hAnsi="微软雅黑" w:hint="eastAsia"/>
          <w:sz w:val="24"/>
          <w:szCs w:val="24"/>
        </w:rPr>
        <w:t>并将生成的“</w:t>
      </w:r>
      <w:r w:rsidRPr="00893840">
        <w:rPr>
          <w:rFonts w:ascii="微软雅黑" w:eastAsia="微软雅黑" w:hAnsi="微软雅黑" w:hint="eastAsia"/>
          <w:sz w:val="24"/>
          <w:szCs w:val="24"/>
        </w:rPr>
        <w:t>dcw</w:t>
      </w:r>
      <w:r>
        <w:rPr>
          <w:rFonts w:ascii="微软雅黑" w:eastAsia="微软雅黑" w:hAnsi="微软雅黑" w:hint="eastAsia"/>
          <w:sz w:val="24"/>
          <w:szCs w:val="24"/>
        </w:rPr>
        <w:t>”</w:t>
      </w:r>
      <w:r w:rsidRPr="00893840">
        <w:rPr>
          <w:rFonts w:ascii="微软雅黑" w:eastAsia="微软雅黑" w:hAnsi="微软雅黑" w:hint="eastAsia"/>
          <w:sz w:val="24"/>
          <w:szCs w:val="24"/>
        </w:rPr>
        <w:t>文件提交给税务局。</w:t>
      </w:r>
    </w:p>
    <w:p w:rsidR="00A3193F" w:rsidRPr="00EE476D" w:rsidRDefault="00A3193F" w:rsidP="00A3193F">
      <w:pPr>
        <w:pStyle w:val="a8"/>
        <w:numPr>
          <w:ilvl w:val="0"/>
          <w:numId w:val="10"/>
        </w:numPr>
        <w:ind w:firstLineChars="0"/>
        <w:rPr>
          <w:rFonts w:ascii="微软雅黑" w:eastAsia="微软雅黑" w:hAnsi="微软雅黑"/>
          <w:sz w:val="24"/>
          <w:szCs w:val="24"/>
        </w:rPr>
      </w:pPr>
      <w:r w:rsidRPr="00EE476D">
        <w:rPr>
          <w:rFonts w:ascii="微软雅黑" w:eastAsia="微软雅黑" w:hAnsi="微软雅黑" w:hint="eastAsia"/>
          <w:sz w:val="24"/>
          <w:szCs w:val="24"/>
        </w:rPr>
        <w:t>凭证摘要字段中不能存在“回车符”、“换行符”和“英文双引号”等特殊字符，如果存在以上类型内容必须在进行数据导出前对此类信息进行处理，避免因特殊字符造成数据格式错误导致数据检查不通过。</w:t>
      </w:r>
    </w:p>
    <w:p w:rsidR="00A3193F" w:rsidRDefault="00A3193F" w:rsidP="00A3193F">
      <w:pPr>
        <w:pStyle w:val="a8"/>
        <w:numPr>
          <w:ilvl w:val="0"/>
          <w:numId w:val="10"/>
        </w:numPr>
        <w:ind w:firstLineChars="0"/>
        <w:rPr>
          <w:rFonts w:ascii="微软雅黑" w:eastAsia="微软雅黑" w:hAnsi="微软雅黑"/>
          <w:sz w:val="24"/>
          <w:szCs w:val="24"/>
        </w:rPr>
      </w:pPr>
      <w:r w:rsidRPr="00893840">
        <w:rPr>
          <w:rFonts w:ascii="微软雅黑" w:eastAsia="微软雅黑" w:hAnsi="微软雅黑" w:hint="eastAsia"/>
          <w:sz w:val="24"/>
          <w:szCs w:val="24"/>
        </w:rPr>
        <w:t>导出数据存放时，按每个纳税人单独设置一个文件夹，在这个文件夹中按该企业的财务数据年度设置多个文件夹存放不同年度数据，即每个子文件夹存放一年的数据，每个年度的数据都包含账套表、科目表、期初余额表和凭证表四张数据表（csv文件）。</w:t>
      </w:r>
    </w:p>
    <w:p w:rsidR="002744F8" w:rsidRDefault="00A3193F" w:rsidP="002744F8">
      <w:pPr>
        <w:pStyle w:val="a8"/>
        <w:numPr>
          <w:ilvl w:val="0"/>
          <w:numId w:val="10"/>
        </w:numPr>
        <w:ind w:firstLineChars="0"/>
        <w:rPr>
          <w:rFonts w:ascii="微软雅黑" w:eastAsia="微软雅黑" w:hAnsi="微软雅黑"/>
          <w:sz w:val="24"/>
          <w:szCs w:val="24"/>
        </w:rPr>
      </w:pPr>
      <w:r w:rsidRPr="00EE476D">
        <w:rPr>
          <w:rFonts w:ascii="微软雅黑" w:eastAsia="微软雅黑" w:hAnsi="微软雅黑" w:hint="eastAsia"/>
          <w:sz w:val="24"/>
          <w:szCs w:val="24"/>
        </w:rPr>
        <w:t>对于一个纳税人有多个核算主体的，子文件夹下包含多个核算主体的数据，不同核算主体</w:t>
      </w:r>
      <w:r>
        <w:rPr>
          <w:rFonts w:ascii="微软雅黑" w:eastAsia="微软雅黑" w:hAnsi="微软雅黑" w:hint="eastAsia"/>
          <w:sz w:val="24"/>
          <w:szCs w:val="24"/>
        </w:rPr>
        <w:t>的“</w:t>
      </w:r>
      <w:r w:rsidRPr="00EE476D">
        <w:rPr>
          <w:rFonts w:ascii="微软雅黑" w:eastAsia="微软雅黑" w:hAnsi="微软雅黑" w:hint="eastAsia"/>
          <w:sz w:val="24"/>
          <w:szCs w:val="24"/>
        </w:rPr>
        <w:t>账套表</w:t>
      </w:r>
      <w:r>
        <w:rPr>
          <w:rFonts w:ascii="微软雅黑" w:eastAsia="微软雅黑" w:hAnsi="微软雅黑" w:hint="eastAsia"/>
          <w:sz w:val="24"/>
          <w:szCs w:val="24"/>
        </w:rPr>
        <w:t>”</w:t>
      </w:r>
      <w:r w:rsidRPr="00EE476D">
        <w:rPr>
          <w:rFonts w:ascii="微软雅黑" w:eastAsia="微软雅黑" w:hAnsi="微软雅黑" w:hint="eastAsia"/>
          <w:sz w:val="24"/>
          <w:szCs w:val="24"/>
        </w:rPr>
        <w:t>中</w:t>
      </w:r>
      <w:r>
        <w:rPr>
          <w:rFonts w:ascii="微软雅黑" w:eastAsia="微软雅黑" w:hAnsi="微软雅黑" w:hint="eastAsia"/>
          <w:sz w:val="24"/>
          <w:szCs w:val="24"/>
        </w:rPr>
        <w:t>，</w:t>
      </w:r>
      <w:r w:rsidRPr="00EE476D">
        <w:rPr>
          <w:rFonts w:ascii="微软雅黑" w:eastAsia="微软雅黑" w:hAnsi="微软雅黑" w:hint="eastAsia"/>
          <w:sz w:val="24"/>
          <w:szCs w:val="24"/>
        </w:rPr>
        <w:t>纳税人识别号都</w:t>
      </w:r>
      <w:r>
        <w:rPr>
          <w:rFonts w:ascii="微软雅黑" w:eastAsia="微软雅黑" w:hAnsi="微软雅黑" w:hint="eastAsia"/>
          <w:sz w:val="24"/>
          <w:szCs w:val="24"/>
        </w:rPr>
        <w:t>应</w:t>
      </w:r>
      <w:r w:rsidRPr="00EE476D">
        <w:rPr>
          <w:rFonts w:ascii="微软雅黑" w:eastAsia="微软雅黑" w:hAnsi="微软雅黑" w:hint="eastAsia"/>
          <w:sz w:val="24"/>
          <w:szCs w:val="24"/>
        </w:rPr>
        <w:t>填入</w:t>
      </w:r>
      <w:r>
        <w:rPr>
          <w:rFonts w:ascii="微软雅黑" w:eastAsia="微软雅黑" w:hAnsi="微软雅黑" w:hint="eastAsia"/>
          <w:sz w:val="24"/>
          <w:szCs w:val="24"/>
        </w:rPr>
        <w:t>实体企业的</w:t>
      </w:r>
      <w:r w:rsidRPr="00EE476D">
        <w:rPr>
          <w:rFonts w:ascii="微软雅黑" w:eastAsia="微软雅黑" w:hAnsi="微软雅黑" w:hint="eastAsia"/>
          <w:sz w:val="24"/>
          <w:szCs w:val="24"/>
        </w:rPr>
        <w:t>“纳税人识别号”，但帐套表中的</w:t>
      </w:r>
      <w:r>
        <w:rPr>
          <w:rFonts w:ascii="微软雅黑" w:eastAsia="微软雅黑" w:hAnsi="微软雅黑" w:hint="eastAsia"/>
          <w:sz w:val="24"/>
          <w:szCs w:val="24"/>
        </w:rPr>
        <w:t>“</w:t>
      </w:r>
      <w:r w:rsidRPr="00EE476D">
        <w:rPr>
          <w:rFonts w:ascii="微软雅黑" w:eastAsia="微软雅黑" w:hAnsi="微软雅黑" w:hint="eastAsia"/>
          <w:sz w:val="24"/>
          <w:szCs w:val="24"/>
        </w:rPr>
        <w:t>帐套代码</w:t>
      </w:r>
      <w:r>
        <w:rPr>
          <w:rFonts w:ascii="微软雅黑" w:eastAsia="微软雅黑" w:hAnsi="微软雅黑" w:hint="eastAsia"/>
          <w:sz w:val="24"/>
          <w:szCs w:val="24"/>
        </w:rPr>
        <w:t>”</w:t>
      </w:r>
      <w:r w:rsidRPr="00EE476D">
        <w:rPr>
          <w:rFonts w:ascii="微软雅黑" w:eastAsia="微软雅黑" w:hAnsi="微软雅黑" w:hint="eastAsia"/>
          <w:sz w:val="24"/>
          <w:szCs w:val="24"/>
        </w:rPr>
        <w:t>和</w:t>
      </w:r>
      <w:r>
        <w:rPr>
          <w:rFonts w:ascii="微软雅黑" w:eastAsia="微软雅黑" w:hAnsi="微软雅黑" w:hint="eastAsia"/>
          <w:sz w:val="24"/>
          <w:szCs w:val="24"/>
        </w:rPr>
        <w:t>“</w:t>
      </w:r>
      <w:r w:rsidRPr="00EE476D">
        <w:rPr>
          <w:rFonts w:ascii="微软雅黑" w:eastAsia="微软雅黑" w:hAnsi="微软雅黑" w:hint="eastAsia"/>
          <w:sz w:val="24"/>
          <w:szCs w:val="24"/>
        </w:rPr>
        <w:t>帐套名称</w:t>
      </w:r>
      <w:r>
        <w:rPr>
          <w:rFonts w:ascii="微软雅黑" w:eastAsia="微软雅黑" w:hAnsi="微软雅黑" w:hint="eastAsia"/>
          <w:sz w:val="24"/>
          <w:szCs w:val="24"/>
        </w:rPr>
        <w:t>”应对不同的核算主体进行区分</w:t>
      </w:r>
      <w:r w:rsidRPr="00EE476D">
        <w:rPr>
          <w:rFonts w:ascii="微软雅黑" w:eastAsia="微软雅黑" w:hAnsi="微软雅黑" w:hint="eastAsia"/>
          <w:sz w:val="24"/>
          <w:szCs w:val="24"/>
        </w:rPr>
        <w:t>。</w:t>
      </w:r>
    </w:p>
    <w:p w:rsidR="00782535" w:rsidRDefault="00782535" w:rsidP="002744F8">
      <w:pPr>
        <w:pStyle w:val="a8"/>
        <w:numPr>
          <w:ilvl w:val="0"/>
          <w:numId w:val="10"/>
        </w:numPr>
        <w:ind w:firstLineChars="0"/>
        <w:rPr>
          <w:rFonts w:ascii="微软雅黑" w:eastAsia="微软雅黑" w:hAnsi="微软雅黑"/>
          <w:sz w:val="24"/>
          <w:szCs w:val="24"/>
        </w:rPr>
      </w:pPr>
      <w:r w:rsidRPr="00782535">
        <w:rPr>
          <w:rFonts w:ascii="微软雅黑" w:eastAsia="微软雅黑" w:hAnsi="微软雅黑" w:hint="eastAsia"/>
          <w:sz w:val="24"/>
          <w:szCs w:val="24"/>
        </w:rPr>
        <w:t>如果没有特殊说明，则所有字段都不允许为空，所有的关键业务字段值必须有对应其本来的业务含义</w:t>
      </w:r>
    </w:p>
    <w:p w:rsidR="002744F8" w:rsidRPr="00BD3A08" w:rsidRDefault="002744F8" w:rsidP="00BD3A08">
      <w:pPr>
        <w:pStyle w:val="2"/>
        <w:rPr>
          <w:rFonts w:ascii="微软雅黑" w:eastAsia="微软雅黑" w:hAnsi="微软雅黑"/>
        </w:rPr>
      </w:pPr>
      <w:bookmarkStart w:id="46" w:name="_Toc512244299"/>
      <w:r w:rsidRPr="00BD3A08">
        <w:rPr>
          <w:rFonts w:ascii="微软雅黑" w:eastAsia="微软雅黑" w:hAnsi="微软雅黑" w:hint="eastAsia"/>
        </w:rPr>
        <w:t>4</w:t>
      </w:r>
      <w:r w:rsidRPr="00BD3A08">
        <w:rPr>
          <w:rFonts w:ascii="微软雅黑" w:eastAsia="微软雅黑" w:hAnsi="微软雅黑"/>
        </w:rPr>
        <w:t>.4</w:t>
      </w:r>
      <w:r w:rsidRPr="00BD3A08">
        <w:rPr>
          <w:rFonts w:ascii="微软雅黑" w:eastAsia="微软雅黑" w:hAnsi="微软雅黑" w:hint="eastAsia"/>
        </w:rPr>
        <w:t>按规范自主导出（Excel方式）</w:t>
      </w:r>
      <w:bookmarkEnd w:id="46"/>
    </w:p>
    <w:p w:rsidR="002744F8" w:rsidRDefault="00BD3A08" w:rsidP="002744F8">
      <w:pPr>
        <w:rPr>
          <w:rFonts w:ascii="微软雅黑" w:eastAsia="微软雅黑" w:hAnsi="微软雅黑"/>
          <w:sz w:val="24"/>
          <w:szCs w:val="24"/>
        </w:rPr>
      </w:pPr>
      <w:r>
        <w:rPr>
          <w:rFonts w:ascii="微软雅黑" w:eastAsia="微软雅黑" w:hAnsi="微软雅黑"/>
          <w:sz w:val="24"/>
          <w:szCs w:val="24"/>
        </w:rPr>
        <w:tab/>
      </w:r>
      <w:r w:rsidR="00CC0494">
        <w:rPr>
          <w:rFonts w:ascii="微软雅黑" w:eastAsia="微软雅黑" w:hAnsi="微软雅黑" w:hint="eastAsia"/>
          <w:sz w:val="24"/>
          <w:szCs w:val="24"/>
        </w:rPr>
        <w:t>如企业所使用的财务软件在</w:t>
      </w:r>
      <w:r w:rsidR="00004E1A">
        <w:rPr>
          <w:rFonts w:ascii="微软雅黑" w:eastAsia="微软雅黑" w:hAnsi="微软雅黑" w:hint="eastAsia"/>
          <w:sz w:val="24"/>
          <w:szCs w:val="24"/>
        </w:rPr>
        <w:t>数据工具（企业端）</w:t>
      </w:r>
      <w:r w:rsidR="00CC0494">
        <w:rPr>
          <w:rFonts w:ascii="微软雅黑" w:eastAsia="微软雅黑" w:hAnsi="微软雅黑" w:hint="eastAsia"/>
          <w:sz w:val="24"/>
          <w:szCs w:val="24"/>
        </w:rPr>
        <w:t>中未制作数据采集模板，企业也可以尝试通过</w:t>
      </w:r>
      <w:r w:rsidR="004B0933">
        <w:rPr>
          <w:rFonts w:ascii="微软雅黑" w:eastAsia="微软雅黑" w:hAnsi="微软雅黑" w:hint="eastAsia"/>
          <w:sz w:val="24"/>
          <w:szCs w:val="24"/>
        </w:rPr>
        <w:t>使用财务软件以Excel或CSV文件导出所需数据表，并通过Excel工具进行数据加工，最终将数据处理结果另存为CSV格式文件，进行“导</w:t>
      </w:r>
      <w:r w:rsidR="004B0933">
        <w:rPr>
          <w:rFonts w:ascii="微软雅黑" w:eastAsia="微软雅黑" w:hAnsi="微软雅黑" w:hint="eastAsia"/>
          <w:sz w:val="24"/>
          <w:szCs w:val="24"/>
        </w:rPr>
        <w:lastRenderedPageBreak/>
        <w:t>出数据检查打包”工作环节，如检查通过，产生的“dcw”格式数据文件同样为有效的数据账套采集结果文件。</w:t>
      </w:r>
    </w:p>
    <w:p w:rsidR="000760BC" w:rsidRPr="00111118" w:rsidRDefault="000760BC" w:rsidP="00111118">
      <w:pPr>
        <w:pStyle w:val="3"/>
        <w:rPr>
          <w:rFonts w:ascii="微软雅黑" w:eastAsia="微软雅黑" w:hAnsi="微软雅黑"/>
        </w:rPr>
      </w:pPr>
      <w:bookmarkStart w:id="47" w:name="_Toc512244300"/>
      <w:r w:rsidRPr="00111118">
        <w:rPr>
          <w:rFonts w:ascii="微软雅黑" w:eastAsia="微软雅黑" w:hAnsi="微软雅黑" w:hint="eastAsia"/>
        </w:rPr>
        <w:t>4</w:t>
      </w:r>
      <w:r w:rsidRPr="00111118">
        <w:rPr>
          <w:rFonts w:ascii="微软雅黑" w:eastAsia="微软雅黑" w:hAnsi="微软雅黑"/>
        </w:rPr>
        <w:t>.4</w:t>
      </w:r>
      <w:r w:rsidRPr="00111118">
        <w:rPr>
          <w:rFonts w:ascii="微软雅黑" w:eastAsia="微软雅黑" w:hAnsi="微软雅黑" w:hint="eastAsia"/>
        </w:rPr>
        <w:t>.</w:t>
      </w:r>
      <w:r w:rsidRPr="00111118">
        <w:rPr>
          <w:rFonts w:ascii="微软雅黑" w:eastAsia="微软雅黑" w:hAnsi="微软雅黑"/>
        </w:rPr>
        <w:t>1</w:t>
      </w:r>
      <w:r w:rsidRPr="00111118">
        <w:rPr>
          <w:rFonts w:ascii="微软雅黑" w:eastAsia="微软雅黑" w:hAnsi="微软雅黑" w:hint="eastAsia"/>
        </w:rPr>
        <w:t>适用条件</w:t>
      </w:r>
      <w:bookmarkEnd w:id="47"/>
    </w:p>
    <w:p w:rsidR="00111118" w:rsidRDefault="00111118" w:rsidP="002744F8">
      <w:pPr>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如纳税人满足以下条件时，可以考虑使用“按电子账接口规范自行导出Excel格式文件处理”的工作流程对企业财务数据进行导出处理，并形成最终的企业账套数据。</w:t>
      </w:r>
    </w:p>
    <w:p w:rsidR="000760BC" w:rsidRPr="00111118" w:rsidRDefault="000760BC" w:rsidP="00111118">
      <w:pPr>
        <w:pStyle w:val="a8"/>
        <w:numPr>
          <w:ilvl w:val="0"/>
          <w:numId w:val="27"/>
        </w:numPr>
        <w:ind w:firstLineChars="0"/>
        <w:rPr>
          <w:rFonts w:ascii="微软雅黑" w:eastAsia="微软雅黑" w:hAnsi="微软雅黑"/>
          <w:sz w:val="24"/>
          <w:szCs w:val="24"/>
        </w:rPr>
      </w:pPr>
      <w:r w:rsidRPr="00111118">
        <w:rPr>
          <w:rFonts w:ascii="微软雅黑" w:eastAsia="微软雅黑" w:hAnsi="微软雅黑" w:hint="eastAsia"/>
          <w:sz w:val="24"/>
          <w:szCs w:val="24"/>
        </w:rPr>
        <w:t>企业财务软件数据量较小，年度凭证分录数小于1</w:t>
      </w:r>
      <w:r w:rsidRPr="00111118">
        <w:rPr>
          <w:rFonts w:ascii="微软雅黑" w:eastAsia="微软雅黑" w:hAnsi="微软雅黑"/>
          <w:sz w:val="24"/>
          <w:szCs w:val="24"/>
        </w:rPr>
        <w:t>00</w:t>
      </w:r>
      <w:r w:rsidRPr="00111118">
        <w:rPr>
          <w:rFonts w:ascii="微软雅黑" w:eastAsia="微软雅黑" w:hAnsi="微软雅黑" w:hint="eastAsia"/>
          <w:sz w:val="24"/>
          <w:szCs w:val="24"/>
        </w:rPr>
        <w:t>万条</w:t>
      </w:r>
    </w:p>
    <w:p w:rsidR="000760BC" w:rsidRPr="00111118" w:rsidRDefault="000760BC" w:rsidP="00111118">
      <w:pPr>
        <w:pStyle w:val="a8"/>
        <w:numPr>
          <w:ilvl w:val="0"/>
          <w:numId w:val="27"/>
        </w:numPr>
        <w:ind w:firstLineChars="0"/>
        <w:rPr>
          <w:rFonts w:ascii="微软雅黑" w:eastAsia="微软雅黑" w:hAnsi="微软雅黑"/>
          <w:sz w:val="24"/>
          <w:szCs w:val="24"/>
        </w:rPr>
      </w:pPr>
      <w:r w:rsidRPr="00111118">
        <w:rPr>
          <w:rFonts w:ascii="微软雅黑" w:eastAsia="微软雅黑" w:hAnsi="微软雅黑" w:hint="eastAsia"/>
          <w:sz w:val="24"/>
          <w:szCs w:val="24"/>
        </w:rPr>
        <w:t>企业财务软件能够导出期初余额表，且余额表数据项大于或等于“电子账接口规范”要求的数据项目</w:t>
      </w:r>
    </w:p>
    <w:p w:rsidR="000760BC" w:rsidRPr="00111118" w:rsidRDefault="000760BC" w:rsidP="00111118">
      <w:pPr>
        <w:pStyle w:val="a8"/>
        <w:numPr>
          <w:ilvl w:val="0"/>
          <w:numId w:val="27"/>
        </w:numPr>
        <w:ind w:firstLineChars="0"/>
        <w:rPr>
          <w:rFonts w:ascii="微软雅黑" w:eastAsia="微软雅黑" w:hAnsi="微软雅黑"/>
          <w:sz w:val="24"/>
          <w:szCs w:val="24"/>
        </w:rPr>
      </w:pPr>
      <w:r w:rsidRPr="00111118">
        <w:rPr>
          <w:rFonts w:ascii="微软雅黑" w:eastAsia="微软雅黑" w:hAnsi="微软雅黑" w:hint="eastAsia"/>
          <w:sz w:val="24"/>
          <w:szCs w:val="24"/>
        </w:rPr>
        <w:t>企业财务软件能够导出科目表，且科目表数据项大于或等于“电子账接口规范”要求的数据项目</w:t>
      </w:r>
    </w:p>
    <w:p w:rsidR="000760BC" w:rsidRPr="00111118" w:rsidRDefault="000760BC" w:rsidP="00111118">
      <w:pPr>
        <w:pStyle w:val="a8"/>
        <w:numPr>
          <w:ilvl w:val="0"/>
          <w:numId w:val="27"/>
        </w:numPr>
        <w:ind w:firstLineChars="0"/>
        <w:rPr>
          <w:rFonts w:ascii="微软雅黑" w:eastAsia="微软雅黑" w:hAnsi="微软雅黑"/>
          <w:sz w:val="24"/>
          <w:szCs w:val="24"/>
        </w:rPr>
      </w:pPr>
      <w:r w:rsidRPr="00111118">
        <w:rPr>
          <w:rFonts w:ascii="微软雅黑" w:eastAsia="微软雅黑" w:hAnsi="微软雅黑" w:hint="eastAsia"/>
          <w:sz w:val="24"/>
          <w:szCs w:val="24"/>
        </w:rPr>
        <w:t>企业财务软件能够导出凭证明细表，且凭证表数据项大于或等于“电子账接口规范”要求的数据项目</w:t>
      </w:r>
    </w:p>
    <w:p w:rsidR="000A0A06" w:rsidRPr="00111118" w:rsidRDefault="000A0A06" w:rsidP="00111118">
      <w:pPr>
        <w:pStyle w:val="a8"/>
        <w:numPr>
          <w:ilvl w:val="0"/>
          <w:numId w:val="27"/>
        </w:numPr>
        <w:ind w:firstLineChars="0"/>
        <w:rPr>
          <w:rFonts w:ascii="微软雅黑" w:eastAsia="微软雅黑" w:hAnsi="微软雅黑"/>
          <w:sz w:val="24"/>
          <w:szCs w:val="24"/>
        </w:rPr>
      </w:pPr>
      <w:r w:rsidRPr="00111118">
        <w:rPr>
          <w:rFonts w:ascii="微软雅黑" w:eastAsia="微软雅黑" w:hAnsi="微软雅黑" w:hint="eastAsia"/>
          <w:sz w:val="24"/>
          <w:szCs w:val="24"/>
        </w:rPr>
        <w:t>企业技术人员不能对财务系统数据库进行维护管理</w:t>
      </w:r>
    </w:p>
    <w:p w:rsidR="000A0A06" w:rsidRPr="00111118" w:rsidRDefault="000A0A06" w:rsidP="00111118">
      <w:pPr>
        <w:pStyle w:val="a8"/>
        <w:numPr>
          <w:ilvl w:val="0"/>
          <w:numId w:val="27"/>
        </w:numPr>
        <w:ind w:firstLineChars="0"/>
        <w:rPr>
          <w:rFonts w:ascii="微软雅黑" w:eastAsia="微软雅黑" w:hAnsi="微软雅黑"/>
          <w:sz w:val="24"/>
          <w:szCs w:val="24"/>
        </w:rPr>
      </w:pPr>
      <w:r w:rsidRPr="00111118">
        <w:rPr>
          <w:rFonts w:ascii="微软雅黑" w:eastAsia="微软雅黑" w:hAnsi="微软雅黑" w:hint="eastAsia"/>
          <w:sz w:val="24"/>
          <w:szCs w:val="24"/>
        </w:rPr>
        <w:t>企业财务人员有较强的Excel处理能力</w:t>
      </w:r>
    </w:p>
    <w:p w:rsidR="0031177D" w:rsidRPr="005F0D38" w:rsidRDefault="0031177D" w:rsidP="005F0D38">
      <w:pPr>
        <w:pStyle w:val="3"/>
        <w:rPr>
          <w:rFonts w:ascii="微软雅黑" w:eastAsia="微软雅黑" w:hAnsi="微软雅黑"/>
        </w:rPr>
      </w:pPr>
      <w:bookmarkStart w:id="48" w:name="_Toc512244301"/>
      <w:r w:rsidRPr="005F0D38">
        <w:rPr>
          <w:rFonts w:ascii="微软雅黑" w:eastAsia="微软雅黑" w:hAnsi="微软雅黑"/>
        </w:rPr>
        <w:t>4.4.2</w:t>
      </w:r>
      <w:r w:rsidR="00D54393" w:rsidRPr="005F0D38">
        <w:rPr>
          <w:rFonts w:ascii="微软雅黑" w:eastAsia="微软雅黑" w:hAnsi="微软雅黑" w:hint="eastAsia"/>
        </w:rPr>
        <w:t>导出各类数据</w:t>
      </w:r>
      <w:bookmarkEnd w:id="48"/>
    </w:p>
    <w:p w:rsidR="00D54393" w:rsidRDefault="00D54393" w:rsidP="002744F8">
      <w:pPr>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在财务软件中导出数据采集年度的期初余额表、年度科目表和凭证明细表，导出数据格式可以为Excel格式、CSV格式或文本格式。</w:t>
      </w:r>
    </w:p>
    <w:p w:rsidR="00D54393" w:rsidRPr="005F0D38" w:rsidRDefault="00D54393" w:rsidP="005F0D38">
      <w:pPr>
        <w:pStyle w:val="3"/>
        <w:rPr>
          <w:rFonts w:ascii="微软雅黑" w:eastAsia="微软雅黑" w:hAnsi="微软雅黑"/>
        </w:rPr>
      </w:pPr>
      <w:bookmarkStart w:id="49" w:name="_Toc512244302"/>
      <w:r w:rsidRPr="005F0D38">
        <w:rPr>
          <w:rFonts w:ascii="微软雅黑" w:eastAsia="微软雅黑" w:hAnsi="微软雅黑" w:hint="eastAsia"/>
        </w:rPr>
        <w:t>4.</w:t>
      </w:r>
      <w:r w:rsidRPr="005F0D38">
        <w:rPr>
          <w:rFonts w:ascii="微软雅黑" w:eastAsia="微软雅黑" w:hAnsi="微软雅黑"/>
        </w:rPr>
        <w:t>4.3</w:t>
      </w:r>
      <w:r w:rsidRPr="005F0D38">
        <w:rPr>
          <w:rFonts w:ascii="微软雅黑" w:eastAsia="微软雅黑" w:hAnsi="微软雅黑" w:hint="eastAsia"/>
        </w:rPr>
        <w:t>整理数据到Excel模板</w:t>
      </w:r>
      <w:bookmarkEnd w:id="49"/>
    </w:p>
    <w:p w:rsidR="00D54393" w:rsidRDefault="00D54393" w:rsidP="002744F8">
      <w:pPr>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将导出的各数据表按“电子账接口规范”的要求</w:t>
      </w:r>
      <w:r w:rsidR="004F3366">
        <w:rPr>
          <w:rFonts w:ascii="微软雅黑" w:eastAsia="微软雅黑" w:hAnsi="微软雅黑" w:hint="eastAsia"/>
          <w:sz w:val="24"/>
          <w:szCs w:val="24"/>
        </w:rPr>
        <w:t>（</w:t>
      </w:r>
      <w:r w:rsidR="001B198A">
        <w:rPr>
          <w:rFonts w:ascii="微软雅黑" w:eastAsia="微软雅黑" w:hAnsi="微软雅黑" w:hint="eastAsia"/>
          <w:sz w:val="24"/>
          <w:szCs w:val="24"/>
        </w:rPr>
        <w:t>相关内容</w:t>
      </w:r>
      <w:r w:rsidR="004F3366">
        <w:rPr>
          <w:rFonts w:ascii="微软雅黑" w:eastAsia="微软雅黑" w:hAnsi="微软雅黑" w:hint="eastAsia"/>
          <w:sz w:val="24"/>
          <w:szCs w:val="24"/>
        </w:rPr>
        <w:t>参见章节4</w:t>
      </w:r>
      <w:r w:rsidR="004F3366">
        <w:rPr>
          <w:rFonts w:ascii="微软雅黑" w:eastAsia="微软雅黑" w:hAnsi="微软雅黑"/>
          <w:sz w:val="24"/>
          <w:szCs w:val="24"/>
        </w:rPr>
        <w:t>.3</w:t>
      </w:r>
      <w:r w:rsidR="004F3366">
        <w:rPr>
          <w:rFonts w:ascii="微软雅黑" w:eastAsia="微软雅黑" w:hAnsi="微软雅黑" w:hint="eastAsia"/>
          <w:sz w:val="24"/>
          <w:szCs w:val="24"/>
        </w:rPr>
        <w:t>）</w:t>
      </w:r>
      <w:r>
        <w:rPr>
          <w:rFonts w:ascii="微软雅黑" w:eastAsia="微软雅黑" w:hAnsi="微软雅黑" w:hint="eastAsia"/>
          <w:sz w:val="24"/>
          <w:szCs w:val="24"/>
        </w:rPr>
        <w:t>，</w:t>
      </w:r>
      <w:r>
        <w:rPr>
          <w:rFonts w:ascii="微软雅黑" w:eastAsia="微软雅黑" w:hAnsi="微软雅黑" w:hint="eastAsia"/>
          <w:sz w:val="24"/>
          <w:szCs w:val="24"/>
        </w:rPr>
        <w:lastRenderedPageBreak/>
        <w:t>整理到Excel</w:t>
      </w:r>
      <w:r w:rsidR="005F0D38">
        <w:rPr>
          <w:rFonts w:ascii="微软雅黑" w:eastAsia="微软雅黑" w:hAnsi="微软雅黑" w:hint="eastAsia"/>
          <w:sz w:val="24"/>
          <w:szCs w:val="24"/>
        </w:rPr>
        <w:t>文件</w:t>
      </w:r>
      <w:r>
        <w:rPr>
          <w:rFonts w:ascii="微软雅黑" w:eastAsia="微软雅黑" w:hAnsi="微软雅黑" w:hint="eastAsia"/>
          <w:sz w:val="24"/>
          <w:szCs w:val="24"/>
        </w:rPr>
        <w:t>中，</w:t>
      </w:r>
      <w:r w:rsidR="00093C66">
        <w:rPr>
          <w:rFonts w:ascii="微软雅黑" w:eastAsia="微软雅黑" w:hAnsi="微软雅黑" w:hint="eastAsia"/>
          <w:sz w:val="24"/>
          <w:szCs w:val="24"/>
        </w:rPr>
        <w:t>请</w:t>
      </w:r>
      <w:r w:rsidR="001D7777">
        <w:rPr>
          <w:rFonts w:ascii="微软雅黑" w:eastAsia="微软雅黑" w:hAnsi="微软雅黑" w:hint="eastAsia"/>
          <w:sz w:val="24"/>
          <w:szCs w:val="24"/>
        </w:rPr>
        <w:t>确保</w:t>
      </w:r>
      <w:r w:rsidR="00093C66">
        <w:rPr>
          <w:rFonts w:ascii="微软雅黑" w:eastAsia="微软雅黑" w:hAnsi="微软雅黑" w:hint="eastAsia"/>
          <w:sz w:val="24"/>
          <w:szCs w:val="24"/>
        </w:rPr>
        <w:t>各数据字段</w:t>
      </w:r>
      <w:r w:rsidR="00FD4275">
        <w:rPr>
          <w:rFonts w:ascii="微软雅黑" w:eastAsia="微软雅黑" w:hAnsi="微软雅黑" w:hint="eastAsia"/>
          <w:sz w:val="24"/>
          <w:szCs w:val="24"/>
        </w:rPr>
        <w:t>数据类型</w:t>
      </w:r>
      <w:r w:rsidR="00093C66">
        <w:rPr>
          <w:rFonts w:ascii="微软雅黑" w:eastAsia="微软雅黑" w:hAnsi="微软雅黑" w:hint="eastAsia"/>
          <w:sz w:val="24"/>
          <w:szCs w:val="24"/>
        </w:rPr>
        <w:t>的</w:t>
      </w:r>
      <w:r w:rsidR="00051327">
        <w:rPr>
          <w:rFonts w:ascii="微软雅黑" w:eastAsia="微软雅黑" w:hAnsi="微软雅黑" w:hint="eastAsia"/>
          <w:sz w:val="24"/>
          <w:szCs w:val="24"/>
        </w:rPr>
        <w:t>正确</w:t>
      </w:r>
      <w:r w:rsidR="001D7777">
        <w:rPr>
          <w:rFonts w:ascii="微软雅黑" w:eastAsia="微软雅黑" w:hAnsi="微软雅黑" w:hint="eastAsia"/>
          <w:sz w:val="24"/>
          <w:szCs w:val="24"/>
        </w:rPr>
        <w:t>，各表命名方式及E</w:t>
      </w:r>
      <w:r w:rsidR="001D7777">
        <w:rPr>
          <w:rFonts w:ascii="微软雅黑" w:eastAsia="微软雅黑" w:hAnsi="微软雅黑"/>
          <w:sz w:val="24"/>
          <w:szCs w:val="24"/>
        </w:rPr>
        <w:t>xcel</w:t>
      </w:r>
      <w:r w:rsidR="001D7777">
        <w:rPr>
          <w:rFonts w:ascii="微软雅黑" w:eastAsia="微软雅黑" w:hAnsi="微软雅黑" w:hint="eastAsia"/>
          <w:sz w:val="24"/>
          <w:szCs w:val="24"/>
        </w:rPr>
        <w:t>表头必须与Excel模板文件一致，并且不能添加额外的表格样式，如表格线、背景色等。</w:t>
      </w:r>
    </w:p>
    <w:p w:rsidR="005C1EB3" w:rsidRPr="005F0D38" w:rsidRDefault="005C1EB3" w:rsidP="005F0D38">
      <w:pPr>
        <w:pStyle w:val="3"/>
        <w:rPr>
          <w:rFonts w:ascii="微软雅黑" w:eastAsia="微软雅黑" w:hAnsi="微软雅黑"/>
        </w:rPr>
      </w:pPr>
      <w:bookmarkStart w:id="50" w:name="_Toc512244303"/>
      <w:r w:rsidRPr="005F0D38">
        <w:rPr>
          <w:rFonts w:ascii="微软雅黑" w:eastAsia="微软雅黑" w:hAnsi="微软雅黑" w:hint="eastAsia"/>
        </w:rPr>
        <w:t>4</w:t>
      </w:r>
      <w:r w:rsidRPr="005F0D38">
        <w:rPr>
          <w:rFonts w:ascii="微软雅黑" w:eastAsia="微软雅黑" w:hAnsi="微软雅黑"/>
        </w:rPr>
        <w:t>.4.4</w:t>
      </w:r>
      <w:r w:rsidRPr="005F0D38">
        <w:rPr>
          <w:rFonts w:ascii="微软雅黑" w:eastAsia="微软雅黑" w:hAnsi="微软雅黑" w:hint="eastAsia"/>
        </w:rPr>
        <w:t>数据另存为CSV文件</w:t>
      </w:r>
      <w:bookmarkEnd w:id="50"/>
    </w:p>
    <w:p w:rsidR="002744F8" w:rsidRPr="002744F8" w:rsidRDefault="005C1EB3" w:rsidP="002744F8">
      <w:pPr>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将处理的Excel模板文件另存为CSV格式文件，</w:t>
      </w:r>
      <w:r w:rsidR="00324F9C">
        <w:rPr>
          <w:rFonts w:ascii="微软雅黑" w:eastAsia="微软雅黑" w:hAnsi="微软雅黑" w:hint="eastAsia"/>
          <w:sz w:val="24"/>
          <w:szCs w:val="24"/>
        </w:rPr>
        <w:t>并执行后续的“导出数据检查打包”工作流程，验证导出数据的正确性。如在检查过程中提示数据有误。请对出现数据错误的数据项进行检查，在Excel模板中直接修改错误数据项目</w:t>
      </w:r>
      <w:r w:rsidR="008E07BD">
        <w:rPr>
          <w:rFonts w:ascii="微软雅黑" w:eastAsia="微软雅黑" w:hAnsi="微软雅黑" w:hint="eastAsia"/>
          <w:sz w:val="24"/>
          <w:szCs w:val="24"/>
        </w:rPr>
        <w:t>，重复执行“导出数据检查打包”功能，直至数据结果中不存在数据问题</w:t>
      </w:r>
      <w:r w:rsidR="00260F12">
        <w:rPr>
          <w:rFonts w:ascii="微软雅黑" w:eastAsia="微软雅黑" w:hAnsi="微软雅黑" w:hint="eastAsia"/>
          <w:sz w:val="24"/>
          <w:szCs w:val="24"/>
        </w:rPr>
        <w:t>。</w:t>
      </w:r>
    </w:p>
    <w:p w:rsidR="008E265F" w:rsidRPr="00D704A4" w:rsidRDefault="008E265F" w:rsidP="00D704A4">
      <w:pPr>
        <w:pStyle w:val="2"/>
        <w:rPr>
          <w:rFonts w:ascii="微软雅黑" w:eastAsia="微软雅黑" w:hAnsi="微软雅黑"/>
        </w:rPr>
      </w:pPr>
      <w:bookmarkStart w:id="51" w:name="_Toc512244304"/>
      <w:r w:rsidRPr="00D704A4">
        <w:rPr>
          <w:rFonts w:ascii="微软雅黑" w:eastAsia="微软雅黑" w:hAnsi="微软雅黑" w:hint="eastAsia"/>
        </w:rPr>
        <w:t>4.</w:t>
      </w:r>
      <w:r w:rsidR="00DF69AF">
        <w:rPr>
          <w:rFonts w:ascii="微软雅黑" w:eastAsia="微软雅黑" w:hAnsi="微软雅黑"/>
        </w:rPr>
        <w:t>5</w:t>
      </w:r>
      <w:r w:rsidRPr="00D704A4">
        <w:rPr>
          <w:rFonts w:ascii="微软雅黑" w:eastAsia="微软雅黑" w:hAnsi="微软雅黑" w:hint="eastAsia"/>
        </w:rPr>
        <w:t>导出数据检查打包</w:t>
      </w:r>
      <w:bookmarkEnd w:id="51"/>
    </w:p>
    <w:p w:rsidR="008E265F" w:rsidRDefault="00787585" w:rsidP="008E265F">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为了保证企业自行导出数据的正确性，</w:t>
      </w:r>
      <w:r w:rsidR="00004E1A">
        <w:rPr>
          <w:rFonts w:ascii="微软雅黑" w:eastAsia="微软雅黑" w:hAnsi="微软雅黑" w:hint="eastAsia"/>
          <w:sz w:val="24"/>
          <w:szCs w:val="24"/>
        </w:rPr>
        <w:t>数据工具（企业端）</w:t>
      </w:r>
      <w:r>
        <w:rPr>
          <w:rFonts w:ascii="微软雅黑" w:eastAsia="微软雅黑" w:hAnsi="微软雅黑" w:hint="eastAsia"/>
          <w:sz w:val="24"/>
          <w:szCs w:val="24"/>
        </w:rPr>
        <w:t>提供了数据检查打包功能，对企业自行导出的“csv”格式文件进行正确性检查，符合数据格式要求的项目将自动打包成“dcw”格式的数据结果文件，用于上报给税务机关。</w:t>
      </w:r>
    </w:p>
    <w:p w:rsidR="004B5965" w:rsidRDefault="007328C8" w:rsidP="004B5965">
      <w:pPr>
        <w:spacing w:line="360" w:lineRule="auto"/>
        <w:jc w:val="center"/>
        <w:rPr>
          <w:rFonts w:ascii="微软雅黑" w:eastAsia="微软雅黑" w:hAnsi="微软雅黑"/>
          <w:sz w:val="24"/>
          <w:szCs w:val="24"/>
        </w:rPr>
      </w:pPr>
      <w:r>
        <w:rPr>
          <w:noProof/>
        </w:rPr>
        <w:drawing>
          <wp:inline distT="0" distB="0" distL="0" distR="0" wp14:anchorId="3A0FD11D" wp14:editId="3212505E">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966720"/>
                    </a:xfrm>
                    <a:prstGeom prst="rect">
                      <a:avLst/>
                    </a:prstGeom>
                  </pic:spPr>
                </pic:pic>
              </a:graphicData>
            </a:graphic>
          </wp:inline>
        </w:drawing>
      </w:r>
    </w:p>
    <w:p w:rsidR="000B2D5A" w:rsidRPr="00100F3D" w:rsidRDefault="000B2D5A" w:rsidP="00100F3D">
      <w:pPr>
        <w:pStyle w:val="a8"/>
        <w:numPr>
          <w:ilvl w:val="1"/>
          <w:numId w:val="33"/>
        </w:numPr>
        <w:spacing w:line="360" w:lineRule="auto"/>
        <w:ind w:firstLineChars="0"/>
        <w:rPr>
          <w:rFonts w:ascii="微软雅黑" w:eastAsia="微软雅黑" w:hAnsi="微软雅黑"/>
          <w:sz w:val="24"/>
          <w:szCs w:val="24"/>
        </w:rPr>
      </w:pPr>
      <w:r w:rsidRPr="00100F3D">
        <w:rPr>
          <w:rFonts w:ascii="微软雅黑" w:eastAsia="微软雅黑" w:hAnsi="微软雅黑" w:hint="eastAsia"/>
          <w:b/>
          <w:sz w:val="24"/>
          <w:szCs w:val="24"/>
        </w:rPr>
        <w:lastRenderedPageBreak/>
        <w:t>选择导出的源数据文件所在目录（csv）：</w:t>
      </w:r>
      <w:r w:rsidR="00100F3D" w:rsidRPr="00100F3D">
        <w:rPr>
          <w:rFonts w:ascii="微软雅黑" w:eastAsia="微软雅黑" w:hAnsi="微软雅黑" w:hint="eastAsia"/>
          <w:sz w:val="24"/>
          <w:szCs w:val="24"/>
        </w:rPr>
        <w:t>将</w:t>
      </w:r>
      <w:r w:rsidR="00100F3D">
        <w:rPr>
          <w:rFonts w:ascii="微软雅黑" w:eastAsia="微软雅黑" w:hAnsi="微软雅黑" w:hint="eastAsia"/>
          <w:sz w:val="24"/>
          <w:szCs w:val="24"/>
        </w:rPr>
        <w:t>企业自行导出的csv格式数据账套文件按年度存放在文件夹中，如建立</w:t>
      </w:r>
      <w:r w:rsidR="00D117E5">
        <w:rPr>
          <w:rFonts w:ascii="微软雅黑" w:eastAsia="微软雅黑" w:hAnsi="微软雅黑" w:hint="eastAsia"/>
          <w:sz w:val="24"/>
          <w:szCs w:val="24"/>
        </w:rPr>
        <w:t>“某企业2</w:t>
      </w:r>
      <w:r w:rsidR="00D117E5">
        <w:rPr>
          <w:rFonts w:ascii="微软雅黑" w:eastAsia="微软雅黑" w:hAnsi="微软雅黑"/>
          <w:sz w:val="24"/>
          <w:szCs w:val="24"/>
        </w:rPr>
        <w:t>016</w:t>
      </w:r>
      <w:r w:rsidR="00D117E5">
        <w:rPr>
          <w:rFonts w:ascii="微软雅黑" w:eastAsia="微软雅黑" w:hAnsi="微软雅黑" w:hint="eastAsia"/>
          <w:sz w:val="24"/>
          <w:szCs w:val="24"/>
        </w:rPr>
        <w:t>年财务数据”</w:t>
      </w:r>
      <w:r w:rsidR="00100F3D">
        <w:rPr>
          <w:rFonts w:ascii="微软雅黑" w:eastAsia="微软雅黑" w:hAnsi="微软雅黑" w:hint="eastAsia"/>
          <w:sz w:val="24"/>
          <w:szCs w:val="24"/>
        </w:rPr>
        <w:t>文件夹，其中存放该年度该企业的各项数据表文件，包括：账套表（</w:t>
      </w:r>
      <w:r w:rsidR="00100F3D" w:rsidRPr="00F73E13">
        <w:rPr>
          <w:rFonts w:ascii="微软雅黑" w:eastAsia="微软雅黑" w:hAnsi="微软雅黑" w:hint="eastAsia"/>
          <w:sz w:val="24"/>
          <w:szCs w:val="24"/>
        </w:rPr>
        <w:t>kj_ztjk_.csv</w:t>
      </w:r>
      <w:r w:rsidR="00100F3D">
        <w:rPr>
          <w:rFonts w:ascii="微软雅黑" w:eastAsia="微软雅黑" w:hAnsi="微软雅黑" w:hint="eastAsia"/>
          <w:sz w:val="24"/>
          <w:szCs w:val="24"/>
        </w:rPr>
        <w:t>）、科目表（</w:t>
      </w:r>
      <w:r w:rsidR="00100F3D" w:rsidRPr="0018237F">
        <w:rPr>
          <w:rFonts w:ascii="微软雅黑" w:eastAsia="微软雅黑" w:hAnsi="微软雅黑" w:hint="eastAsia"/>
          <w:sz w:val="24"/>
          <w:szCs w:val="24"/>
        </w:rPr>
        <w:t>kj_kmjk_.csv</w:t>
      </w:r>
      <w:r w:rsidR="00100F3D">
        <w:rPr>
          <w:rFonts w:ascii="微软雅黑" w:eastAsia="微软雅黑" w:hAnsi="微软雅黑" w:hint="eastAsia"/>
          <w:sz w:val="24"/>
          <w:szCs w:val="24"/>
        </w:rPr>
        <w:t>）、期初余额表（</w:t>
      </w:r>
      <w:r w:rsidR="00100F3D" w:rsidRPr="00EF7BA8">
        <w:rPr>
          <w:rFonts w:ascii="微软雅黑" w:eastAsia="微软雅黑" w:hAnsi="微软雅黑" w:hint="eastAsia"/>
          <w:sz w:val="24"/>
          <w:szCs w:val="24"/>
        </w:rPr>
        <w:t>kj_yejk_.csv</w:t>
      </w:r>
      <w:r w:rsidR="00100F3D">
        <w:rPr>
          <w:rFonts w:ascii="微软雅黑" w:eastAsia="微软雅黑" w:hAnsi="微软雅黑" w:hint="eastAsia"/>
          <w:sz w:val="24"/>
          <w:szCs w:val="24"/>
        </w:rPr>
        <w:t>）、凭证表（</w:t>
      </w:r>
      <w:r w:rsidR="00100F3D" w:rsidRPr="00C1787F">
        <w:rPr>
          <w:rFonts w:ascii="微软雅黑" w:eastAsia="微软雅黑" w:hAnsi="微软雅黑" w:hint="eastAsia"/>
          <w:sz w:val="24"/>
          <w:szCs w:val="24"/>
        </w:rPr>
        <w:t>kj_pzjk_.csv</w:t>
      </w:r>
      <w:r w:rsidR="00100F3D">
        <w:rPr>
          <w:rFonts w:ascii="微软雅黑" w:eastAsia="微软雅黑" w:hAnsi="微软雅黑" w:hint="eastAsia"/>
          <w:sz w:val="24"/>
          <w:szCs w:val="24"/>
        </w:rPr>
        <w:t>）（按企业的数据量，凭证表可以有多张）</w:t>
      </w:r>
      <w:r w:rsidR="00D117E5">
        <w:rPr>
          <w:rFonts w:ascii="微软雅黑" w:eastAsia="微软雅黑" w:hAnsi="微软雅黑" w:hint="eastAsia"/>
          <w:sz w:val="24"/>
          <w:szCs w:val="24"/>
        </w:rPr>
        <w:t>，在此项目中选择该“某企业2</w:t>
      </w:r>
      <w:r w:rsidR="00D117E5">
        <w:rPr>
          <w:rFonts w:ascii="微软雅黑" w:eastAsia="微软雅黑" w:hAnsi="微软雅黑"/>
          <w:sz w:val="24"/>
          <w:szCs w:val="24"/>
        </w:rPr>
        <w:t>016</w:t>
      </w:r>
      <w:r w:rsidR="00D117E5">
        <w:rPr>
          <w:rFonts w:ascii="微软雅黑" w:eastAsia="微软雅黑" w:hAnsi="微软雅黑" w:hint="eastAsia"/>
          <w:sz w:val="24"/>
          <w:szCs w:val="24"/>
        </w:rPr>
        <w:t>年财务数据”文件夹</w:t>
      </w:r>
      <w:r w:rsidR="00F122D1">
        <w:rPr>
          <w:rFonts w:ascii="微软雅黑" w:eastAsia="微软雅黑" w:hAnsi="微软雅黑" w:hint="eastAsia"/>
          <w:sz w:val="24"/>
          <w:szCs w:val="24"/>
        </w:rPr>
        <w:t>，</w:t>
      </w:r>
      <w:r w:rsidR="00004E1A">
        <w:rPr>
          <w:rFonts w:ascii="微软雅黑" w:eastAsia="微软雅黑" w:hAnsi="微软雅黑" w:hint="eastAsia"/>
          <w:sz w:val="24"/>
          <w:szCs w:val="24"/>
        </w:rPr>
        <w:t>数据工具（企业端）</w:t>
      </w:r>
      <w:r w:rsidR="00F122D1">
        <w:rPr>
          <w:rFonts w:ascii="微软雅黑" w:eastAsia="微软雅黑" w:hAnsi="微软雅黑" w:hint="eastAsia"/>
          <w:sz w:val="24"/>
          <w:szCs w:val="24"/>
        </w:rPr>
        <w:t>首先对此文件夹中各类csv数据文件进行检查，如检查无误会继续开展数据打包，生成该企业的年度财务数据（dcw）文件</w:t>
      </w:r>
    </w:p>
    <w:p w:rsidR="007F47BC" w:rsidRDefault="000B2D5A" w:rsidP="00100F3D">
      <w:pPr>
        <w:pStyle w:val="a8"/>
        <w:numPr>
          <w:ilvl w:val="1"/>
          <w:numId w:val="33"/>
        </w:numPr>
        <w:spacing w:line="360" w:lineRule="auto"/>
        <w:ind w:firstLineChars="0"/>
        <w:rPr>
          <w:rFonts w:ascii="微软雅黑" w:eastAsia="微软雅黑" w:hAnsi="微软雅黑"/>
          <w:sz w:val="24"/>
          <w:szCs w:val="24"/>
        </w:rPr>
      </w:pPr>
      <w:r w:rsidRPr="00100F3D">
        <w:rPr>
          <w:rFonts w:ascii="微软雅黑" w:eastAsia="微软雅黑" w:hAnsi="微软雅黑" w:hint="eastAsia"/>
          <w:b/>
          <w:sz w:val="24"/>
          <w:szCs w:val="24"/>
        </w:rPr>
        <w:t>成功打包后源数据文件备份目录（csv）：</w:t>
      </w:r>
      <w:r w:rsidR="009B2D98">
        <w:rPr>
          <w:rFonts w:ascii="微软雅黑" w:eastAsia="微软雅黑" w:hAnsi="微软雅黑" w:hint="eastAsia"/>
          <w:sz w:val="24"/>
          <w:szCs w:val="24"/>
        </w:rPr>
        <w:t>如企业导出的年度财务数据文件（csv）</w:t>
      </w:r>
      <w:r w:rsidR="001D2346">
        <w:rPr>
          <w:rFonts w:ascii="微软雅黑" w:eastAsia="微软雅黑" w:hAnsi="微软雅黑" w:hint="eastAsia"/>
          <w:sz w:val="24"/>
          <w:szCs w:val="24"/>
        </w:rPr>
        <w:t>检查无误，可以生成最终的（dcw）文件时，</w:t>
      </w:r>
      <w:r w:rsidR="00004E1A">
        <w:rPr>
          <w:rFonts w:ascii="微软雅黑" w:eastAsia="微软雅黑" w:hAnsi="微软雅黑" w:hint="eastAsia"/>
          <w:sz w:val="24"/>
          <w:szCs w:val="24"/>
        </w:rPr>
        <w:t>数据工具（企业端）</w:t>
      </w:r>
      <w:r w:rsidR="001D2346">
        <w:rPr>
          <w:rFonts w:ascii="微软雅黑" w:eastAsia="微软雅黑" w:hAnsi="微软雅黑" w:hint="eastAsia"/>
          <w:sz w:val="24"/>
          <w:szCs w:val="24"/>
        </w:rPr>
        <w:t>会对源csv</w:t>
      </w:r>
      <w:r w:rsidR="007F47BC">
        <w:rPr>
          <w:rFonts w:ascii="微软雅黑" w:eastAsia="微软雅黑" w:hAnsi="微软雅黑" w:hint="eastAsia"/>
          <w:sz w:val="24"/>
          <w:szCs w:val="24"/>
        </w:rPr>
        <w:t>文件进行备份保存，同时将“源数据文件”中保存的csv文件删除，避免再次执行数据检查打包时对已经生成数据结果文件的年度反复执行数据打包</w:t>
      </w:r>
    </w:p>
    <w:p w:rsidR="000B2D5A" w:rsidRDefault="000B2D5A" w:rsidP="00100F3D">
      <w:pPr>
        <w:pStyle w:val="a8"/>
        <w:numPr>
          <w:ilvl w:val="1"/>
          <w:numId w:val="33"/>
        </w:numPr>
        <w:spacing w:line="360" w:lineRule="auto"/>
        <w:ind w:firstLineChars="0"/>
        <w:rPr>
          <w:rFonts w:ascii="微软雅黑" w:eastAsia="微软雅黑" w:hAnsi="微软雅黑"/>
          <w:sz w:val="24"/>
          <w:szCs w:val="24"/>
        </w:rPr>
      </w:pPr>
      <w:r w:rsidRPr="00100F3D">
        <w:rPr>
          <w:rFonts w:ascii="微软雅黑" w:eastAsia="微软雅黑" w:hAnsi="微软雅黑" w:hint="eastAsia"/>
          <w:b/>
          <w:sz w:val="24"/>
          <w:szCs w:val="24"/>
        </w:rPr>
        <w:t>选择成功打包的文件存放目录（dcw）：</w:t>
      </w:r>
      <w:r w:rsidR="001D2346" w:rsidRPr="001D2346">
        <w:rPr>
          <w:rFonts w:ascii="微软雅黑" w:eastAsia="微软雅黑" w:hAnsi="微软雅黑" w:hint="eastAsia"/>
          <w:sz w:val="24"/>
          <w:szCs w:val="24"/>
        </w:rPr>
        <w:t>按</w:t>
      </w:r>
      <w:r w:rsidR="001D2346">
        <w:rPr>
          <w:rFonts w:ascii="微软雅黑" w:eastAsia="微软雅黑" w:hAnsi="微软雅黑" w:hint="eastAsia"/>
          <w:sz w:val="24"/>
          <w:szCs w:val="24"/>
        </w:rPr>
        <w:t>年度对企业导出的csv文件进行检查后，</w:t>
      </w:r>
      <w:r w:rsidR="00B81A8F">
        <w:rPr>
          <w:rFonts w:ascii="微软雅黑" w:eastAsia="微软雅黑" w:hAnsi="微软雅黑" w:hint="eastAsia"/>
          <w:sz w:val="24"/>
          <w:szCs w:val="24"/>
        </w:rPr>
        <w:t>如csv文件无误，</w:t>
      </w:r>
      <w:r w:rsidR="00004E1A">
        <w:rPr>
          <w:rFonts w:ascii="微软雅黑" w:eastAsia="微软雅黑" w:hAnsi="微软雅黑" w:hint="eastAsia"/>
          <w:sz w:val="24"/>
          <w:szCs w:val="24"/>
        </w:rPr>
        <w:t>数据工具（企业端）</w:t>
      </w:r>
      <w:r w:rsidR="00B81A8F">
        <w:rPr>
          <w:rFonts w:ascii="微软雅黑" w:eastAsia="微软雅黑" w:hAnsi="微软雅黑" w:hint="eastAsia"/>
          <w:sz w:val="24"/>
          <w:szCs w:val="24"/>
        </w:rPr>
        <w:t>会进行数据打包，最终生成（dcw）格式数据文件</w:t>
      </w:r>
      <w:r w:rsidR="00D9370C">
        <w:rPr>
          <w:rFonts w:ascii="微软雅黑" w:eastAsia="微软雅黑" w:hAnsi="微软雅黑" w:hint="eastAsia"/>
          <w:sz w:val="24"/>
          <w:szCs w:val="24"/>
        </w:rPr>
        <w:t>，在此项目中设置最终数据结果文件存放路径，如dcw格式文件生成，则代表该企业在该年度的数据采集工作已完成</w:t>
      </w:r>
    </w:p>
    <w:p w:rsidR="00F02407" w:rsidRDefault="00F02407" w:rsidP="00F02407">
      <w:pPr>
        <w:spacing w:line="360" w:lineRule="auto"/>
        <w:ind w:left="420"/>
        <w:rPr>
          <w:rFonts w:ascii="微软雅黑" w:eastAsia="微软雅黑" w:hAnsi="微软雅黑"/>
          <w:sz w:val="24"/>
          <w:szCs w:val="24"/>
        </w:rPr>
      </w:pPr>
      <w:r>
        <w:rPr>
          <w:rFonts w:ascii="微软雅黑" w:eastAsia="微软雅黑" w:hAnsi="微软雅黑" w:hint="eastAsia"/>
          <w:sz w:val="24"/>
          <w:szCs w:val="24"/>
        </w:rPr>
        <w:t>【注意】</w:t>
      </w:r>
    </w:p>
    <w:p w:rsidR="00F02407" w:rsidRDefault="00F02407" w:rsidP="00F02407">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如企业同时对多个年度的导出文件进行检查打包时，需要选择年度导出csv文件夹的上一级文件夹</w:t>
      </w:r>
      <w:r w:rsidR="00A65454">
        <w:rPr>
          <w:rFonts w:ascii="微软雅黑" w:eastAsia="微软雅黑" w:hAnsi="微软雅黑" w:hint="eastAsia"/>
          <w:sz w:val="24"/>
          <w:szCs w:val="24"/>
        </w:rPr>
        <w:t>。如企业导出csv在检查阶段未发生数据错误，会自动进行打包，创建dcw结果</w:t>
      </w:r>
      <w:r w:rsidR="0045662C">
        <w:rPr>
          <w:rFonts w:ascii="微软雅黑" w:eastAsia="微软雅黑" w:hAnsi="微软雅黑" w:hint="eastAsia"/>
          <w:sz w:val="24"/>
          <w:szCs w:val="24"/>
        </w:rPr>
        <w:t>。</w:t>
      </w:r>
      <w:r w:rsidR="00A65454">
        <w:rPr>
          <w:rFonts w:ascii="微软雅黑" w:eastAsia="微软雅黑" w:hAnsi="微软雅黑" w:hint="eastAsia"/>
          <w:sz w:val="24"/>
          <w:szCs w:val="24"/>
        </w:rPr>
        <w:t>如企业</w:t>
      </w:r>
      <w:r w:rsidR="0045662C">
        <w:rPr>
          <w:rFonts w:ascii="微软雅黑" w:eastAsia="微软雅黑" w:hAnsi="微软雅黑" w:hint="eastAsia"/>
          <w:sz w:val="24"/>
          <w:szCs w:val="24"/>
        </w:rPr>
        <w:t>部分年度</w:t>
      </w:r>
      <w:r w:rsidR="00A65454">
        <w:rPr>
          <w:rFonts w:ascii="微软雅黑" w:eastAsia="微软雅黑" w:hAnsi="微软雅黑" w:hint="eastAsia"/>
          <w:sz w:val="24"/>
          <w:szCs w:val="24"/>
        </w:rPr>
        <w:t>导出文件存在问题，则不存在问题的</w:t>
      </w:r>
      <w:r w:rsidR="00A65454">
        <w:rPr>
          <w:rFonts w:ascii="微软雅黑" w:eastAsia="微软雅黑" w:hAnsi="微软雅黑" w:hint="eastAsia"/>
          <w:sz w:val="24"/>
          <w:szCs w:val="24"/>
        </w:rPr>
        <w:lastRenderedPageBreak/>
        <w:t>年度csv文件可以进行自动打包</w:t>
      </w:r>
      <w:r w:rsidR="0045662C">
        <w:rPr>
          <w:rFonts w:ascii="微软雅黑" w:eastAsia="微软雅黑" w:hAnsi="微软雅黑" w:hint="eastAsia"/>
          <w:sz w:val="24"/>
          <w:szCs w:val="24"/>
        </w:rPr>
        <w:t>，存在问题的暂不打包。</w:t>
      </w:r>
    </w:p>
    <w:p w:rsidR="0045662C" w:rsidRPr="00F02407" w:rsidRDefault="0045662C" w:rsidP="00F02407">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如在进行数据检查打包操作时，勾选了“出现错误时终止打包”项目，则在数据检查过程中一旦发生导出的csv文件存在问题，则不在执行打包过程，直接提示数据有问题，企业技术人员可以通过“查看结果”功能，对数据检查打包工作过程中记录的日志文件了解csv数据存在错误的内容</w:t>
      </w:r>
      <w:r w:rsidR="007979E7">
        <w:rPr>
          <w:rFonts w:ascii="微软雅黑" w:eastAsia="微软雅黑" w:hAnsi="微软雅黑" w:hint="eastAsia"/>
          <w:sz w:val="24"/>
          <w:szCs w:val="24"/>
        </w:rPr>
        <w:t>，并据此对导出数据进行处理后，重新执行数据检查打包过程。</w:t>
      </w:r>
      <w:r w:rsidRPr="00F02407">
        <w:rPr>
          <w:rFonts w:ascii="微软雅黑" w:eastAsia="微软雅黑" w:hAnsi="微软雅黑" w:hint="eastAsia"/>
          <w:sz w:val="24"/>
          <w:szCs w:val="24"/>
        </w:rPr>
        <w:t xml:space="preserve"> </w:t>
      </w:r>
    </w:p>
    <w:p w:rsidR="00292DAA" w:rsidRDefault="00292DAA" w:rsidP="008E265F">
      <w:pPr>
        <w:spacing w:line="360" w:lineRule="auto"/>
        <w:rPr>
          <w:rFonts w:ascii="微软雅黑" w:eastAsia="微软雅黑" w:hAnsi="微软雅黑"/>
          <w:sz w:val="24"/>
          <w:szCs w:val="24"/>
        </w:rPr>
      </w:pPr>
      <w:r>
        <w:rPr>
          <w:noProof/>
        </w:rPr>
        <w:drawing>
          <wp:inline distT="0" distB="0" distL="0" distR="0" wp14:anchorId="63FDD185" wp14:editId="1B5BCD0F">
            <wp:extent cx="5274310" cy="1782445"/>
            <wp:effectExtent l="0" t="0" r="2540" b="8255"/>
            <wp:docPr id="21515" name="图片 2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782445"/>
                    </a:xfrm>
                    <a:prstGeom prst="rect">
                      <a:avLst/>
                    </a:prstGeom>
                  </pic:spPr>
                </pic:pic>
              </a:graphicData>
            </a:graphic>
          </wp:inline>
        </w:drawing>
      </w:r>
    </w:p>
    <w:p w:rsidR="00E4055B" w:rsidRPr="005360BA" w:rsidRDefault="00336D31" w:rsidP="005360BA">
      <w:pPr>
        <w:pStyle w:val="1"/>
        <w:numPr>
          <w:ilvl w:val="0"/>
          <w:numId w:val="1"/>
        </w:numPr>
        <w:spacing w:before="0" w:after="0"/>
        <w:ind w:left="612" w:hangingChars="170" w:hanging="612"/>
        <w:rPr>
          <w:rFonts w:ascii="微软雅黑" w:eastAsia="微软雅黑" w:hAnsi="微软雅黑"/>
          <w:sz w:val="36"/>
        </w:rPr>
      </w:pPr>
      <w:bookmarkStart w:id="52" w:name="_Toc512244305"/>
      <w:r w:rsidRPr="005360BA">
        <w:rPr>
          <w:rFonts w:ascii="微软雅黑" w:eastAsia="微软雅黑" w:hAnsi="微软雅黑" w:hint="eastAsia"/>
          <w:sz w:val="36"/>
        </w:rPr>
        <w:t>科目对应</w:t>
      </w:r>
      <w:bookmarkEnd w:id="52"/>
    </w:p>
    <w:p w:rsidR="002C1A47" w:rsidRDefault="002C1A47" w:rsidP="002C1A47">
      <w:pPr>
        <w:spacing w:line="360" w:lineRule="auto"/>
        <w:ind w:firstLine="420"/>
        <w:rPr>
          <w:rFonts w:ascii="微软雅黑" w:eastAsia="微软雅黑" w:hAnsi="微软雅黑"/>
          <w:sz w:val="24"/>
          <w:szCs w:val="24"/>
        </w:rPr>
      </w:pPr>
      <w:r>
        <w:rPr>
          <w:rFonts w:ascii="微软雅黑" w:eastAsia="微软雅黑" w:hAnsi="微软雅黑" w:hint="eastAsia"/>
          <w:sz w:val="24"/>
          <w:szCs w:val="24"/>
        </w:rPr>
        <w:t>科目对应功能用来管理企业会计科目与软件中内置的标准会计科目间的对应关系，如企业在开展税务审计的年度范围内进行过大规模的科目变更，需要对不同年度的科目设置专用的科目对应关系;如果多户企业在多个年度都使用同一套科目，则无需进行多次科目对应工作，只需建立一套科目对应关系，然后在这套科目对应</w:t>
      </w:r>
      <w:r w:rsidR="00A70BB8">
        <w:rPr>
          <w:rFonts w:ascii="微软雅黑" w:eastAsia="微软雅黑" w:hAnsi="微软雅黑" w:hint="eastAsia"/>
          <w:sz w:val="24"/>
          <w:szCs w:val="24"/>
        </w:rPr>
        <w:t>关系</w:t>
      </w:r>
      <w:r>
        <w:rPr>
          <w:rFonts w:ascii="微软雅黑" w:eastAsia="微软雅黑" w:hAnsi="微软雅黑" w:hint="eastAsia"/>
          <w:sz w:val="24"/>
          <w:szCs w:val="24"/>
        </w:rPr>
        <w:t>的适用范围中选择</w:t>
      </w:r>
      <w:r w:rsidR="00114486">
        <w:rPr>
          <w:rFonts w:ascii="微软雅黑" w:eastAsia="微软雅黑" w:hAnsi="微软雅黑" w:hint="eastAsia"/>
          <w:sz w:val="24"/>
          <w:szCs w:val="24"/>
        </w:rPr>
        <w:t>于此</w:t>
      </w:r>
      <w:r>
        <w:rPr>
          <w:rFonts w:ascii="微软雅黑" w:eastAsia="微软雅黑" w:hAnsi="微软雅黑" w:hint="eastAsia"/>
          <w:sz w:val="24"/>
          <w:szCs w:val="24"/>
        </w:rPr>
        <w:t>对应</w:t>
      </w:r>
      <w:r w:rsidR="00114486">
        <w:rPr>
          <w:rFonts w:ascii="微软雅黑" w:eastAsia="微软雅黑" w:hAnsi="微软雅黑" w:hint="eastAsia"/>
          <w:sz w:val="24"/>
          <w:szCs w:val="24"/>
        </w:rPr>
        <w:t>关系</w:t>
      </w:r>
      <w:r w:rsidR="00480C75">
        <w:rPr>
          <w:rFonts w:ascii="微软雅黑" w:eastAsia="微软雅黑" w:hAnsi="微软雅黑" w:hint="eastAsia"/>
          <w:sz w:val="24"/>
          <w:szCs w:val="24"/>
        </w:rPr>
        <w:t>适应</w:t>
      </w:r>
      <w:r>
        <w:rPr>
          <w:rFonts w:ascii="微软雅黑" w:eastAsia="微软雅黑" w:hAnsi="微软雅黑" w:hint="eastAsia"/>
          <w:sz w:val="24"/>
          <w:szCs w:val="24"/>
        </w:rPr>
        <w:t>的</w:t>
      </w:r>
      <w:r w:rsidR="00C565AB">
        <w:rPr>
          <w:rFonts w:ascii="微软雅黑" w:eastAsia="微软雅黑" w:hAnsi="微软雅黑" w:hint="eastAsia"/>
          <w:sz w:val="24"/>
          <w:szCs w:val="24"/>
        </w:rPr>
        <w:t>纳税人</w:t>
      </w:r>
      <w:r>
        <w:rPr>
          <w:rFonts w:ascii="微软雅黑" w:eastAsia="微软雅黑" w:hAnsi="微软雅黑" w:hint="eastAsia"/>
          <w:sz w:val="24"/>
          <w:szCs w:val="24"/>
        </w:rPr>
        <w:t>和年度即可。</w:t>
      </w:r>
    </w:p>
    <w:p w:rsidR="00E4055B" w:rsidRDefault="002C1A47" w:rsidP="002C1A47">
      <w:pPr>
        <w:spacing w:line="360" w:lineRule="auto"/>
        <w:ind w:firstLine="420"/>
        <w:rPr>
          <w:rFonts w:ascii="微软雅黑" w:eastAsia="微软雅黑" w:hAnsi="微软雅黑"/>
          <w:sz w:val="24"/>
          <w:szCs w:val="24"/>
        </w:rPr>
      </w:pPr>
      <w:r>
        <w:rPr>
          <w:rFonts w:ascii="微软雅黑" w:eastAsia="微软雅黑" w:hAnsi="微软雅黑" w:hint="eastAsia"/>
          <w:sz w:val="24"/>
          <w:szCs w:val="24"/>
        </w:rPr>
        <w:t>科目对应工作可以使用企业导出的财务数据中的“kj_kmjk_.csv”数据文件进行对应，也可以使用数据采集工作的结果文件“CW格式”或企业自行导出的“CSV格式”文件检测后创建的“DCW格式”文件进行科目的对应工作。</w:t>
      </w:r>
    </w:p>
    <w:p w:rsidR="007919D8" w:rsidRDefault="0075354E" w:rsidP="002614D9">
      <w:pPr>
        <w:spacing w:line="360" w:lineRule="auto"/>
        <w:jc w:val="center"/>
        <w:rPr>
          <w:rFonts w:ascii="微软雅黑" w:eastAsia="微软雅黑" w:hAnsi="微软雅黑"/>
          <w:sz w:val="24"/>
          <w:szCs w:val="24"/>
        </w:rPr>
      </w:pPr>
      <w:r>
        <w:rPr>
          <w:noProof/>
        </w:rPr>
        <w:lastRenderedPageBreak/>
        <w:drawing>
          <wp:inline distT="0" distB="0" distL="0" distR="0" wp14:anchorId="543D5EEA" wp14:editId="244E7DEC">
            <wp:extent cx="5274310" cy="358648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586480"/>
                    </a:xfrm>
                    <a:prstGeom prst="rect">
                      <a:avLst/>
                    </a:prstGeom>
                  </pic:spPr>
                </pic:pic>
              </a:graphicData>
            </a:graphic>
          </wp:inline>
        </w:drawing>
      </w:r>
    </w:p>
    <w:p w:rsidR="001D7F4D" w:rsidRPr="005360BA" w:rsidRDefault="001D7F4D" w:rsidP="001D7F4D">
      <w:pPr>
        <w:pStyle w:val="2"/>
        <w:rPr>
          <w:rFonts w:ascii="微软雅黑" w:eastAsia="微软雅黑" w:hAnsi="微软雅黑"/>
        </w:rPr>
      </w:pPr>
      <w:bookmarkStart w:id="53" w:name="_Toc512244306"/>
      <w:r w:rsidRPr="005360BA">
        <w:rPr>
          <w:rFonts w:ascii="微软雅黑" w:eastAsia="微软雅黑" w:hAnsi="微软雅黑" w:hint="eastAsia"/>
        </w:rPr>
        <w:t>5.1科目检测</w:t>
      </w:r>
      <w:bookmarkEnd w:id="53"/>
    </w:p>
    <w:p w:rsidR="001D7F4D" w:rsidRDefault="001D7F4D" w:rsidP="001D7F4D">
      <w:pPr>
        <w:ind w:firstLine="480"/>
        <w:rPr>
          <w:rFonts w:ascii="微软雅黑" w:eastAsia="微软雅黑" w:hAnsi="微软雅黑"/>
          <w:sz w:val="24"/>
          <w:szCs w:val="24"/>
        </w:rPr>
      </w:pPr>
      <w:r>
        <w:rPr>
          <w:rFonts w:ascii="微软雅黑" w:eastAsia="微软雅黑" w:hAnsi="微软雅黑" w:hint="eastAsia"/>
          <w:sz w:val="24"/>
          <w:szCs w:val="24"/>
        </w:rPr>
        <w:t>在开始科目对应规则创建前，请导入企业各年度的财务数据，检测企业各年度的科目设置情况是否进行了较大的调整，如各年度科目间仅存在增加新科目的关系时，可以只对最后一个年度的科目设置对应关系，不需要对每个年度分别设置。如各年度间科目存在删除或修改等复杂调整时，使用某个年度的科目对应关系将不能满足所有年度科目设置的情况，需要按软件提示进行多个年度科目对应关系的制作。</w:t>
      </w:r>
    </w:p>
    <w:p w:rsidR="001D7F4D" w:rsidRDefault="001D7F4D" w:rsidP="001D7F4D">
      <w:pPr>
        <w:jc w:val="center"/>
        <w:rPr>
          <w:rFonts w:ascii="微软雅黑" w:eastAsia="微软雅黑" w:hAnsi="微软雅黑"/>
          <w:sz w:val="24"/>
          <w:szCs w:val="24"/>
        </w:rPr>
      </w:pPr>
      <w:r>
        <w:rPr>
          <w:noProof/>
        </w:rPr>
        <w:lastRenderedPageBreak/>
        <w:drawing>
          <wp:inline distT="0" distB="0" distL="0" distR="0" wp14:anchorId="16230DB0" wp14:editId="59D0E7D6">
            <wp:extent cx="4597400" cy="3160505"/>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98162" cy="3161029"/>
                    </a:xfrm>
                    <a:prstGeom prst="rect">
                      <a:avLst/>
                    </a:prstGeom>
                  </pic:spPr>
                </pic:pic>
              </a:graphicData>
            </a:graphic>
          </wp:inline>
        </w:drawing>
      </w:r>
    </w:p>
    <w:p w:rsidR="001D7F4D" w:rsidRDefault="001D7F4D" w:rsidP="001D7F4D">
      <w:pPr>
        <w:rPr>
          <w:rFonts w:ascii="微软雅黑" w:eastAsia="微软雅黑" w:hAnsi="微软雅黑"/>
          <w:sz w:val="24"/>
          <w:szCs w:val="24"/>
        </w:rPr>
      </w:pPr>
      <w:r>
        <w:rPr>
          <w:rFonts w:ascii="微软雅黑" w:eastAsia="微软雅黑" w:hAnsi="微软雅黑" w:hint="eastAsia"/>
          <w:sz w:val="24"/>
          <w:szCs w:val="24"/>
        </w:rPr>
        <w:tab/>
        <w:t>导入企业多个年度的财务数据，软件对其中的科目进行比较，按软件提示结果开展科目对应关系处理。</w:t>
      </w:r>
    </w:p>
    <w:p w:rsidR="001D7F4D" w:rsidRDefault="001D7F4D" w:rsidP="001D7F4D">
      <w:pPr>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科目检查每次最多对同一企业五个年度数据账套科目信息进行检查。</w:t>
      </w:r>
    </w:p>
    <w:p w:rsidR="001D7F4D" w:rsidRDefault="001D7F4D" w:rsidP="001D7F4D">
      <w:pPr>
        <w:jc w:val="center"/>
        <w:rPr>
          <w:rFonts w:ascii="微软雅黑" w:eastAsia="微软雅黑" w:hAnsi="微软雅黑"/>
          <w:sz w:val="24"/>
          <w:szCs w:val="24"/>
        </w:rPr>
      </w:pPr>
      <w:r>
        <w:rPr>
          <w:noProof/>
        </w:rPr>
        <w:drawing>
          <wp:inline distT="0" distB="0" distL="0" distR="0" wp14:anchorId="3E5AE0D9" wp14:editId="3F70B215">
            <wp:extent cx="1411834" cy="891685"/>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26199" cy="900757"/>
                    </a:xfrm>
                    <a:prstGeom prst="rect">
                      <a:avLst/>
                    </a:prstGeom>
                  </pic:spPr>
                </pic:pic>
              </a:graphicData>
            </a:graphic>
          </wp:inline>
        </w:drawing>
      </w:r>
    </w:p>
    <w:p w:rsidR="001D7F4D" w:rsidRDefault="001D7F4D" w:rsidP="001D7F4D">
      <w:pPr>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如各年度数据中科目设置差异较大，将会给出如下提示：</w:t>
      </w:r>
    </w:p>
    <w:p w:rsidR="001D7F4D" w:rsidRDefault="001D7F4D" w:rsidP="001D7F4D">
      <w:pPr>
        <w:jc w:val="center"/>
        <w:rPr>
          <w:rFonts w:ascii="微软雅黑" w:eastAsia="微软雅黑" w:hAnsi="微软雅黑"/>
          <w:sz w:val="24"/>
          <w:szCs w:val="24"/>
        </w:rPr>
      </w:pPr>
      <w:r>
        <w:rPr>
          <w:noProof/>
        </w:rPr>
        <w:drawing>
          <wp:inline distT="0" distB="0" distL="0" distR="0" wp14:anchorId="616CB3E2" wp14:editId="223DC04B">
            <wp:extent cx="2801722" cy="99953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20332" cy="1006172"/>
                    </a:xfrm>
                    <a:prstGeom prst="rect">
                      <a:avLst/>
                    </a:prstGeom>
                  </pic:spPr>
                </pic:pic>
              </a:graphicData>
            </a:graphic>
          </wp:inline>
        </w:drawing>
      </w:r>
    </w:p>
    <w:p w:rsidR="001D7F4D" w:rsidRDefault="001D7F4D" w:rsidP="001D7F4D">
      <w:pPr>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需要按软件提示内容对企业数据每个年度的科目文件分别建立科目对应关系，逐一开展数据对应工作。</w:t>
      </w:r>
    </w:p>
    <w:p w:rsidR="00E4055B" w:rsidRDefault="002A544E" w:rsidP="005360BA">
      <w:pPr>
        <w:pStyle w:val="2"/>
        <w:rPr>
          <w:rFonts w:ascii="微软雅黑" w:eastAsia="微软雅黑" w:hAnsi="微软雅黑"/>
        </w:rPr>
      </w:pPr>
      <w:bookmarkStart w:id="54" w:name="_Toc512244307"/>
      <w:r w:rsidRPr="005360BA">
        <w:rPr>
          <w:rFonts w:ascii="微软雅黑" w:eastAsia="微软雅黑" w:hAnsi="微软雅黑" w:hint="eastAsia"/>
        </w:rPr>
        <w:t>5.2</w:t>
      </w:r>
      <w:r w:rsidR="00BD3BD5">
        <w:rPr>
          <w:rFonts w:ascii="微软雅黑" w:eastAsia="微软雅黑" w:hAnsi="微软雅黑" w:hint="eastAsia"/>
        </w:rPr>
        <w:t>新增</w:t>
      </w:r>
      <w:r w:rsidRPr="005360BA">
        <w:rPr>
          <w:rFonts w:ascii="微软雅黑" w:eastAsia="微软雅黑" w:hAnsi="微软雅黑" w:hint="eastAsia"/>
        </w:rPr>
        <w:t>科目对应</w:t>
      </w:r>
      <w:bookmarkEnd w:id="54"/>
    </w:p>
    <w:p w:rsidR="001D7F4D" w:rsidRPr="0087574E" w:rsidRDefault="001D7F4D" w:rsidP="001D7F4D">
      <w:pPr>
        <w:rPr>
          <w:rFonts w:ascii="微软雅黑" w:eastAsia="微软雅黑" w:hAnsi="微软雅黑"/>
          <w:sz w:val="24"/>
          <w:szCs w:val="24"/>
        </w:rPr>
      </w:pPr>
      <w:r w:rsidRPr="0087574E">
        <w:rPr>
          <w:rFonts w:ascii="微软雅黑" w:eastAsia="微软雅黑" w:hAnsi="微软雅黑"/>
          <w:sz w:val="24"/>
          <w:szCs w:val="24"/>
        </w:rPr>
        <w:tab/>
      </w:r>
      <w:r w:rsidRPr="0087574E">
        <w:rPr>
          <w:rFonts w:ascii="微软雅黑" w:eastAsia="微软雅黑" w:hAnsi="微软雅黑" w:hint="eastAsia"/>
          <w:sz w:val="24"/>
          <w:szCs w:val="24"/>
        </w:rPr>
        <w:t>增加新的企业科目对应关系，科目对应关系名称建议设置为“某某集团某某</w:t>
      </w:r>
      <w:r w:rsidRPr="0087574E">
        <w:rPr>
          <w:rFonts w:ascii="微软雅黑" w:eastAsia="微软雅黑" w:hAnsi="微软雅黑" w:hint="eastAsia"/>
          <w:sz w:val="24"/>
          <w:szCs w:val="24"/>
        </w:rPr>
        <w:lastRenderedPageBreak/>
        <w:t>公司某年度科目对应”</w:t>
      </w:r>
      <w:r w:rsidR="008E527E" w:rsidRPr="0087574E">
        <w:rPr>
          <w:rFonts w:ascii="微软雅黑" w:eastAsia="微软雅黑" w:hAnsi="微软雅黑" w:hint="eastAsia"/>
          <w:sz w:val="24"/>
          <w:szCs w:val="24"/>
        </w:rPr>
        <w:t>，便于业务人员了解科目对应关系中所处理数据对应的信息。</w:t>
      </w:r>
    </w:p>
    <w:p w:rsidR="007919D8" w:rsidRDefault="007919D8" w:rsidP="007919D8">
      <w:pPr>
        <w:spacing w:line="360" w:lineRule="auto"/>
        <w:jc w:val="center"/>
        <w:rPr>
          <w:rFonts w:ascii="微软雅黑" w:eastAsia="微软雅黑" w:hAnsi="微软雅黑"/>
          <w:sz w:val="24"/>
          <w:szCs w:val="24"/>
        </w:rPr>
      </w:pPr>
      <w:r>
        <w:rPr>
          <w:noProof/>
        </w:rPr>
        <w:drawing>
          <wp:inline distT="0" distB="0" distL="0" distR="0" wp14:anchorId="5C4B0880" wp14:editId="0F2D7832">
            <wp:extent cx="2971800" cy="178308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71938" cy="1783163"/>
                    </a:xfrm>
                    <a:prstGeom prst="rect">
                      <a:avLst/>
                    </a:prstGeom>
                  </pic:spPr>
                </pic:pic>
              </a:graphicData>
            </a:graphic>
          </wp:inline>
        </w:drawing>
      </w:r>
    </w:p>
    <w:p w:rsidR="00ED345F" w:rsidRDefault="00ED345F" w:rsidP="00ED345F">
      <w:pPr>
        <w:pStyle w:val="a8"/>
        <w:numPr>
          <w:ilvl w:val="0"/>
          <w:numId w:val="11"/>
        </w:numPr>
        <w:spacing w:line="360" w:lineRule="auto"/>
        <w:ind w:firstLineChars="0"/>
        <w:rPr>
          <w:rFonts w:ascii="微软雅黑" w:eastAsia="微软雅黑" w:hAnsi="微软雅黑"/>
          <w:sz w:val="24"/>
          <w:szCs w:val="24"/>
        </w:rPr>
      </w:pPr>
      <w:r>
        <w:rPr>
          <w:rFonts w:ascii="微软雅黑" w:eastAsia="微软雅黑" w:hAnsi="微软雅黑" w:hint="eastAsia"/>
          <w:sz w:val="24"/>
          <w:szCs w:val="24"/>
        </w:rPr>
        <w:t>新增：增加一个新的科目对应关系</w:t>
      </w:r>
    </w:p>
    <w:p w:rsidR="00ED345F" w:rsidRDefault="00ED345F" w:rsidP="00ED345F">
      <w:pPr>
        <w:pStyle w:val="a8"/>
        <w:numPr>
          <w:ilvl w:val="0"/>
          <w:numId w:val="11"/>
        </w:numPr>
        <w:spacing w:line="360" w:lineRule="auto"/>
        <w:ind w:firstLineChars="0"/>
        <w:rPr>
          <w:rFonts w:ascii="微软雅黑" w:eastAsia="微软雅黑" w:hAnsi="微软雅黑"/>
          <w:sz w:val="24"/>
          <w:szCs w:val="24"/>
        </w:rPr>
      </w:pPr>
      <w:r>
        <w:rPr>
          <w:rFonts w:ascii="微软雅黑" w:eastAsia="微软雅黑" w:hAnsi="微软雅黑" w:hint="eastAsia"/>
          <w:sz w:val="24"/>
          <w:szCs w:val="24"/>
        </w:rPr>
        <w:t>修改：对选中的科目对应关系名称进行修改</w:t>
      </w:r>
    </w:p>
    <w:p w:rsidR="00ED345F" w:rsidRDefault="00ED345F" w:rsidP="00ED345F">
      <w:pPr>
        <w:pStyle w:val="a8"/>
        <w:numPr>
          <w:ilvl w:val="0"/>
          <w:numId w:val="11"/>
        </w:numPr>
        <w:spacing w:line="360" w:lineRule="auto"/>
        <w:ind w:firstLineChars="0"/>
        <w:rPr>
          <w:rFonts w:ascii="微软雅黑" w:eastAsia="微软雅黑" w:hAnsi="微软雅黑"/>
          <w:sz w:val="24"/>
          <w:szCs w:val="24"/>
        </w:rPr>
      </w:pPr>
      <w:r>
        <w:rPr>
          <w:rFonts w:ascii="微软雅黑" w:eastAsia="微软雅黑" w:hAnsi="微软雅黑" w:hint="eastAsia"/>
          <w:sz w:val="24"/>
          <w:szCs w:val="24"/>
        </w:rPr>
        <w:t>删除：删除选中的科目对应关系</w:t>
      </w:r>
    </w:p>
    <w:p w:rsidR="00ED345F" w:rsidRDefault="00ED345F" w:rsidP="00ED345F">
      <w:pPr>
        <w:pStyle w:val="a8"/>
        <w:numPr>
          <w:ilvl w:val="0"/>
          <w:numId w:val="11"/>
        </w:numPr>
        <w:spacing w:line="360" w:lineRule="auto"/>
        <w:ind w:firstLineChars="0"/>
        <w:rPr>
          <w:rFonts w:ascii="微软雅黑" w:eastAsia="微软雅黑" w:hAnsi="微软雅黑"/>
          <w:sz w:val="24"/>
          <w:szCs w:val="24"/>
        </w:rPr>
      </w:pPr>
      <w:r>
        <w:rPr>
          <w:rFonts w:ascii="微软雅黑" w:eastAsia="微软雅黑" w:hAnsi="微软雅黑" w:hint="eastAsia"/>
          <w:sz w:val="24"/>
          <w:szCs w:val="24"/>
        </w:rPr>
        <w:t>导出：导出完成处理的科目对应关系</w:t>
      </w:r>
    </w:p>
    <w:p w:rsidR="00835DB6" w:rsidRDefault="00ED345F" w:rsidP="00B34334">
      <w:pPr>
        <w:spacing w:line="360" w:lineRule="auto"/>
        <w:ind w:firstLine="420"/>
        <w:rPr>
          <w:rFonts w:ascii="微软雅黑" w:eastAsia="微软雅黑" w:hAnsi="微软雅黑"/>
          <w:sz w:val="24"/>
          <w:szCs w:val="24"/>
        </w:rPr>
      </w:pPr>
      <w:r>
        <w:rPr>
          <w:rFonts w:ascii="微软雅黑" w:eastAsia="微软雅黑" w:hAnsi="微软雅黑" w:hint="eastAsia"/>
          <w:sz w:val="24"/>
          <w:szCs w:val="24"/>
        </w:rPr>
        <w:t>【注意】</w:t>
      </w:r>
    </w:p>
    <w:p w:rsidR="007919D8" w:rsidRDefault="00ED345F" w:rsidP="00B34334">
      <w:pPr>
        <w:spacing w:line="360" w:lineRule="auto"/>
        <w:ind w:firstLine="420"/>
        <w:rPr>
          <w:rFonts w:ascii="微软雅黑" w:eastAsia="微软雅黑" w:hAnsi="微软雅黑"/>
          <w:sz w:val="24"/>
          <w:szCs w:val="24"/>
        </w:rPr>
      </w:pPr>
      <w:r>
        <w:rPr>
          <w:rFonts w:ascii="微软雅黑" w:eastAsia="微软雅黑" w:hAnsi="微软雅黑" w:hint="eastAsia"/>
          <w:sz w:val="24"/>
          <w:szCs w:val="24"/>
        </w:rPr>
        <w:t>只有科目对应状态为“已完成”且适用范围为“修改”状态的科目对应关系可以进行导出。</w:t>
      </w:r>
    </w:p>
    <w:p w:rsidR="007919D8" w:rsidRPr="00D13A56" w:rsidRDefault="00D13A56" w:rsidP="005360BA">
      <w:pPr>
        <w:pStyle w:val="2"/>
        <w:rPr>
          <w:rFonts w:ascii="微软雅黑" w:eastAsia="微软雅黑" w:hAnsi="微软雅黑"/>
        </w:rPr>
      </w:pPr>
      <w:bookmarkStart w:id="55" w:name="_Toc512244308"/>
      <w:r w:rsidRPr="00D13A56">
        <w:rPr>
          <w:rFonts w:ascii="微软雅黑" w:eastAsia="微软雅黑" w:hAnsi="微软雅黑" w:hint="eastAsia"/>
        </w:rPr>
        <w:t>5.3</w:t>
      </w:r>
      <w:r w:rsidR="00ED345F" w:rsidRPr="00D13A56">
        <w:rPr>
          <w:rFonts w:ascii="微软雅黑" w:eastAsia="微软雅黑" w:hAnsi="微软雅黑" w:hint="eastAsia"/>
        </w:rPr>
        <w:t>选择企业科目</w:t>
      </w:r>
      <w:bookmarkEnd w:id="55"/>
    </w:p>
    <w:p w:rsidR="004A085C" w:rsidRDefault="00ED345F" w:rsidP="00ED345F">
      <w:pPr>
        <w:spacing w:line="36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选定科目对应关系记录，在后方的“企业科目”项目中点击“选择”按钮，选取企业实际的会计科目文件导入到填报工具中。</w:t>
      </w:r>
    </w:p>
    <w:p w:rsidR="004A085C" w:rsidRPr="004878F7" w:rsidRDefault="004A085C" w:rsidP="004878F7">
      <w:pPr>
        <w:pStyle w:val="a8"/>
        <w:numPr>
          <w:ilvl w:val="0"/>
          <w:numId w:val="22"/>
        </w:numPr>
        <w:spacing w:line="360" w:lineRule="auto"/>
        <w:ind w:firstLineChars="0"/>
        <w:rPr>
          <w:rFonts w:ascii="微软雅黑" w:eastAsia="微软雅黑" w:hAnsi="微软雅黑"/>
          <w:sz w:val="24"/>
          <w:szCs w:val="24"/>
        </w:rPr>
      </w:pPr>
      <w:r w:rsidRPr="004878F7">
        <w:rPr>
          <w:rFonts w:ascii="微软雅黑" w:eastAsia="微软雅黑" w:hAnsi="微软雅黑" w:hint="eastAsia"/>
          <w:sz w:val="24"/>
          <w:szCs w:val="24"/>
        </w:rPr>
        <w:t>科目文件（.</w:t>
      </w:r>
      <w:r w:rsidRPr="004878F7">
        <w:rPr>
          <w:rFonts w:ascii="微软雅黑" w:eastAsia="微软雅黑" w:hAnsi="微软雅黑"/>
          <w:sz w:val="24"/>
          <w:szCs w:val="24"/>
        </w:rPr>
        <w:t>csv</w:t>
      </w:r>
      <w:r w:rsidRPr="004878F7">
        <w:rPr>
          <w:rFonts w:ascii="微软雅黑" w:eastAsia="微软雅黑" w:hAnsi="微软雅黑" w:hint="eastAsia"/>
          <w:sz w:val="24"/>
          <w:szCs w:val="24"/>
        </w:rPr>
        <w:t>文件）：</w:t>
      </w:r>
      <w:r w:rsidR="00ED345F" w:rsidRPr="004878F7">
        <w:rPr>
          <w:rFonts w:ascii="微软雅黑" w:eastAsia="微软雅黑" w:hAnsi="微软雅黑" w:hint="eastAsia"/>
          <w:sz w:val="24"/>
          <w:szCs w:val="24"/>
        </w:rPr>
        <w:t>如企业财务数据为</w:t>
      </w:r>
      <w:r w:rsidR="004878F7">
        <w:rPr>
          <w:rFonts w:ascii="微软雅黑" w:eastAsia="微软雅黑" w:hAnsi="微软雅黑" w:hint="eastAsia"/>
          <w:sz w:val="24"/>
          <w:szCs w:val="24"/>
        </w:rPr>
        <w:t>按照数据导出接口规范自行导出数据的方式提供，可以直接选择</w:t>
      </w:r>
      <w:r w:rsidR="00ED345F" w:rsidRPr="004878F7">
        <w:rPr>
          <w:rFonts w:ascii="微软雅黑" w:eastAsia="微软雅黑" w:hAnsi="微软雅黑" w:hint="eastAsia"/>
          <w:sz w:val="24"/>
          <w:szCs w:val="24"/>
        </w:rPr>
        <w:t>“kj_kmjk_.csv</w:t>
      </w:r>
      <w:r w:rsidR="004878F7">
        <w:rPr>
          <w:rFonts w:ascii="微软雅黑" w:eastAsia="微软雅黑" w:hAnsi="微软雅黑" w:hint="eastAsia"/>
          <w:sz w:val="24"/>
          <w:szCs w:val="24"/>
        </w:rPr>
        <w:t>”文件</w:t>
      </w:r>
    </w:p>
    <w:p w:rsidR="004A085C" w:rsidRPr="004878F7" w:rsidRDefault="004A085C" w:rsidP="004878F7">
      <w:pPr>
        <w:pStyle w:val="a8"/>
        <w:numPr>
          <w:ilvl w:val="0"/>
          <w:numId w:val="22"/>
        </w:numPr>
        <w:spacing w:line="360" w:lineRule="auto"/>
        <w:ind w:firstLineChars="0"/>
        <w:rPr>
          <w:rFonts w:ascii="微软雅黑" w:eastAsia="微软雅黑" w:hAnsi="微软雅黑"/>
          <w:sz w:val="24"/>
          <w:szCs w:val="24"/>
        </w:rPr>
      </w:pPr>
      <w:r w:rsidRPr="004878F7">
        <w:rPr>
          <w:rFonts w:ascii="微软雅黑" w:eastAsia="微软雅黑" w:hAnsi="微软雅黑" w:hint="eastAsia"/>
          <w:sz w:val="24"/>
          <w:szCs w:val="24"/>
        </w:rPr>
        <w:t>采集财务文件（cw）</w:t>
      </w:r>
      <w:r w:rsidR="004878F7" w:rsidRPr="004878F7">
        <w:rPr>
          <w:rFonts w:ascii="微软雅黑" w:eastAsia="微软雅黑" w:hAnsi="微软雅黑" w:hint="eastAsia"/>
          <w:sz w:val="24"/>
          <w:szCs w:val="24"/>
        </w:rPr>
        <w:t>：</w:t>
      </w:r>
      <w:r w:rsidR="00B12FF6">
        <w:rPr>
          <w:rFonts w:ascii="微软雅黑" w:eastAsia="微软雅黑" w:hAnsi="微软雅黑" w:hint="eastAsia"/>
          <w:sz w:val="24"/>
          <w:szCs w:val="24"/>
        </w:rPr>
        <w:t>如企业财务数据使用数据采集模板自动完成数据采集时，可以直接选择生成的“cw”文件开展科目对应</w:t>
      </w:r>
    </w:p>
    <w:p w:rsidR="004A085C" w:rsidRPr="004878F7" w:rsidRDefault="004A085C" w:rsidP="004878F7">
      <w:pPr>
        <w:pStyle w:val="a8"/>
        <w:numPr>
          <w:ilvl w:val="0"/>
          <w:numId w:val="22"/>
        </w:numPr>
        <w:spacing w:line="360" w:lineRule="auto"/>
        <w:ind w:firstLineChars="0"/>
        <w:rPr>
          <w:rFonts w:ascii="微软雅黑" w:eastAsia="微软雅黑" w:hAnsi="微软雅黑"/>
          <w:sz w:val="24"/>
          <w:szCs w:val="24"/>
        </w:rPr>
      </w:pPr>
      <w:r w:rsidRPr="004878F7">
        <w:rPr>
          <w:rFonts w:ascii="微软雅黑" w:eastAsia="微软雅黑" w:hAnsi="微软雅黑" w:hint="eastAsia"/>
          <w:sz w:val="24"/>
          <w:szCs w:val="24"/>
        </w:rPr>
        <w:lastRenderedPageBreak/>
        <w:t>采集财务文件（</w:t>
      </w:r>
      <w:r w:rsidR="004878F7" w:rsidRPr="004878F7">
        <w:rPr>
          <w:rFonts w:ascii="微软雅黑" w:eastAsia="微软雅黑" w:hAnsi="微软雅黑" w:hint="eastAsia"/>
          <w:sz w:val="24"/>
          <w:szCs w:val="24"/>
        </w:rPr>
        <w:t>d</w:t>
      </w:r>
      <w:r w:rsidRPr="004878F7">
        <w:rPr>
          <w:rFonts w:ascii="微软雅黑" w:eastAsia="微软雅黑" w:hAnsi="微软雅黑" w:hint="eastAsia"/>
          <w:sz w:val="24"/>
          <w:szCs w:val="24"/>
        </w:rPr>
        <w:t>cw）</w:t>
      </w:r>
      <w:r w:rsidR="004878F7" w:rsidRPr="004878F7">
        <w:rPr>
          <w:rFonts w:ascii="微软雅黑" w:eastAsia="微软雅黑" w:hAnsi="微软雅黑" w:hint="eastAsia"/>
          <w:sz w:val="24"/>
          <w:szCs w:val="24"/>
        </w:rPr>
        <w:t>：</w:t>
      </w:r>
      <w:r w:rsidR="00ED345F" w:rsidRPr="004878F7">
        <w:rPr>
          <w:rFonts w:ascii="微软雅黑" w:eastAsia="微软雅黑" w:hAnsi="微软雅黑" w:hint="eastAsia"/>
          <w:sz w:val="24"/>
          <w:szCs w:val="24"/>
        </w:rPr>
        <w:t>如</w:t>
      </w:r>
      <w:r w:rsidR="00B12FF6">
        <w:rPr>
          <w:rFonts w:ascii="微软雅黑" w:eastAsia="微软雅黑" w:hAnsi="微软雅黑" w:hint="eastAsia"/>
          <w:sz w:val="24"/>
          <w:szCs w:val="24"/>
        </w:rPr>
        <w:t>企业财务数据按照数据导出接口规范自行导出，也可以直接使用检查打包后生成的“dcw”文件开展科目对应</w:t>
      </w:r>
    </w:p>
    <w:p w:rsidR="004A085C" w:rsidRDefault="00ED345F" w:rsidP="00ED345F">
      <w:pPr>
        <w:spacing w:line="36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【注意】</w:t>
      </w:r>
    </w:p>
    <w:p w:rsidR="00ED345F" w:rsidRDefault="00ED345F" w:rsidP="00ED345F">
      <w:pPr>
        <w:spacing w:line="36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导入科目对应文件（</w:t>
      </w:r>
      <w:r w:rsidR="00C75758">
        <w:rPr>
          <w:rFonts w:ascii="微软雅黑" w:eastAsia="微软雅黑" w:hAnsi="微软雅黑" w:hint="eastAsia"/>
          <w:sz w:val="24"/>
          <w:szCs w:val="24"/>
        </w:rPr>
        <w:t>km</w:t>
      </w:r>
      <w:r>
        <w:rPr>
          <w:rFonts w:ascii="微软雅黑" w:eastAsia="微软雅黑" w:hAnsi="微软雅黑" w:hint="eastAsia"/>
          <w:sz w:val="24"/>
          <w:szCs w:val="24"/>
        </w:rPr>
        <w:t>dy格式文件）是为了对已经处理完成的科目对应关系文件进行内容修改，不作为新编制科目对应规则使用。</w:t>
      </w:r>
    </w:p>
    <w:p w:rsidR="00ED345F" w:rsidRPr="00ED345F" w:rsidRDefault="003F66CE" w:rsidP="00C54B61">
      <w:pPr>
        <w:spacing w:line="360" w:lineRule="auto"/>
        <w:jc w:val="center"/>
        <w:rPr>
          <w:rFonts w:ascii="微软雅黑" w:eastAsia="微软雅黑" w:hAnsi="微软雅黑"/>
          <w:sz w:val="24"/>
          <w:szCs w:val="24"/>
        </w:rPr>
      </w:pPr>
      <w:r>
        <w:rPr>
          <w:noProof/>
        </w:rPr>
        <w:drawing>
          <wp:inline distT="0" distB="0" distL="0" distR="0" wp14:anchorId="1850CEE1" wp14:editId="726065B1">
            <wp:extent cx="5274310" cy="3586480"/>
            <wp:effectExtent l="0" t="0" r="2540" b="0"/>
            <wp:docPr id="21507" name="图片 2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586480"/>
                    </a:xfrm>
                    <a:prstGeom prst="rect">
                      <a:avLst/>
                    </a:prstGeom>
                  </pic:spPr>
                </pic:pic>
              </a:graphicData>
            </a:graphic>
          </wp:inline>
        </w:drawing>
      </w:r>
    </w:p>
    <w:p w:rsidR="00535046" w:rsidRPr="00D13A56" w:rsidRDefault="005360BA" w:rsidP="005360BA">
      <w:pPr>
        <w:pStyle w:val="2"/>
        <w:rPr>
          <w:rFonts w:ascii="微软雅黑" w:eastAsia="微软雅黑" w:hAnsi="微软雅黑"/>
        </w:rPr>
      </w:pPr>
      <w:bookmarkStart w:id="56" w:name="_Toc512244309"/>
      <w:r>
        <w:rPr>
          <w:rFonts w:ascii="微软雅黑" w:eastAsia="微软雅黑" w:hAnsi="微软雅黑" w:hint="eastAsia"/>
        </w:rPr>
        <w:t>5.</w:t>
      </w:r>
      <w:r w:rsidR="00D13A56" w:rsidRPr="00D13A56">
        <w:rPr>
          <w:rFonts w:ascii="微软雅黑" w:eastAsia="微软雅黑" w:hAnsi="微软雅黑" w:hint="eastAsia"/>
        </w:rPr>
        <w:t>4</w:t>
      </w:r>
      <w:r w:rsidR="002A544E" w:rsidRPr="00D13A56">
        <w:rPr>
          <w:rFonts w:ascii="微软雅黑" w:eastAsia="微软雅黑" w:hAnsi="微软雅黑" w:hint="eastAsia"/>
        </w:rPr>
        <w:t>选择适用范围</w:t>
      </w:r>
      <w:bookmarkEnd w:id="56"/>
    </w:p>
    <w:p w:rsidR="002A544E" w:rsidRDefault="00121E59" w:rsidP="002A544E">
      <w:pPr>
        <w:spacing w:line="36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在选择的</w:t>
      </w:r>
      <w:r w:rsidR="002A544E">
        <w:rPr>
          <w:rFonts w:ascii="微软雅黑" w:eastAsia="微软雅黑" w:hAnsi="微软雅黑" w:hint="eastAsia"/>
          <w:sz w:val="24"/>
          <w:szCs w:val="24"/>
        </w:rPr>
        <w:t>科目对应关系下点击适用范围项目的【选择】按钮，选择</w:t>
      </w:r>
      <w:r>
        <w:rPr>
          <w:rFonts w:ascii="微软雅黑" w:eastAsia="微软雅黑" w:hAnsi="微软雅黑" w:hint="eastAsia"/>
          <w:sz w:val="24"/>
          <w:szCs w:val="24"/>
        </w:rPr>
        <w:t>于此</w:t>
      </w:r>
      <w:r w:rsidR="002A544E">
        <w:rPr>
          <w:rFonts w:ascii="微软雅黑" w:eastAsia="微软雅黑" w:hAnsi="微软雅黑" w:hint="eastAsia"/>
          <w:sz w:val="24"/>
          <w:szCs w:val="24"/>
        </w:rPr>
        <w:t>科目对应关系</w:t>
      </w:r>
      <w:r>
        <w:rPr>
          <w:rFonts w:ascii="微软雅黑" w:eastAsia="微软雅黑" w:hAnsi="微软雅黑" w:hint="eastAsia"/>
          <w:sz w:val="24"/>
          <w:szCs w:val="24"/>
        </w:rPr>
        <w:t>对应的纳税人信息和年度信息</w:t>
      </w:r>
      <w:r w:rsidR="002A544E">
        <w:rPr>
          <w:rFonts w:ascii="微软雅黑" w:eastAsia="微软雅黑" w:hAnsi="微软雅黑" w:hint="eastAsia"/>
          <w:sz w:val="24"/>
          <w:szCs w:val="24"/>
        </w:rPr>
        <w:t>。</w:t>
      </w:r>
    </w:p>
    <w:p w:rsidR="00535046" w:rsidRPr="002A544E" w:rsidRDefault="00F675A6" w:rsidP="00E4055B">
      <w:pPr>
        <w:spacing w:line="360" w:lineRule="auto"/>
        <w:rPr>
          <w:rFonts w:ascii="微软雅黑" w:eastAsia="微软雅黑" w:hAnsi="微软雅黑"/>
          <w:sz w:val="24"/>
          <w:szCs w:val="24"/>
        </w:rPr>
      </w:pPr>
      <w:r>
        <w:rPr>
          <w:noProof/>
        </w:rPr>
        <w:lastRenderedPageBreak/>
        <w:drawing>
          <wp:inline distT="0" distB="0" distL="0" distR="0" wp14:anchorId="1DB2E1C5" wp14:editId="795754A7">
            <wp:extent cx="5274310" cy="36258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625850"/>
                    </a:xfrm>
                    <a:prstGeom prst="rect">
                      <a:avLst/>
                    </a:prstGeom>
                  </pic:spPr>
                </pic:pic>
              </a:graphicData>
            </a:graphic>
          </wp:inline>
        </w:drawing>
      </w:r>
    </w:p>
    <w:p w:rsidR="002A544E" w:rsidRDefault="002A544E" w:rsidP="002A544E">
      <w:pPr>
        <w:spacing w:line="36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在左侧的纳税人列表中选择当前科目对应关系适用的企业，在下方的年度信息窗口中设置该科目对应关系的起止年度信息，点击“添加”，即可设置该科目对应关系与企业所属年度范围的适用关系。</w:t>
      </w:r>
    </w:p>
    <w:p w:rsidR="00514CA3" w:rsidRDefault="002A544E" w:rsidP="002A544E">
      <w:pPr>
        <w:spacing w:line="36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【注意】</w:t>
      </w:r>
    </w:p>
    <w:p w:rsidR="002A544E" w:rsidRDefault="00514CA3" w:rsidP="002A544E">
      <w:pPr>
        <w:spacing w:line="36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1、</w:t>
      </w:r>
      <w:r w:rsidR="002A544E">
        <w:rPr>
          <w:rFonts w:ascii="微软雅黑" w:eastAsia="微软雅黑" w:hAnsi="微软雅黑" w:hint="eastAsia"/>
          <w:sz w:val="24"/>
          <w:szCs w:val="24"/>
        </w:rPr>
        <w:t>如该科目对</w:t>
      </w:r>
      <w:r>
        <w:rPr>
          <w:rFonts w:ascii="微软雅黑" w:eastAsia="微软雅黑" w:hAnsi="微软雅黑" w:hint="eastAsia"/>
          <w:sz w:val="24"/>
          <w:szCs w:val="24"/>
        </w:rPr>
        <w:t>应关系同时适用于多个企业，请首先在“基础管理”功能中添加多家纳税人</w:t>
      </w:r>
      <w:r w:rsidR="002A544E">
        <w:rPr>
          <w:rFonts w:ascii="微软雅黑" w:eastAsia="微软雅黑" w:hAnsi="微软雅黑" w:hint="eastAsia"/>
          <w:sz w:val="24"/>
          <w:szCs w:val="24"/>
        </w:rPr>
        <w:t>基本信息，备选企业才能出现在“待选择”窗口中。</w:t>
      </w:r>
    </w:p>
    <w:p w:rsidR="00514CA3" w:rsidRDefault="00514CA3" w:rsidP="002A544E">
      <w:pPr>
        <w:spacing w:line="360" w:lineRule="auto"/>
        <w:ind w:firstLineChars="200" w:firstLine="480"/>
        <w:rPr>
          <w:rFonts w:ascii="微软雅黑" w:eastAsia="微软雅黑" w:hAnsi="微软雅黑"/>
          <w:sz w:val="24"/>
          <w:szCs w:val="24"/>
        </w:rPr>
      </w:pPr>
      <w:r>
        <w:rPr>
          <w:rFonts w:ascii="微软雅黑" w:eastAsia="微软雅黑" w:hAnsi="微软雅黑"/>
          <w:sz w:val="24"/>
          <w:szCs w:val="24"/>
        </w:rPr>
        <w:t>2</w:t>
      </w:r>
      <w:r>
        <w:rPr>
          <w:rFonts w:ascii="微软雅黑" w:eastAsia="微软雅黑" w:hAnsi="微软雅黑" w:hint="eastAsia"/>
          <w:sz w:val="24"/>
          <w:szCs w:val="24"/>
        </w:rPr>
        <w:t>、</w:t>
      </w:r>
      <w:r w:rsidR="00F673C8">
        <w:rPr>
          <w:rFonts w:ascii="微软雅黑" w:eastAsia="微软雅黑" w:hAnsi="微软雅黑" w:hint="eastAsia"/>
          <w:sz w:val="24"/>
          <w:szCs w:val="24"/>
        </w:rPr>
        <w:t>科目对应关系处理完成后，将会按选定的纳税人名称和年度生成多个科目对应关系文件。</w:t>
      </w:r>
    </w:p>
    <w:p w:rsidR="00F673C8" w:rsidRPr="00514CA3" w:rsidRDefault="00F673C8" w:rsidP="002A544E">
      <w:pPr>
        <w:spacing w:line="36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3</w:t>
      </w:r>
      <w:r w:rsidR="008F25E8">
        <w:rPr>
          <w:rFonts w:ascii="微软雅黑" w:eastAsia="微软雅黑" w:hAnsi="微软雅黑" w:hint="eastAsia"/>
          <w:sz w:val="24"/>
          <w:szCs w:val="24"/>
        </w:rPr>
        <w:t>、科目对应关系制作完成后，在后续的“数据核对”环节将会对科目对应关系</w:t>
      </w:r>
      <w:r w:rsidR="00A762A9">
        <w:rPr>
          <w:rFonts w:ascii="微软雅黑" w:eastAsia="微软雅黑" w:hAnsi="微软雅黑" w:hint="eastAsia"/>
          <w:sz w:val="24"/>
          <w:szCs w:val="24"/>
        </w:rPr>
        <w:t>与纳税人年度账套信息中的科目信息进行核对，如科目对应关系与该纳税人账套中科目不一致将会提示数据有误，请重新开展科目对应关系制作过程。</w:t>
      </w:r>
    </w:p>
    <w:p w:rsidR="00336D31" w:rsidRPr="00D13A56" w:rsidRDefault="005360BA" w:rsidP="005360BA">
      <w:pPr>
        <w:pStyle w:val="2"/>
        <w:rPr>
          <w:rFonts w:ascii="微软雅黑" w:eastAsia="微软雅黑" w:hAnsi="微软雅黑"/>
        </w:rPr>
      </w:pPr>
      <w:bookmarkStart w:id="57" w:name="_Toc512244310"/>
      <w:r>
        <w:rPr>
          <w:rFonts w:ascii="微软雅黑" w:eastAsia="微软雅黑" w:hAnsi="微软雅黑" w:hint="eastAsia"/>
        </w:rPr>
        <w:lastRenderedPageBreak/>
        <w:t>5.</w:t>
      </w:r>
      <w:r w:rsidR="00D13A56" w:rsidRPr="00D13A56">
        <w:rPr>
          <w:rFonts w:ascii="微软雅黑" w:eastAsia="微软雅黑" w:hAnsi="微软雅黑" w:hint="eastAsia"/>
        </w:rPr>
        <w:t>5</w:t>
      </w:r>
      <w:r w:rsidR="002A544E" w:rsidRPr="00D13A56">
        <w:rPr>
          <w:rFonts w:ascii="微软雅黑" w:eastAsia="微软雅黑" w:hAnsi="微软雅黑" w:hint="eastAsia"/>
        </w:rPr>
        <w:t>进行科目对应</w:t>
      </w:r>
      <w:bookmarkEnd w:id="57"/>
    </w:p>
    <w:p w:rsidR="002A544E" w:rsidRDefault="002A544E" w:rsidP="002A544E">
      <w:pPr>
        <w:spacing w:line="36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完成企业科目的导入和适用范围的设置后，在“科目对应”项目中点击“</w:t>
      </w:r>
      <w:r w:rsidR="00491F78">
        <w:rPr>
          <w:rFonts w:ascii="微软雅黑" w:eastAsia="微软雅黑" w:hAnsi="微软雅黑" w:hint="eastAsia"/>
          <w:sz w:val="24"/>
          <w:szCs w:val="24"/>
        </w:rPr>
        <w:t>未完成对应</w:t>
      </w:r>
      <w:r>
        <w:rPr>
          <w:rFonts w:ascii="微软雅黑" w:eastAsia="微软雅黑" w:hAnsi="微软雅黑" w:hint="eastAsia"/>
          <w:sz w:val="24"/>
          <w:szCs w:val="24"/>
        </w:rPr>
        <w:t>”</w:t>
      </w:r>
      <w:r w:rsidR="00491F78">
        <w:rPr>
          <w:rFonts w:ascii="微软雅黑" w:eastAsia="微软雅黑" w:hAnsi="微软雅黑" w:hint="eastAsia"/>
          <w:sz w:val="24"/>
          <w:szCs w:val="24"/>
        </w:rPr>
        <w:t>对尚未完成的科目对应关系进行科目对应处理。</w:t>
      </w:r>
    </w:p>
    <w:p w:rsidR="002A544E" w:rsidRDefault="003F66CE" w:rsidP="00485B52">
      <w:pPr>
        <w:spacing w:line="360" w:lineRule="auto"/>
        <w:jc w:val="center"/>
        <w:rPr>
          <w:rFonts w:ascii="微软雅黑" w:eastAsia="微软雅黑" w:hAnsi="微软雅黑"/>
          <w:sz w:val="24"/>
          <w:szCs w:val="24"/>
        </w:rPr>
      </w:pPr>
      <w:r>
        <w:rPr>
          <w:noProof/>
        </w:rPr>
        <w:drawing>
          <wp:inline distT="0" distB="0" distL="0" distR="0" wp14:anchorId="0D7C370D" wp14:editId="2BA1ABA0">
            <wp:extent cx="5274310" cy="3586480"/>
            <wp:effectExtent l="0" t="0" r="2540" b="0"/>
            <wp:docPr id="21508" name="图片 2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586480"/>
                    </a:xfrm>
                    <a:prstGeom prst="rect">
                      <a:avLst/>
                    </a:prstGeom>
                  </pic:spPr>
                </pic:pic>
              </a:graphicData>
            </a:graphic>
          </wp:inline>
        </w:drawing>
      </w:r>
    </w:p>
    <w:p w:rsidR="00491F78" w:rsidRPr="00491F78" w:rsidRDefault="00491F78" w:rsidP="00491F78">
      <w:pPr>
        <w:pStyle w:val="3"/>
        <w:rPr>
          <w:rFonts w:ascii="微软雅黑" w:eastAsia="微软雅黑" w:hAnsi="微软雅黑"/>
        </w:rPr>
      </w:pPr>
      <w:bookmarkStart w:id="58" w:name="_Toc512244311"/>
      <w:r w:rsidRPr="00491F78">
        <w:rPr>
          <w:rFonts w:ascii="微软雅黑" w:eastAsia="微软雅黑" w:hAnsi="微软雅黑" w:hint="eastAsia"/>
        </w:rPr>
        <w:t>5</w:t>
      </w:r>
      <w:r w:rsidRPr="00491F78">
        <w:rPr>
          <w:rFonts w:ascii="微软雅黑" w:eastAsia="微软雅黑" w:hAnsi="微软雅黑"/>
        </w:rPr>
        <w:t>.5.1</w:t>
      </w:r>
      <w:r w:rsidRPr="00491F78">
        <w:rPr>
          <w:rFonts w:ascii="微软雅黑" w:eastAsia="微软雅黑" w:hAnsi="微软雅黑" w:hint="eastAsia"/>
        </w:rPr>
        <w:t>会计制度</w:t>
      </w:r>
      <w:bookmarkEnd w:id="58"/>
    </w:p>
    <w:p w:rsidR="00853218" w:rsidRDefault="00A17E83" w:rsidP="002A544E">
      <w:pPr>
        <w:spacing w:line="36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选择</w:t>
      </w:r>
      <w:r w:rsidR="00853218">
        <w:rPr>
          <w:rFonts w:ascii="微软雅黑" w:eastAsia="微软雅黑" w:hAnsi="微软雅黑" w:hint="eastAsia"/>
          <w:sz w:val="24"/>
          <w:szCs w:val="24"/>
        </w:rPr>
        <w:t>企业使用“会计制度”或“会计准则”</w:t>
      </w:r>
      <w:r>
        <w:rPr>
          <w:rFonts w:ascii="微软雅黑" w:eastAsia="微软雅黑" w:hAnsi="微软雅黑" w:hint="eastAsia"/>
          <w:sz w:val="24"/>
          <w:szCs w:val="24"/>
        </w:rPr>
        <w:t>情况</w:t>
      </w:r>
      <w:r w:rsidR="00197C7B">
        <w:rPr>
          <w:rFonts w:ascii="微软雅黑" w:eastAsia="微软雅黑" w:hAnsi="微软雅黑" w:hint="eastAsia"/>
          <w:sz w:val="24"/>
          <w:szCs w:val="24"/>
        </w:rPr>
        <w:t>，右侧</w:t>
      </w:r>
      <w:r w:rsidR="00481E43">
        <w:rPr>
          <w:rFonts w:ascii="微软雅黑" w:eastAsia="微软雅黑" w:hAnsi="微软雅黑" w:hint="eastAsia"/>
          <w:sz w:val="24"/>
          <w:szCs w:val="24"/>
        </w:rPr>
        <w:t>“标准科目”</w:t>
      </w:r>
      <w:r w:rsidR="00197C7B">
        <w:rPr>
          <w:rFonts w:ascii="微软雅黑" w:eastAsia="微软雅黑" w:hAnsi="微软雅黑" w:hint="eastAsia"/>
          <w:sz w:val="24"/>
          <w:szCs w:val="24"/>
        </w:rPr>
        <w:t>窗口中将显示选定“会计准则”所对应的财政部标准会计科目。</w:t>
      </w:r>
    </w:p>
    <w:p w:rsidR="00353327" w:rsidRPr="00353327" w:rsidRDefault="00FE6BB9" w:rsidP="00353327">
      <w:pPr>
        <w:spacing w:line="360" w:lineRule="auto"/>
        <w:jc w:val="center"/>
        <w:rPr>
          <w:rFonts w:ascii="微软雅黑" w:eastAsia="微软雅黑" w:hAnsi="微软雅黑"/>
          <w:sz w:val="24"/>
          <w:szCs w:val="24"/>
        </w:rPr>
      </w:pPr>
      <w:r>
        <w:rPr>
          <w:noProof/>
        </w:rPr>
        <w:lastRenderedPageBreak/>
        <w:drawing>
          <wp:inline distT="0" distB="0" distL="0" distR="0" wp14:anchorId="0EB4DD3D" wp14:editId="483D173F">
            <wp:extent cx="5274310" cy="3586480"/>
            <wp:effectExtent l="0" t="0" r="2540" b="0"/>
            <wp:docPr id="21516" name="图片 2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586480"/>
                    </a:xfrm>
                    <a:prstGeom prst="rect">
                      <a:avLst/>
                    </a:prstGeom>
                  </pic:spPr>
                </pic:pic>
              </a:graphicData>
            </a:graphic>
          </wp:inline>
        </w:drawing>
      </w:r>
    </w:p>
    <w:p w:rsidR="001765DB" w:rsidRDefault="001765DB" w:rsidP="002A544E">
      <w:pPr>
        <w:spacing w:line="36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左侧“科目对应信息表”中列出的信息为企业实际科目与标准科目进行对应的状态。</w:t>
      </w:r>
    </w:p>
    <w:p w:rsidR="00C2006B" w:rsidRPr="00C2006B" w:rsidRDefault="00C2006B" w:rsidP="00C2006B">
      <w:pPr>
        <w:pStyle w:val="3"/>
        <w:rPr>
          <w:rFonts w:ascii="微软雅黑" w:eastAsia="微软雅黑" w:hAnsi="微软雅黑"/>
        </w:rPr>
      </w:pPr>
      <w:bookmarkStart w:id="59" w:name="_Toc512244312"/>
      <w:r w:rsidRPr="00C2006B">
        <w:rPr>
          <w:rFonts w:ascii="微软雅黑" w:eastAsia="微软雅黑" w:hAnsi="微软雅黑" w:hint="eastAsia"/>
        </w:rPr>
        <w:t>5</w:t>
      </w:r>
      <w:r w:rsidRPr="00C2006B">
        <w:rPr>
          <w:rFonts w:ascii="微软雅黑" w:eastAsia="微软雅黑" w:hAnsi="微软雅黑"/>
        </w:rPr>
        <w:t>.5.2</w:t>
      </w:r>
      <w:r w:rsidRPr="00C2006B">
        <w:rPr>
          <w:rFonts w:ascii="微软雅黑" w:eastAsia="微软雅黑" w:hAnsi="微软雅黑" w:hint="eastAsia"/>
        </w:rPr>
        <w:t>自动对应</w:t>
      </w:r>
      <w:bookmarkEnd w:id="59"/>
    </w:p>
    <w:p w:rsidR="001765DB" w:rsidRDefault="001765DB" w:rsidP="002A544E">
      <w:pPr>
        <w:spacing w:line="36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勾选“智能匹配”并点击“自动对应”按钮，软件自动将企业实际科目与所选会计准则中标准会计科目进行对应。</w:t>
      </w:r>
    </w:p>
    <w:p w:rsidR="00A5119C" w:rsidRDefault="00FE6BB9" w:rsidP="00A5119C">
      <w:pPr>
        <w:spacing w:line="360" w:lineRule="auto"/>
        <w:jc w:val="center"/>
        <w:rPr>
          <w:rFonts w:ascii="微软雅黑" w:eastAsia="微软雅黑" w:hAnsi="微软雅黑"/>
          <w:sz w:val="24"/>
          <w:szCs w:val="24"/>
        </w:rPr>
      </w:pPr>
      <w:r>
        <w:rPr>
          <w:noProof/>
        </w:rPr>
        <w:lastRenderedPageBreak/>
        <w:drawing>
          <wp:inline distT="0" distB="0" distL="0" distR="0" wp14:anchorId="02EBE89B" wp14:editId="598C43F5">
            <wp:extent cx="5274310" cy="3586480"/>
            <wp:effectExtent l="0" t="0" r="2540" b="0"/>
            <wp:docPr id="21517" name="图片 2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586480"/>
                    </a:xfrm>
                    <a:prstGeom prst="rect">
                      <a:avLst/>
                    </a:prstGeom>
                  </pic:spPr>
                </pic:pic>
              </a:graphicData>
            </a:graphic>
          </wp:inline>
        </w:drawing>
      </w:r>
    </w:p>
    <w:p w:rsidR="001765DB" w:rsidRDefault="001765DB" w:rsidP="002A544E">
      <w:pPr>
        <w:spacing w:line="36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【注意】</w:t>
      </w:r>
    </w:p>
    <w:p w:rsidR="001765DB" w:rsidRDefault="001765DB" w:rsidP="002A544E">
      <w:pPr>
        <w:spacing w:line="36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自动对应”功能是通过纳税人实际科目的科目名称及科目代码与标准科目进行模糊匹配，最终对应结果可能与企业科目实际设置情况不符，需要业务人员对“自动对应”后的科目匹配情况进行检查，如存在错误请及时进行修改。</w:t>
      </w:r>
    </w:p>
    <w:p w:rsidR="000B08F9" w:rsidRPr="00680317" w:rsidRDefault="000B08F9" w:rsidP="00680317">
      <w:pPr>
        <w:pStyle w:val="3"/>
        <w:rPr>
          <w:rFonts w:ascii="微软雅黑" w:eastAsia="微软雅黑" w:hAnsi="微软雅黑"/>
        </w:rPr>
      </w:pPr>
      <w:bookmarkStart w:id="60" w:name="_Toc512244313"/>
      <w:r w:rsidRPr="00680317">
        <w:rPr>
          <w:rFonts w:ascii="微软雅黑" w:eastAsia="微软雅黑" w:hAnsi="微软雅黑" w:hint="eastAsia"/>
        </w:rPr>
        <w:t>5</w:t>
      </w:r>
      <w:r w:rsidRPr="00680317">
        <w:rPr>
          <w:rFonts w:ascii="微软雅黑" w:eastAsia="微软雅黑" w:hAnsi="微软雅黑"/>
        </w:rPr>
        <w:t>.5.3</w:t>
      </w:r>
      <w:r w:rsidRPr="00680317">
        <w:rPr>
          <w:rFonts w:ascii="微软雅黑" w:eastAsia="微软雅黑" w:hAnsi="微软雅黑" w:hint="eastAsia"/>
        </w:rPr>
        <w:t>手工对应</w:t>
      </w:r>
      <w:bookmarkEnd w:id="60"/>
    </w:p>
    <w:p w:rsidR="000B08F9" w:rsidRDefault="000B08F9" w:rsidP="000B08F9">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在左侧企业实际科目列表中点击一条未完成科目对应的数据项目，在右侧标准科目列表中</w:t>
      </w:r>
      <w:r w:rsidR="005C595E">
        <w:rPr>
          <w:rFonts w:ascii="微软雅黑" w:eastAsia="微软雅黑" w:hAnsi="微软雅黑" w:hint="eastAsia"/>
          <w:sz w:val="24"/>
          <w:szCs w:val="24"/>
        </w:rPr>
        <w:t>选择与之对应的标准科目项目，点击上方的“设置对应”按钮，即可完成一条企业科目的对应关系处理。</w:t>
      </w:r>
    </w:p>
    <w:p w:rsidR="000B496A" w:rsidRDefault="00FE6BB9" w:rsidP="000B496A">
      <w:pPr>
        <w:spacing w:line="360" w:lineRule="auto"/>
        <w:jc w:val="center"/>
        <w:rPr>
          <w:rFonts w:ascii="微软雅黑" w:eastAsia="微软雅黑" w:hAnsi="微软雅黑"/>
          <w:sz w:val="24"/>
          <w:szCs w:val="24"/>
        </w:rPr>
      </w:pPr>
      <w:r>
        <w:rPr>
          <w:noProof/>
        </w:rPr>
        <w:lastRenderedPageBreak/>
        <w:drawing>
          <wp:inline distT="0" distB="0" distL="0" distR="0" wp14:anchorId="130D83E4" wp14:editId="3A5FCDA5">
            <wp:extent cx="5274310" cy="3586480"/>
            <wp:effectExtent l="0" t="0" r="2540" b="0"/>
            <wp:docPr id="21518" name="图片 2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586480"/>
                    </a:xfrm>
                    <a:prstGeom prst="rect">
                      <a:avLst/>
                    </a:prstGeom>
                  </pic:spPr>
                </pic:pic>
              </a:graphicData>
            </a:graphic>
          </wp:inline>
        </w:drawing>
      </w:r>
    </w:p>
    <w:p w:rsidR="000B496A" w:rsidRDefault="000B496A" w:rsidP="000B496A">
      <w:pPr>
        <w:spacing w:line="360" w:lineRule="auto"/>
        <w:ind w:firstLine="420"/>
        <w:rPr>
          <w:rFonts w:ascii="微软雅黑" w:eastAsia="微软雅黑" w:hAnsi="微软雅黑"/>
          <w:sz w:val="24"/>
          <w:szCs w:val="24"/>
        </w:rPr>
      </w:pPr>
      <w:r>
        <w:rPr>
          <w:rFonts w:ascii="微软雅黑" w:eastAsia="微软雅黑" w:hAnsi="微软雅黑" w:hint="eastAsia"/>
          <w:sz w:val="24"/>
          <w:szCs w:val="24"/>
        </w:rPr>
        <w:t>【注意】</w:t>
      </w:r>
    </w:p>
    <w:p w:rsidR="000B496A" w:rsidRDefault="00E770D3" w:rsidP="00E770D3">
      <w:pPr>
        <w:pStyle w:val="a8"/>
        <w:numPr>
          <w:ilvl w:val="0"/>
          <w:numId w:val="23"/>
        </w:numPr>
        <w:spacing w:line="360" w:lineRule="auto"/>
        <w:ind w:firstLineChars="0"/>
        <w:rPr>
          <w:rFonts w:ascii="微软雅黑" w:eastAsia="微软雅黑" w:hAnsi="微软雅黑"/>
          <w:sz w:val="24"/>
          <w:szCs w:val="24"/>
        </w:rPr>
      </w:pPr>
      <w:r w:rsidRPr="00E770D3">
        <w:rPr>
          <w:rFonts w:ascii="微软雅黑" w:eastAsia="微软雅黑" w:hAnsi="微软雅黑" w:hint="eastAsia"/>
          <w:sz w:val="24"/>
          <w:szCs w:val="24"/>
        </w:rPr>
        <w:t>开展企业科目对应时，企业实际科目需要与右侧标准科目的“末级科目”进行对应。</w:t>
      </w:r>
    </w:p>
    <w:p w:rsidR="003420F6" w:rsidRPr="00ED6A7C" w:rsidRDefault="003420F6" w:rsidP="00ED6A7C">
      <w:pPr>
        <w:spacing w:line="360" w:lineRule="auto"/>
        <w:jc w:val="center"/>
        <w:rPr>
          <w:rFonts w:ascii="微软雅黑" w:eastAsia="微软雅黑" w:hAnsi="微软雅黑"/>
          <w:sz w:val="24"/>
          <w:szCs w:val="24"/>
        </w:rPr>
      </w:pPr>
      <w:r>
        <w:rPr>
          <w:noProof/>
        </w:rPr>
        <w:drawing>
          <wp:inline distT="0" distB="0" distL="0" distR="0" wp14:anchorId="3EE8AE0E" wp14:editId="267A403B">
            <wp:extent cx="1967789" cy="90821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9918" cy="923039"/>
                    </a:xfrm>
                    <a:prstGeom prst="rect">
                      <a:avLst/>
                    </a:prstGeom>
                  </pic:spPr>
                </pic:pic>
              </a:graphicData>
            </a:graphic>
          </wp:inline>
        </w:drawing>
      </w:r>
    </w:p>
    <w:p w:rsidR="00E770D3" w:rsidRDefault="00E770D3" w:rsidP="00E770D3">
      <w:pPr>
        <w:pStyle w:val="a8"/>
        <w:numPr>
          <w:ilvl w:val="0"/>
          <w:numId w:val="23"/>
        </w:numPr>
        <w:spacing w:line="360" w:lineRule="auto"/>
        <w:ind w:firstLineChars="0"/>
        <w:rPr>
          <w:rFonts w:ascii="微软雅黑" w:eastAsia="微软雅黑" w:hAnsi="微软雅黑"/>
          <w:sz w:val="24"/>
          <w:szCs w:val="24"/>
        </w:rPr>
      </w:pPr>
      <w:r>
        <w:rPr>
          <w:rFonts w:ascii="微软雅黑" w:eastAsia="微软雅黑" w:hAnsi="微软雅黑" w:hint="eastAsia"/>
          <w:sz w:val="24"/>
          <w:szCs w:val="24"/>
        </w:rPr>
        <w:t>如企业实际科目在右侧的</w:t>
      </w:r>
      <w:r w:rsidR="00067726">
        <w:rPr>
          <w:rFonts w:ascii="微软雅黑" w:eastAsia="微软雅黑" w:hAnsi="微软雅黑" w:hint="eastAsia"/>
          <w:sz w:val="24"/>
          <w:szCs w:val="24"/>
        </w:rPr>
        <w:t>标准科目中找不</w:t>
      </w:r>
      <w:r w:rsidR="002137E7">
        <w:rPr>
          <w:rFonts w:ascii="微软雅黑" w:eastAsia="微软雅黑" w:hAnsi="微软雅黑" w:hint="eastAsia"/>
          <w:sz w:val="24"/>
          <w:szCs w:val="24"/>
        </w:rPr>
        <w:t>到与之对应的对象时可以选择此科目编制财务报表时性质相似的标准科目</w:t>
      </w:r>
      <w:r w:rsidR="00CA5AD3">
        <w:rPr>
          <w:rFonts w:ascii="微软雅黑" w:eastAsia="微软雅黑" w:hAnsi="微软雅黑" w:hint="eastAsia"/>
          <w:sz w:val="24"/>
          <w:szCs w:val="24"/>
        </w:rPr>
        <w:t>（即科目方向及取数方式相同的科目即可）。</w:t>
      </w:r>
      <w:r w:rsidR="00CC34FA">
        <w:rPr>
          <w:rFonts w:ascii="微软雅黑" w:eastAsia="微软雅黑" w:hAnsi="微软雅黑" w:hint="eastAsia"/>
          <w:sz w:val="24"/>
          <w:szCs w:val="24"/>
        </w:rPr>
        <w:t>如企业实际科目无余额及发生额时，也可以将企业科目对应到</w:t>
      </w:r>
      <w:r w:rsidR="00692126">
        <w:rPr>
          <w:rFonts w:ascii="微软雅黑" w:eastAsia="微软雅黑" w:hAnsi="微软雅黑" w:hint="eastAsia"/>
          <w:sz w:val="24"/>
          <w:szCs w:val="24"/>
        </w:rPr>
        <w:t>标准科目</w:t>
      </w:r>
      <w:r w:rsidR="00CC34FA">
        <w:rPr>
          <w:rFonts w:ascii="微软雅黑" w:eastAsia="微软雅黑" w:hAnsi="微软雅黑" w:hint="eastAsia"/>
          <w:sz w:val="24"/>
          <w:szCs w:val="24"/>
        </w:rPr>
        <w:t>的“9</w:t>
      </w:r>
      <w:r w:rsidR="00CC34FA">
        <w:rPr>
          <w:rFonts w:ascii="微软雅黑" w:eastAsia="微软雅黑" w:hAnsi="微软雅黑"/>
          <w:sz w:val="24"/>
          <w:szCs w:val="24"/>
        </w:rPr>
        <w:t>999</w:t>
      </w:r>
      <w:r w:rsidR="00CC34FA">
        <w:rPr>
          <w:rFonts w:ascii="微软雅黑" w:eastAsia="微软雅黑" w:hAnsi="微软雅黑" w:hint="eastAsia"/>
          <w:sz w:val="24"/>
          <w:szCs w:val="24"/>
        </w:rPr>
        <w:t>其他科目”项目上。</w:t>
      </w:r>
    </w:p>
    <w:p w:rsidR="00692126" w:rsidRPr="00E770D3" w:rsidRDefault="00692126" w:rsidP="00E770D3">
      <w:pPr>
        <w:pStyle w:val="a8"/>
        <w:numPr>
          <w:ilvl w:val="0"/>
          <w:numId w:val="23"/>
        </w:numPr>
        <w:spacing w:line="360" w:lineRule="auto"/>
        <w:ind w:firstLineChars="0"/>
        <w:rPr>
          <w:rFonts w:ascii="微软雅黑" w:eastAsia="微软雅黑" w:hAnsi="微软雅黑"/>
          <w:sz w:val="24"/>
          <w:szCs w:val="24"/>
        </w:rPr>
      </w:pPr>
      <w:r>
        <w:rPr>
          <w:rFonts w:ascii="微软雅黑" w:eastAsia="微软雅黑" w:hAnsi="微软雅黑" w:hint="eastAsia"/>
          <w:sz w:val="24"/>
          <w:szCs w:val="24"/>
        </w:rPr>
        <w:t>可以点击“仅显示未对应”</w:t>
      </w:r>
      <w:r w:rsidR="009961E2">
        <w:rPr>
          <w:rFonts w:ascii="微软雅黑" w:eastAsia="微软雅黑" w:hAnsi="微软雅黑" w:hint="eastAsia"/>
          <w:sz w:val="24"/>
          <w:szCs w:val="24"/>
        </w:rPr>
        <w:t>筛选出状态为“未对应”</w:t>
      </w:r>
      <w:r w:rsidR="00B64B9B">
        <w:rPr>
          <w:rFonts w:ascii="微软雅黑" w:eastAsia="微软雅黑" w:hAnsi="微软雅黑" w:hint="eastAsia"/>
          <w:sz w:val="24"/>
          <w:szCs w:val="24"/>
        </w:rPr>
        <w:t>的企业科目项目，</w:t>
      </w:r>
      <w:r w:rsidR="009F16E0">
        <w:rPr>
          <w:rFonts w:ascii="微软雅黑" w:eastAsia="微软雅黑" w:hAnsi="微软雅黑" w:hint="eastAsia"/>
          <w:sz w:val="24"/>
          <w:szCs w:val="24"/>
        </w:rPr>
        <w:t>简化业务人员</w:t>
      </w:r>
      <w:r w:rsidR="007A6C91">
        <w:rPr>
          <w:rFonts w:ascii="微软雅黑" w:eastAsia="微软雅黑" w:hAnsi="微软雅黑" w:hint="eastAsia"/>
          <w:sz w:val="24"/>
          <w:szCs w:val="24"/>
        </w:rPr>
        <w:t>数据显示项目。</w:t>
      </w:r>
    </w:p>
    <w:p w:rsidR="00491F78" w:rsidRPr="00491F78" w:rsidRDefault="00491F78" w:rsidP="00491F78">
      <w:pPr>
        <w:pStyle w:val="3"/>
        <w:rPr>
          <w:rFonts w:ascii="微软雅黑" w:eastAsia="微软雅黑" w:hAnsi="微软雅黑"/>
        </w:rPr>
      </w:pPr>
      <w:bookmarkStart w:id="61" w:name="_Toc512244314"/>
      <w:r w:rsidRPr="00491F78">
        <w:rPr>
          <w:rFonts w:ascii="微软雅黑" w:eastAsia="微软雅黑" w:hAnsi="微软雅黑" w:hint="eastAsia"/>
        </w:rPr>
        <w:lastRenderedPageBreak/>
        <w:t>5</w:t>
      </w:r>
      <w:r w:rsidRPr="00491F78">
        <w:rPr>
          <w:rFonts w:ascii="微软雅黑" w:eastAsia="微软雅黑" w:hAnsi="微软雅黑"/>
        </w:rPr>
        <w:t>.5.</w:t>
      </w:r>
      <w:r w:rsidR="007A6C91">
        <w:rPr>
          <w:rFonts w:ascii="微软雅黑" w:eastAsia="微软雅黑" w:hAnsi="微软雅黑"/>
        </w:rPr>
        <w:t>4</w:t>
      </w:r>
      <w:r w:rsidRPr="00491F78">
        <w:rPr>
          <w:rFonts w:ascii="微软雅黑" w:eastAsia="微软雅黑" w:hAnsi="微软雅黑" w:hint="eastAsia"/>
        </w:rPr>
        <w:t>取消对应</w:t>
      </w:r>
      <w:bookmarkEnd w:id="61"/>
    </w:p>
    <w:p w:rsidR="00A77182" w:rsidRDefault="00FE6BB9" w:rsidP="00FE6BB9">
      <w:pPr>
        <w:spacing w:line="360" w:lineRule="auto"/>
        <w:jc w:val="center"/>
        <w:rPr>
          <w:rFonts w:ascii="微软雅黑" w:eastAsia="微软雅黑" w:hAnsi="微软雅黑"/>
          <w:sz w:val="24"/>
          <w:szCs w:val="24"/>
        </w:rPr>
      </w:pPr>
      <w:r>
        <w:rPr>
          <w:noProof/>
        </w:rPr>
        <w:drawing>
          <wp:inline distT="0" distB="0" distL="0" distR="0" wp14:anchorId="208439E3" wp14:editId="105A8A6E">
            <wp:extent cx="5274310" cy="3586480"/>
            <wp:effectExtent l="0" t="0" r="2540" b="0"/>
            <wp:docPr id="21519" name="图片 2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586480"/>
                    </a:xfrm>
                    <a:prstGeom prst="rect">
                      <a:avLst/>
                    </a:prstGeom>
                  </pic:spPr>
                </pic:pic>
              </a:graphicData>
            </a:graphic>
          </wp:inline>
        </w:drawing>
      </w:r>
    </w:p>
    <w:p w:rsidR="006936E3" w:rsidRDefault="00A77182" w:rsidP="00A77182">
      <w:pPr>
        <w:spacing w:line="360" w:lineRule="auto"/>
        <w:ind w:firstLine="420"/>
        <w:jc w:val="left"/>
        <w:rPr>
          <w:rFonts w:ascii="微软雅黑" w:eastAsia="微软雅黑" w:hAnsi="微软雅黑"/>
          <w:sz w:val="24"/>
          <w:szCs w:val="24"/>
        </w:rPr>
      </w:pPr>
      <w:r>
        <w:rPr>
          <w:rFonts w:ascii="微软雅黑" w:eastAsia="微软雅黑" w:hAnsi="微软雅黑" w:hint="eastAsia"/>
          <w:sz w:val="24"/>
          <w:szCs w:val="24"/>
        </w:rPr>
        <w:t>已完成科目对应的科目状态将显示为“已对应”并在企业科目后方显示与之对应的标准科目代码及名称，如需对此对应关系进行修改</w:t>
      </w:r>
      <w:r w:rsidR="005B4F4D">
        <w:rPr>
          <w:rFonts w:ascii="微软雅黑" w:eastAsia="微软雅黑" w:hAnsi="微软雅黑" w:hint="eastAsia"/>
          <w:sz w:val="24"/>
          <w:szCs w:val="24"/>
        </w:rPr>
        <w:t>，选中该行科目对应关系，点击上方的“取消对应”按钮，即可删除当前企业科目与标准科目的对应关系。</w:t>
      </w:r>
    </w:p>
    <w:p w:rsidR="00A77182" w:rsidRPr="006E03FD" w:rsidRDefault="00452410" w:rsidP="006E03FD">
      <w:pPr>
        <w:pStyle w:val="3"/>
        <w:rPr>
          <w:rFonts w:ascii="微软雅黑" w:eastAsia="微软雅黑" w:hAnsi="微软雅黑"/>
        </w:rPr>
      </w:pPr>
      <w:bookmarkStart w:id="62" w:name="_Toc512244315"/>
      <w:r w:rsidRPr="006E03FD">
        <w:rPr>
          <w:rFonts w:ascii="微软雅黑" w:eastAsia="微软雅黑" w:hAnsi="微软雅黑"/>
        </w:rPr>
        <w:t>5.5.5</w:t>
      </w:r>
      <w:r w:rsidRPr="006E03FD">
        <w:rPr>
          <w:rFonts w:ascii="微软雅黑" w:eastAsia="微软雅黑" w:hAnsi="微软雅黑" w:hint="eastAsia"/>
        </w:rPr>
        <w:t>从已完成规则复制</w:t>
      </w:r>
      <w:bookmarkEnd w:id="62"/>
    </w:p>
    <w:p w:rsidR="00452410" w:rsidRDefault="00452410" w:rsidP="00A77182">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如业务人员已经完成了某一年度科目对应关系的设置，</w:t>
      </w:r>
      <w:r w:rsidR="00E878D2">
        <w:rPr>
          <w:rFonts w:ascii="微软雅黑" w:eastAsia="微软雅黑" w:hAnsi="微软雅黑" w:hint="eastAsia"/>
          <w:sz w:val="24"/>
          <w:szCs w:val="24"/>
        </w:rPr>
        <w:t>在处理其他年度科目对应规则时，可能只需要对个别科目对应项目进行修改，这时可以点击“从已完成规则复制”功能，导入已完成科目对应处理的对应关系，并在此基础上进行修改，制作成适用于当前年度的科目对应关系。</w:t>
      </w:r>
    </w:p>
    <w:p w:rsidR="003420F6" w:rsidRDefault="00C972B8" w:rsidP="00C972B8">
      <w:pPr>
        <w:spacing w:line="360" w:lineRule="auto"/>
        <w:jc w:val="center"/>
        <w:rPr>
          <w:rFonts w:ascii="微软雅黑" w:eastAsia="微软雅黑" w:hAnsi="微软雅黑"/>
          <w:sz w:val="24"/>
          <w:szCs w:val="24"/>
        </w:rPr>
      </w:pPr>
      <w:r>
        <w:rPr>
          <w:noProof/>
        </w:rPr>
        <w:lastRenderedPageBreak/>
        <w:drawing>
          <wp:inline distT="0" distB="0" distL="0" distR="0" wp14:anchorId="5DE2CBDE" wp14:editId="33E6979E">
            <wp:extent cx="3840480" cy="2880591"/>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56207" cy="2892387"/>
                    </a:xfrm>
                    <a:prstGeom prst="rect">
                      <a:avLst/>
                    </a:prstGeom>
                  </pic:spPr>
                </pic:pic>
              </a:graphicData>
            </a:graphic>
          </wp:inline>
        </w:drawing>
      </w:r>
    </w:p>
    <w:p w:rsidR="00F5573C" w:rsidRDefault="00725AC1" w:rsidP="00A77182">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导入其他科目对应规则之后，对当前企业科目列表中与其他年度科目对应规则不一致的项目进行修改，最终完成当前科目对应规则的科目对应设置。</w:t>
      </w:r>
    </w:p>
    <w:p w:rsidR="00F5573C" w:rsidRPr="006E03FD" w:rsidRDefault="00F5573C" w:rsidP="006E03FD">
      <w:pPr>
        <w:pStyle w:val="3"/>
        <w:rPr>
          <w:rFonts w:ascii="微软雅黑" w:eastAsia="微软雅黑" w:hAnsi="微软雅黑"/>
        </w:rPr>
      </w:pPr>
      <w:bookmarkStart w:id="63" w:name="_Toc512244316"/>
      <w:r w:rsidRPr="006E03FD">
        <w:rPr>
          <w:rFonts w:ascii="微软雅黑" w:eastAsia="微软雅黑" w:hAnsi="微软雅黑" w:hint="eastAsia"/>
        </w:rPr>
        <w:t>5</w:t>
      </w:r>
      <w:r w:rsidRPr="006E03FD">
        <w:rPr>
          <w:rFonts w:ascii="微软雅黑" w:eastAsia="微软雅黑" w:hAnsi="微软雅黑"/>
        </w:rPr>
        <w:t>.5.6</w:t>
      </w:r>
      <w:r w:rsidRPr="006E03FD">
        <w:rPr>
          <w:rFonts w:ascii="微软雅黑" w:eastAsia="微软雅黑" w:hAnsi="微软雅黑" w:hint="eastAsia"/>
        </w:rPr>
        <w:t>完成科目对应</w:t>
      </w:r>
      <w:bookmarkEnd w:id="63"/>
    </w:p>
    <w:p w:rsidR="00F5573C" w:rsidRDefault="003D76D3" w:rsidP="00A77182">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科目对应规则中全部项目完成对应后，点击“保存”按钮，完成当前科目对应规则的处理。</w:t>
      </w:r>
    </w:p>
    <w:p w:rsidR="003D76D3" w:rsidRDefault="003D76D3" w:rsidP="00A77182">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点击保存时，会对企业科目与标准科目间的科目方向项目不一致的情况进行提示，此提示为科目对应项目参考，不会影响科目对应规则的设置和企业账套数据最终的导入分析工作，如确认科目对应关系无误，请忽略此提示。</w:t>
      </w:r>
    </w:p>
    <w:p w:rsidR="00F5573C" w:rsidRDefault="006E03FD" w:rsidP="006E03FD">
      <w:pPr>
        <w:spacing w:line="360" w:lineRule="auto"/>
        <w:jc w:val="center"/>
        <w:rPr>
          <w:rFonts w:ascii="微软雅黑" w:eastAsia="微软雅黑" w:hAnsi="微软雅黑"/>
          <w:sz w:val="24"/>
          <w:szCs w:val="24"/>
        </w:rPr>
      </w:pPr>
      <w:r>
        <w:rPr>
          <w:noProof/>
        </w:rPr>
        <w:lastRenderedPageBreak/>
        <w:drawing>
          <wp:inline distT="0" distB="0" distL="0" distR="0" wp14:anchorId="101C781C" wp14:editId="4793F8EE">
            <wp:extent cx="4045256" cy="3786158"/>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56472" cy="3796656"/>
                    </a:xfrm>
                    <a:prstGeom prst="rect">
                      <a:avLst/>
                    </a:prstGeom>
                  </pic:spPr>
                </pic:pic>
              </a:graphicData>
            </a:graphic>
          </wp:inline>
        </w:drawing>
      </w:r>
    </w:p>
    <w:p w:rsidR="006E03FD" w:rsidRDefault="003D76D3" w:rsidP="00A77182">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点击“是”确认科目对应处理结果无误，完成科目对应关系的保存。</w:t>
      </w:r>
    </w:p>
    <w:p w:rsidR="006E03FD" w:rsidRDefault="00C972B8" w:rsidP="00C972B8">
      <w:pPr>
        <w:spacing w:line="360" w:lineRule="auto"/>
        <w:jc w:val="center"/>
        <w:rPr>
          <w:rFonts w:ascii="微软雅黑" w:eastAsia="微软雅黑" w:hAnsi="微软雅黑"/>
          <w:sz w:val="24"/>
          <w:szCs w:val="24"/>
        </w:rPr>
      </w:pPr>
      <w:r>
        <w:rPr>
          <w:noProof/>
        </w:rPr>
        <w:drawing>
          <wp:inline distT="0" distB="0" distL="0" distR="0" wp14:anchorId="3912E04E" wp14:editId="7794678B">
            <wp:extent cx="1550823" cy="101340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61351" cy="1020289"/>
                    </a:xfrm>
                    <a:prstGeom prst="rect">
                      <a:avLst/>
                    </a:prstGeom>
                  </pic:spPr>
                </pic:pic>
              </a:graphicData>
            </a:graphic>
          </wp:inline>
        </w:drawing>
      </w:r>
    </w:p>
    <w:p w:rsidR="003D76D3" w:rsidRDefault="003D76D3" w:rsidP="003D76D3">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科目对应关系处理完成并保存后，在科目对应规则列表中，科目对应项目状态变为“已完成对应”状态。</w:t>
      </w:r>
    </w:p>
    <w:p w:rsidR="00194262" w:rsidRDefault="002A433E" w:rsidP="00194262">
      <w:pPr>
        <w:spacing w:line="360" w:lineRule="auto"/>
        <w:jc w:val="center"/>
        <w:rPr>
          <w:rFonts w:ascii="微软雅黑" w:eastAsia="微软雅黑" w:hAnsi="微软雅黑"/>
          <w:sz w:val="24"/>
          <w:szCs w:val="24"/>
        </w:rPr>
      </w:pPr>
      <w:r>
        <w:rPr>
          <w:noProof/>
        </w:rPr>
        <w:lastRenderedPageBreak/>
        <w:drawing>
          <wp:inline distT="0" distB="0" distL="0" distR="0" wp14:anchorId="297CB9F2" wp14:editId="5E92D060">
            <wp:extent cx="5274310" cy="3586480"/>
            <wp:effectExtent l="0" t="0" r="2540" b="0"/>
            <wp:docPr id="21521" name="图片 2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586480"/>
                    </a:xfrm>
                    <a:prstGeom prst="rect">
                      <a:avLst/>
                    </a:prstGeom>
                  </pic:spPr>
                </pic:pic>
              </a:graphicData>
            </a:graphic>
          </wp:inline>
        </w:drawing>
      </w:r>
    </w:p>
    <w:p w:rsidR="002A544E" w:rsidRDefault="005360BA" w:rsidP="005360BA">
      <w:pPr>
        <w:pStyle w:val="2"/>
        <w:rPr>
          <w:rFonts w:ascii="微软雅黑" w:eastAsia="微软雅黑" w:hAnsi="微软雅黑"/>
        </w:rPr>
      </w:pPr>
      <w:bookmarkStart w:id="64" w:name="_Toc512244317"/>
      <w:r>
        <w:rPr>
          <w:rFonts w:ascii="微软雅黑" w:eastAsia="微软雅黑" w:hAnsi="微软雅黑" w:hint="eastAsia"/>
        </w:rPr>
        <w:t>5</w:t>
      </w:r>
      <w:r w:rsidR="00D13A56" w:rsidRPr="00D13A56">
        <w:rPr>
          <w:rFonts w:ascii="微软雅黑" w:eastAsia="微软雅黑" w:hAnsi="微软雅黑" w:hint="eastAsia"/>
        </w:rPr>
        <w:t>.6</w:t>
      </w:r>
      <w:r w:rsidR="002A544E" w:rsidRPr="00D13A56">
        <w:rPr>
          <w:rFonts w:ascii="微软雅黑" w:eastAsia="微软雅黑" w:hAnsi="微软雅黑" w:hint="eastAsia"/>
        </w:rPr>
        <w:t>导出科目对应</w:t>
      </w:r>
      <w:bookmarkEnd w:id="64"/>
    </w:p>
    <w:p w:rsidR="003C052B" w:rsidRPr="003C052B" w:rsidRDefault="003C052B" w:rsidP="003C052B">
      <w:pPr>
        <w:spacing w:line="360" w:lineRule="auto"/>
        <w:ind w:firstLine="480"/>
        <w:rPr>
          <w:rFonts w:ascii="微软雅黑" w:eastAsia="微软雅黑" w:hAnsi="微软雅黑"/>
          <w:sz w:val="24"/>
          <w:szCs w:val="24"/>
        </w:rPr>
      </w:pPr>
      <w:r>
        <w:rPr>
          <w:rFonts w:ascii="微软雅黑" w:eastAsia="微软雅黑" w:hAnsi="微软雅黑" w:hint="eastAsia"/>
          <w:sz w:val="24"/>
          <w:szCs w:val="24"/>
        </w:rPr>
        <w:t>完成科目对应关系的处理之后，将企业科目对应的结果导出，提交给税务机关。点击【导出】按钮选择需要导出的科目对应关系。可以同时选中多个科目对应关系进行导出，导出文件的格式为：“科目对应名称_纳税人名称_科目对应_时间.kmdy”请不要对此文件名称进行修改。</w:t>
      </w:r>
    </w:p>
    <w:p w:rsidR="003C052B" w:rsidRDefault="003C052B" w:rsidP="003C052B">
      <w:pPr>
        <w:spacing w:line="360" w:lineRule="auto"/>
        <w:ind w:firstLine="420"/>
        <w:rPr>
          <w:rFonts w:ascii="微软雅黑" w:eastAsia="微软雅黑" w:hAnsi="微软雅黑"/>
          <w:sz w:val="24"/>
          <w:szCs w:val="24"/>
        </w:rPr>
      </w:pPr>
      <w:r>
        <w:rPr>
          <w:rFonts w:ascii="微软雅黑" w:eastAsia="微软雅黑" w:hAnsi="微软雅黑" w:hint="eastAsia"/>
          <w:sz w:val="24"/>
          <w:szCs w:val="24"/>
        </w:rPr>
        <w:t>纳税人全部完成各个年度科目对应关系的设置之后，点击“导出”按钮，将企业科目对应规则文件进行导出。</w:t>
      </w:r>
    </w:p>
    <w:p w:rsidR="003C052B" w:rsidRDefault="003C052B" w:rsidP="003C052B">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如果存在未完成的科目对应规则，点击“导出”按钮时将会出现如下提示：</w:t>
      </w:r>
    </w:p>
    <w:p w:rsidR="003C052B" w:rsidRDefault="003C052B" w:rsidP="003C052B">
      <w:pPr>
        <w:spacing w:line="360" w:lineRule="auto"/>
        <w:jc w:val="center"/>
        <w:rPr>
          <w:rFonts w:ascii="微软雅黑" w:eastAsia="微软雅黑" w:hAnsi="微软雅黑"/>
          <w:sz w:val="24"/>
          <w:szCs w:val="24"/>
        </w:rPr>
      </w:pPr>
      <w:r>
        <w:rPr>
          <w:noProof/>
        </w:rPr>
        <w:drawing>
          <wp:inline distT="0" distB="0" distL="0" distR="0" wp14:anchorId="35A3A1CE" wp14:editId="61833B5E">
            <wp:extent cx="3686861" cy="1101054"/>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10662" cy="1108162"/>
                    </a:xfrm>
                    <a:prstGeom prst="rect">
                      <a:avLst/>
                    </a:prstGeom>
                  </pic:spPr>
                </pic:pic>
              </a:graphicData>
            </a:graphic>
          </wp:inline>
        </w:drawing>
      </w:r>
    </w:p>
    <w:p w:rsidR="003C052B" w:rsidRDefault="003C052B" w:rsidP="003C052B">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完成科目对应关系处理后，点击“导出”科目对应规则文件将会自动存储到</w:t>
      </w:r>
      <w:r>
        <w:rPr>
          <w:rFonts w:ascii="微软雅黑" w:eastAsia="微软雅黑" w:hAnsi="微软雅黑" w:hint="eastAsia"/>
          <w:sz w:val="24"/>
          <w:szCs w:val="24"/>
        </w:rPr>
        <w:lastRenderedPageBreak/>
        <w:t>初始化参数设置环节中设置的文件保存路径下。</w:t>
      </w:r>
    </w:p>
    <w:p w:rsidR="003C052B" w:rsidRDefault="003C052B" w:rsidP="003C052B">
      <w:pPr>
        <w:spacing w:line="360" w:lineRule="auto"/>
        <w:jc w:val="center"/>
        <w:rPr>
          <w:rFonts w:ascii="微软雅黑" w:eastAsia="微软雅黑" w:hAnsi="微软雅黑"/>
          <w:sz w:val="24"/>
          <w:szCs w:val="24"/>
        </w:rPr>
      </w:pPr>
      <w:r>
        <w:rPr>
          <w:noProof/>
        </w:rPr>
        <w:drawing>
          <wp:inline distT="0" distB="0" distL="0" distR="0" wp14:anchorId="028975B2" wp14:editId="6E74DA65">
            <wp:extent cx="3686861" cy="130216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05520" cy="1308758"/>
                    </a:xfrm>
                    <a:prstGeom prst="rect">
                      <a:avLst/>
                    </a:prstGeom>
                  </pic:spPr>
                </pic:pic>
              </a:graphicData>
            </a:graphic>
          </wp:inline>
        </w:drawing>
      </w:r>
    </w:p>
    <w:p w:rsidR="003C052B" w:rsidRPr="003C052B" w:rsidRDefault="003C052B" w:rsidP="003C052B">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请将多个年度的科目对应规则文件一并报送给集团，由集团核对确认后共同上报给主管工作的税务机关。</w:t>
      </w:r>
    </w:p>
    <w:p w:rsidR="00016D26" w:rsidRDefault="00016D26" w:rsidP="002A544E">
      <w:pPr>
        <w:spacing w:line="360" w:lineRule="auto"/>
        <w:ind w:firstLine="480"/>
        <w:rPr>
          <w:rFonts w:ascii="微软雅黑" w:eastAsia="微软雅黑" w:hAnsi="微软雅黑"/>
          <w:sz w:val="24"/>
          <w:szCs w:val="24"/>
        </w:rPr>
      </w:pPr>
      <w:r>
        <w:rPr>
          <w:rFonts w:ascii="微软雅黑" w:eastAsia="微软雅黑" w:hAnsi="微软雅黑" w:hint="eastAsia"/>
          <w:sz w:val="24"/>
          <w:szCs w:val="24"/>
        </w:rPr>
        <w:t>【注意】</w:t>
      </w:r>
    </w:p>
    <w:p w:rsidR="00016D26" w:rsidRDefault="00016D26" w:rsidP="002A544E">
      <w:pPr>
        <w:spacing w:line="360" w:lineRule="auto"/>
        <w:ind w:firstLine="480"/>
        <w:rPr>
          <w:rFonts w:ascii="微软雅黑" w:eastAsia="微软雅黑" w:hAnsi="微软雅黑"/>
          <w:sz w:val="24"/>
          <w:szCs w:val="24"/>
        </w:rPr>
      </w:pPr>
      <w:r>
        <w:rPr>
          <w:rFonts w:ascii="微软雅黑" w:eastAsia="微软雅黑" w:hAnsi="微软雅黑" w:hint="eastAsia"/>
          <w:sz w:val="24"/>
          <w:szCs w:val="24"/>
        </w:rPr>
        <w:t>在后续的“数据核对”环节，会对科目对应关系与账套数据的一致性进行核对，如企业制作的科目对应关系与企业账套中的科目不一致时，数据核对将会提示文件错误，需要重新进行科目对应关系的处理。</w:t>
      </w:r>
    </w:p>
    <w:p w:rsidR="00336D31" w:rsidRPr="005360BA" w:rsidRDefault="005360BA" w:rsidP="005360BA">
      <w:pPr>
        <w:pStyle w:val="1"/>
        <w:numPr>
          <w:ilvl w:val="0"/>
          <w:numId w:val="1"/>
        </w:numPr>
        <w:spacing w:before="0" w:after="0"/>
        <w:ind w:left="612" w:hangingChars="170" w:hanging="612"/>
        <w:rPr>
          <w:rFonts w:ascii="微软雅黑" w:eastAsia="微软雅黑" w:hAnsi="微软雅黑"/>
          <w:sz w:val="36"/>
        </w:rPr>
      </w:pPr>
      <w:bookmarkStart w:id="65" w:name="_Toc512244318"/>
      <w:r>
        <w:rPr>
          <w:rFonts w:ascii="微软雅黑" w:eastAsia="微软雅黑" w:hAnsi="微软雅黑" w:hint="eastAsia"/>
          <w:sz w:val="36"/>
        </w:rPr>
        <w:t>附列资料</w:t>
      </w:r>
      <w:bookmarkEnd w:id="65"/>
    </w:p>
    <w:p w:rsidR="00D53486" w:rsidRDefault="00D53486" w:rsidP="00D53486">
      <w:pPr>
        <w:ind w:firstLine="420"/>
        <w:rPr>
          <w:rFonts w:ascii="微软雅黑" w:eastAsia="微软雅黑" w:hAnsi="微软雅黑"/>
          <w:sz w:val="24"/>
          <w:szCs w:val="24"/>
        </w:rPr>
      </w:pPr>
      <w:r>
        <w:rPr>
          <w:rFonts w:ascii="微软雅黑" w:eastAsia="微软雅黑" w:hAnsi="微软雅黑" w:hint="eastAsia"/>
          <w:sz w:val="24"/>
          <w:szCs w:val="24"/>
        </w:rPr>
        <w:t>根据主管税务机关开展数据分析工作的需要，除</w:t>
      </w:r>
      <w:r w:rsidR="006D4EE1">
        <w:rPr>
          <w:rFonts w:ascii="微软雅黑" w:eastAsia="微软雅黑" w:hAnsi="微软雅黑" w:hint="eastAsia"/>
          <w:sz w:val="24"/>
          <w:szCs w:val="24"/>
        </w:rPr>
        <w:t>纳税人</w:t>
      </w:r>
      <w:r>
        <w:rPr>
          <w:rFonts w:ascii="微软雅黑" w:eastAsia="微软雅黑" w:hAnsi="微软雅黑" w:hint="eastAsia"/>
          <w:sz w:val="24"/>
          <w:szCs w:val="24"/>
        </w:rPr>
        <w:t>的</w:t>
      </w:r>
      <w:r w:rsidR="006D4EE1">
        <w:rPr>
          <w:rFonts w:ascii="微软雅黑" w:eastAsia="微软雅黑" w:hAnsi="微软雅黑" w:hint="eastAsia"/>
          <w:sz w:val="24"/>
          <w:szCs w:val="24"/>
        </w:rPr>
        <w:t>账套</w:t>
      </w:r>
      <w:r>
        <w:rPr>
          <w:rFonts w:ascii="微软雅黑" w:eastAsia="微软雅黑" w:hAnsi="微软雅黑" w:hint="eastAsia"/>
          <w:sz w:val="24"/>
          <w:szCs w:val="24"/>
        </w:rPr>
        <w:t>数据、</w:t>
      </w:r>
      <w:r w:rsidR="006D4EE1">
        <w:rPr>
          <w:rFonts w:ascii="微软雅黑" w:eastAsia="微软雅黑" w:hAnsi="微软雅黑" w:hint="eastAsia"/>
          <w:sz w:val="24"/>
          <w:szCs w:val="24"/>
        </w:rPr>
        <w:t>科目对应关系</w:t>
      </w:r>
      <w:r>
        <w:rPr>
          <w:rFonts w:ascii="微软雅黑" w:eastAsia="微软雅黑" w:hAnsi="微软雅黑" w:hint="eastAsia"/>
          <w:sz w:val="24"/>
          <w:szCs w:val="24"/>
        </w:rPr>
        <w:t>数据外，</w:t>
      </w:r>
      <w:r w:rsidR="007734A5">
        <w:rPr>
          <w:rFonts w:ascii="微软雅黑" w:eastAsia="微软雅黑" w:hAnsi="微软雅黑" w:hint="eastAsia"/>
          <w:sz w:val="24"/>
          <w:szCs w:val="24"/>
        </w:rPr>
        <w:t>税务人员还需要其他类型的报告、文件等材料</w:t>
      </w:r>
      <w:r w:rsidR="00B140F9">
        <w:rPr>
          <w:rFonts w:ascii="微软雅黑" w:eastAsia="微软雅黑" w:hAnsi="微软雅黑" w:hint="eastAsia"/>
          <w:sz w:val="24"/>
          <w:szCs w:val="24"/>
        </w:rPr>
        <w:t>作为企业补充资料，辅助</w:t>
      </w:r>
      <w:r>
        <w:rPr>
          <w:rFonts w:ascii="微软雅黑" w:eastAsia="微软雅黑" w:hAnsi="微软雅黑" w:hint="eastAsia"/>
          <w:sz w:val="24"/>
          <w:szCs w:val="24"/>
        </w:rPr>
        <w:t>税务人员对企业的整体经营情况进行了解。</w:t>
      </w:r>
    </w:p>
    <w:p w:rsidR="00D53486" w:rsidRDefault="00D53486" w:rsidP="00D53486">
      <w:pPr>
        <w:ind w:firstLine="420"/>
        <w:rPr>
          <w:rFonts w:ascii="微软雅黑" w:eastAsia="微软雅黑" w:hAnsi="微软雅黑"/>
          <w:sz w:val="24"/>
          <w:szCs w:val="24"/>
        </w:rPr>
      </w:pPr>
      <w:r>
        <w:rPr>
          <w:rFonts w:ascii="微软雅黑" w:eastAsia="微软雅黑" w:hAnsi="微软雅黑" w:hint="eastAsia"/>
          <w:sz w:val="24"/>
          <w:szCs w:val="24"/>
        </w:rPr>
        <w:t>在此环节，企业通过上传附件的方式将相关资料传入</w:t>
      </w:r>
      <w:r w:rsidR="00004E1A">
        <w:rPr>
          <w:rFonts w:ascii="微软雅黑" w:eastAsia="微软雅黑" w:hAnsi="微软雅黑" w:hint="eastAsia"/>
          <w:sz w:val="24"/>
          <w:szCs w:val="24"/>
        </w:rPr>
        <w:t>数据工具（企业端）</w:t>
      </w:r>
      <w:r w:rsidR="00976E4D">
        <w:rPr>
          <w:rFonts w:ascii="微软雅黑" w:eastAsia="微软雅黑" w:hAnsi="微软雅黑" w:hint="eastAsia"/>
          <w:sz w:val="24"/>
          <w:szCs w:val="24"/>
        </w:rPr>
        <w:t>，</w:t>
      </w:r>
      <w:r>
        <w:rPr>
          <w:rFonts w:ascii="微软雅黑" w:eastAsia="微软雅黑" w:hAnsi="微软雅黑" w:hint="eastAsia"/>
          <w:sz w:val="24"/>
          <w:szCs w:val="24"/>
        </w:rPr>
        <w:t>需要上传的数据资料内容请与主管</w:t>
      </w:r>
      <w:r w:rsidR="0076659B">
        <w:rPr>
          <w:rFonts w:ascii="微软雅黑" w:eastAsia="微软雅黑" w:hAnsi="微软雅黑" w:hint="eastAsia"/>
          <w:sz w:val="24"/>
          <w:szCs w:val="24"/>
        </w:rPr>
        <w:t>数据采集工作的</w:t>
      </w:r>
      <w:r>
        <w:rPr>
          <w:rFonts w:ascii="微软雅黑" w:eastAsia="微软雅黑" w:hAnsi="微软雅黑" w:hint="eastAsia"/>
          <w:sz w:val="24"/>
          <w:szCs w:val="24"/>
        </w:rPr>
        <w:t>税务机关联系确定。</w:t>
      </w:r>
    </w:p>
    <w:p w:rsidR="00007AFB" w:rsidRDefault="00113CFD" w:rsidP="0077452A">
      <w:pPr>
        <w:spacing w:line="360" w:lineRule="auto"/>
        <w:jc w:val="center"/>
        <w:rPr>
          <w:rFonts w:ascii="微软雅黑" w:eastAsia="微软雅黑" w:hAnsi="微软雅黑"/>
          <w:sz w:val="24"/>
          <w:szCs w:val="24"/>
        </w:rPr>
      </w:pPr>
      <w:r>
        <w:rPr>
          <w:noProof/>
        </w:rPr>
        <w:lastRenderedPageBreak/>
        <w:drawing>
          <wp:inline distT="0" distB="0" distL="0" distR="0" wp14:anchorId="352B7323" wp14:editId="5D2E5577">
            <wp:extent cx="5274310" cy="3586480"/>
            <wp:effectExtent l="0" t="0" r="2540" b="0"/>
            <wp:docPr id="21522" name="图片 2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586480"/>
                    </a:xfrm>
                    <a:prstGeom prst="rect">
                      <a:avLst/>
                    </a:prstGeom>
                  </pic:spPr>
                </pic:pic>
              </a:graphicData>
            </a:graphic>
          </wp:inline>
        </w:drawing>
      </w:r>
    </w:p>
    <w:p w:rsidR="00E4055B" w:rsidRPr="00007AFB" w:rsidRDefault="0086454A" w:rsidP="0062455A">
      <w:pPr>
        <w:pStyle w:val="2"/>
        <w:rPr>
          <w:rFonts w:ascii="微软雅黑" w:eastAsia="微软雅黑" w:hAnsi="微软雅黑"/>
        </w:rPr>
      </w:pPr>
      <w:bookmarkStart w:id="66" w:name="_Toc512244319"/>
      <w:r>
        <w:rPr>
          <w:rFonts w:ascii="微软雅黑" w:eastAsia="微软雅黑" w:hAnsi="微软雅黑"/>
        </w:rPr>
        <w:t>6</w:t>
      </w:r>
      <w:r w:rsidR="0062455A">
        <w:rPr>
          <w:rFonts w:ascii="微软雅黑" w:eastAsia="微软雅黑" w:hAnsi="微软雅黑" w:hint="eastAsia"/>
        </w:rPr>
        <w:t>.</w:t>
      </w:r>
      <w:r w:rsidR="00DD3CB3" w:rsidRPr="00007AFB">
        <w:rPr>
          <w:rFonts w:ascii="微软雅黑" w:eastAsia="微软雅黑" w:hAnsi="微软雅黑" w:hint="eastAsia"/>
        </w:rPr>
        <w:t>1新增附件</w:t>
      </w:r>
      <w:bookmarkEnd w:id="66"/>
    </w:p>
    <w:p w:rsidR="0076659B" w:rsidRDefault="0076659B" w:rsidP="0076659B">
      <w:pPr>
        <w:ind w:firstLine="420"/>
        <w:rPr>
          <w:rFonts w:ascii="微软雅黑" w:eastAsia="微软雅黑" w:hAnsi="微软雅黑"/>
          <w:sz w:val="24"/>
          <w:szCs w:val="24"/>
        </w:rPr>
      </w:pPr>
      <w:r>
        <w:rPr>
          <w:rFonts w:ascii="微软雅黑" w:eastAsia="微软雅黑" w:hAnsi="微软雅黑" w:hint="eastAsia"/>
          <w:sz w:val="24"/>
          <w:szCs w:val="24"/>
        </w:rPr>
        <w:t>在</w:t>
      </w:r>
      <w:r w:rsidR="00004E1A">
        <w:rPr>
          <w:rFonts w:ascii="微软雅黑" w:eastAsia="微软雅黑" w:hAnsi="微软雅黑" w:hint="eastAsia"/>
          <w:sz w:val="24"/>
          <w:szCs w:val="24"/>
        </w:rPr>
        <w:t>数据工具（企业端）</w:t>
      </w:r>
      <w:r>
        <w:rPr>
          <w:rFonts w:ascii="微软雅黑" w:eastAsia="微软雅黑" w:hAnsi="微软雅黑" w:hint="eastAsia"/>
          <w:sz w:val="24"/>
          <w:szCs w:val="24"/>
        </w:rPr>
        <w:t>中点击“新增附件”：</w:t>
      </w:r>
    </w:p>
    <w:p w:rsidR="0076659B" w:rsidRDefault="0076659B" w:rsidP="0076659B">
      <w:pPr>
        <w:pStyle w:val="a8"/>
        <w:numPr>
          <w:ilvl w:val="0"/>
          <w:numId w:val="12"/>
        </w:numPr>
        <w:ind w:firstLineChars="0"/>
        <w:rPr>
          <w:rFonts w:ascii="微软雅黑" w:eastAsia="微软雅黑" w:hAnsi="微软雅黑"/>
          <w:sz w:val="24"/>
          <w:szCs w:val="24"/>
        </w:rPr>
      </w:pPr>
      <w:r>
        <w:rPr>
          <w:rFonts w:ascii="微软雅黑" w:eastAsia="微软雅黑" w:hAnsi="微软雅黑" w:hint="eastAsia"/>
          <w:sz w:val="24"/>
          <w:szCs w:val="24"/>
        </w:rPr>
        <w:t>点击“</w:t>
      </w:r>
      <w:r w:rsidR="009A1034">
        <w:rPr>
          <w:rFonts w:ascii="微软雅黑" w:eastAsia="微软雅黑" w:hAnsi="微软雅黑" w:hint="eastAsia"/>
          <w:sz w:val="24"/>
          <w:szCs w:val="24"/>
        </w:rPr>
        <w:t>所属类别</w:t>
      </w:r>
      <w:r w:rsidR="006B0928">
        <w:rPr>
          <w:rFonts w:ascii="微软雅黑" w:eastAsia="微软雅黑" w:hAnsi="微软雅黑" w:hint="eastAsia"/>
          <w:sz w:val="24"/>
          <w:szCs w:val="24"/>
        </w:rPr>
        <w:t>”</w:t>
      </w:r>
      <w:r w:rsidR="009A1034">
        <w:rPr>
          <w:rFonts w:ascii="微软雅黑" w:eastAsia="微软雅黑" w:hAnsi="微软雅黑" w:hint="eastAsia"/>
          <w:sz w:val="24"/>
          <w:szCs w:val="24"/>
        </w:rPr>
        <w:t>：</w:t>
      </w:r>
      <w:r w:rsidR="004C070A">
        <w:rPr>
          <w:rFonts w:ascii="微软雅黑" w:eastAsia="微软雅黑" w:hAnsi="微软雅黑" w:hint="eastAsia"/>
          <w:sz w:val="24"/>
          <w:szCs w:val="24"/>
        </w:rPr>
        <w:t>标记添加附件所属类别</w:t>
      </w:r>
    </w:p>
    <w:p w:rsidR="0076659B" w:rsidRDefault="0076659B" w:rsidP="0076659B">
      <w:pPr>
        <w:pStyle w:val="a8"/>
        <w:numPr>
          <w:ilvl w:val="0"/>
          <w:numId w:val="12"/>
        </w:numPr>
        <w:ind w:firstLineChars="0"/>
        <w:rPr>
          <w:rFonts w:ascii="微软雅黑" w:eastAsia="微软雅黑" w:hAnsi="微软雅黑"/>
          <w:sz w:val="24"/>
          <w:szCs w:val="24"/>
        </w:rPr>
      </w:pPr>
      <w:r>
        <w:rPr>
          <w:rFonts w:ascii="微软雅黑" w:eastAsia="微软雅黑" w:hAnsi="微软雅黑" w:hint="eastAsia"/>
          <w:sz w:val="24"/>
          <w:szCs w:val="24"/>
        </w:rPr>
        <w:t>点击“</w:t>
      </w:r>
      <w:r w:rsidR="009A1034">
        <w:rPr>
          <w:rFonts w:ascii="微软雅黑" w:eastAsia="微软雅黑" w:hAnsi="微软雅黑" w:hint="eastAsia"/>
          <w:sz w:val="24"/>
          <w:szCs w:val="24"/>
        </w:rPr>
        <w:t>适用范围</w:t>
      </w:r>
      <w:r>
        <w:rPr>
          <w:rFonts w:ascii="微软雅黑" w:eastAsia="微软雅黑" w:hAnsi="微软雅黑" w:hint="eastAsia"/>
          <w:sz w:val="24"/>
          <w:szCs w:val="24"/>
        </w:rPr>
        <w:t>”</w:t>
      </w:r>
      <w:r w:rsidR="009A1034">
        <w:rPr>
          <w:rFonts w:ascii="微软雅黑" w:eastAsia="微软雅黑" w:hAnsi="微软雅黑" w:hint="eastAsia"/>
          <w:sz w:val="24"/>
          <w:szCs w:val="24"/>
        </w:rPr>
        <w:t>：</w:t>
      </w:r>
      <w:r w:rsidR="009C5169">
        <w:rPr>
          <w:rFonts w:ascii="微软雅黑" w:eastAsia="微软雅黑" w:hAnsi="微软雅黑" w:hint="eastAsia"/>
          <w:sz w:val="24"/>
          <w:szCs w:val="24"/>
        </w:rPr>
        <w:t>设置本附件适用的企业及年度</w:t>
      </w:r>
    </w:p>
    <w:p w:rsidR="0076659B" w:rsidRDefault="0076659B" w:rsidP="0076659B">
      <w:pPr>
        <w:pStyle w:val="a8"/>
        <w:numPr>
          <w:ilvl w:val="0"/>
          <w:numId w:val="12"/>
        </w:numPr>
        <w:ind w:firstLineChars="0"/>
        <w:rPr>
          <w:rFonts w:ascii="微软雅黑" w:eastAsia="微软雅黑" w:hAnsi="微软雅黑"/>
          <w:sz w:val="24"/>
          <w:szCs w:val="24"/>
        </w:rPr>
      </w:pPr>
      <w:r>
        <w:rPr>
          <w:rFonts w:ascii="微软雅黑" w:eastAsia="微软雅黑" w:hAnsi="微软雅黑" w:hint="eastAsia"/>
          <w:sz w:val="24"/>
          <w:szCs w:val="24"/>
        </w:rPr>
        <w:t>点击“</w:t>
      </w:r>
      <w:r w:rsidR="009A1034">
        <w:rPr>
          <w:rFonts w:ascii="微软雅黑" w:eastAsia="微软雅黑" w:hAnsi="微软雅黑" w:hint="eastAsia"/>
          <w:sz w:val="24"/>
          <w:szCs w:val="24"/>
        </w:rPr>
        <w:t>附件路径</w:t>
      </w:r>
      <w:r>
        <w:rPr>
          <w:rFonts w:ascii="微软雅黑" w:eastAsia="微软雅黑" w:hAnsi="微软雅黑" w:hint="eastAsia"/>
          <w:sz w:val="24"/>
          <w:szCs w:val="24"/>
        </w:rPr>
        <w:t>”</w:t>
      </w:r>
      <w:r w:rsidR="009A1034">
        <w:rPr>
          <w:rFonts w:ascii="微软雅黑" w:eastAsia="微软雅黑" w:hAnsi="微软雅黑" w:hint="eastAsia"/>
          <w:sz w:val="24"/>
          <w:szCs w:val="24"/>
        </w:rPr>
        <w:t>：</w:t>
      </w:r>
      <w:r w:rsidR="009C5169">
        <w:rPr>
          <w:rFonts w:ascii="微软雅黑" w:eastAsia="微软雅黑" w:hAnsi="微软雅黑" w:hint="eastAsia"/>
          <w:sz w:val="24"/>
          <w:szCs w:val="24"/>
        </w:rPr>
        <w:t>在文件打开窗口中选择纳税人附件存放路径，选取并上传附件</w:t>
      </w:r>
    </w:p>
    <w:p w:rsidR="009A1034" w:rsidRDefault="009A1034" w:rsidP="0076659B">
      <w:pPr>
        <w:pStyle w:val="a8"/>
        <w:numPr>
          <w:ilvl w:val="0"/>
          <w:numId w:val="12"/>
        </w:numPr>
        <w:ind w:firstLineChars="0"/>
        <w:rPr>
          <w:rFonts w:ascii="微软雅黑" w:eastAsia="微软雅黑" w:hAnsi="微软雅黑"/>
          <w:sz w:val="24"/>
          <w:szCs w:val="24"/>
        </w:rPr>
      </w:pPr>
      <w:r>
        <w:rPr>
          <w:rFonts w:ascii="微软雅黑" w:eastAsia="微软雅黑" w:hAnsi="微软雅黑" w:hint="eastAsia"/>
          <w:sz w:val="24"/>
          <w:szCs w:val="24"/>
        </w:rPr>
        <w:t>输入“附件名称”：</w:t>
      </w:r>
      <w:r w:rsidR="009C5169">
        <w:rPr>
          <w:rFonts w:ascii="微软雅黑" w:eastAsia="微软雅黑" w:hAnsi="微软雅黑" w:hint="eastAsia"/>
          <w:sz w:val="24"/>
          <w:szCs w:val="24"/>
        </w:rPr>
        <w:t>选择附件后，自动获取附件名称并填充</w:t>
      </w:r>
    </w:p>
    <w:p w:rsidR="009A1034" w:rsidRDefault="009A1034" w:rsidP="0076659B">
      <w:pPr>
        <w:pStyle w:val="a8"/>
        <w:numPr>
          <w:ilvl w:val="0"/>
          <w:numId w:val="12"/>
        </w:numPr>
        <w:ind w:firstLineChars="0"/>
        <w:rPr>
          <w:rFonts w:ascii="微软雅黑" w:eastAsia="微软雅黑" w:hAnsi="微软雅黑"/>
          <w:sz w:val="24"/>
          <w:szCs w:val="24"/>
        </w:rPr>
      </w:pPr>
      <w:r>
        <w:rPr>
          <w:rFonts w:ascii="微软雅黑" w:eastAsia="微软雅黑" w:hAnsi="微软雅黑" w:hint="eastAsia"/>
          <w:sz w:val="24"/>
          <w:szCs w:val="24"/>
        </w:rPr>
        <w:t>输入“附件说明”：对所添加的附件进行情况说明，如附件所属年度及附件特性等</w:t>
      </w:r>
    </w:p>
    <w:p w:rsidR="0076659B" w:rsidRDefault="00A339AE" w:rsidP="0076659B">
      <w:pPr>
        <w:jc w:val="center"/>
        <w:rPr>
          <w:rFonts w:ascii="微软雅黑" w:eastAsia="微软雅黑" w:hAnsi="微软雅黑"/>
          <w:sz w:val="24"/>
          <w:szCs w:val="24"/>
        </w:rPr>
      </w:pPr>
      <w:r>
        <w:rPr>
          <w:noProof/>
        </w:rPr>
        <w:lastRenderedPageBreak/>
        <w:drawing>
          <wp:inline distT="0" distB="0" distL="0" distR="0" wp14:anchorId="26B95995" wp14:editId="2EE66B96">
            <wp:extent cx="4315968" cy="2958719"/>
            <wp:effectExtent l="0" t="0" r="889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9004" cy="2960801"/>
                    </a:xfrm>
                    <a:prstGeom prst="rect">
                      <a:avLst/>
                    </a:prstGeom>
                  </pic:spPr>
                </pic:pic>
              </a:graphicData>
            </a:graphic>
          </wp:inline>
        </w:drawing>
      </w:r>
    </w:p>
    <w:p w:rsidR="0076659B" w:rsidRDefault="0076659B" w:rsidP="0076659B">
      <w:pPr>
        <w:rPr>
          <w:rFonts w:ascii="微软雅黑" w:eastAsia="微软雅黑" w:hAnsi="微软雅黑"/>
          <w:sz w:val="24"/>
          <w:szCs w:val="24"/>
        </w:rPr>
      </w:pPr>
      <w:r>
        <w:rPr>
          <w:rFonts w:ascii="微软雅黑" w:eastAsia="微软雅黑" w:hAnsi="微软雅黑" w:hint="eastAsia"/>
          <w:sz w:val="24"/>
          <w:szCs w:val="24"/>
        </w:rPr>
        <w:tab/>
      </w:r>
      <w:r w:rsidR="00C027A0">
        <w:rPr>
          <w:rFonts w:ascii="微软雅黑" w:eastAsia="微软雅黑" w:hAnsi="微软雅黑" w:hint="eastAsia"/>
          <w:sz w:val="24"/>
          <w:szCs w:val="24"/>
        </w:rPr>
        <w:t>设置附件</w:t>
      </w:r>
      <w:r w:rsidR="008D146A">
        <w:rPr>
          <w:rFonts w:ascii="微软雅黑" w:eastAsia="微软雅黑" w:hAnsi="微软雅黑" w:hint="eastAsia"/>
          <w:sz w:val="24"/>
          <w:szCs w:val="24"/>
        </w:rPr>
        <w:t>适用的纳税人范围及适用的年度范围。</w:t>
      </w:r>
    </w:p>
    <w:p w:rsidR="00DD3CB3" w:rsidRDefault="00A339AE" w:rsidP="00C027A0">
      <w:pPr>
        <w:spacing w:line="360" w:lineRule="auto"/>
        <w:jc w:val="center"/>
        <w:rPr>
          <w:rFonts w:ascii="微软雅黑" w:eastAsia="微软雅黑" w:hAnsi="微软雅黑"/>
          <w:sz w:val="24"/>
          <w:szCs w:val="24"/>
        </w:rPr>
      </w:pPr>
      <w:r>
        <w:rPr>
          <w:noProof/>
        </w:rPr>
        <w:drawing>
          <wp:inline distT="0" distB="0" distL="0" distR="0" wp14:anchorId="6CB00DA9" wp14:editId="3E8C5BFE">
            <wp:extent cx="4405370" cy="3028493"/>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14676" cy="3034890"/>
                    </a:xfrm>
                    <a:prstGeom prst="rect">
                      <a:avLst/>
                    </a:prstGeom>
                  </pic:spPr>
                </pic:pic>
              </a:graphicData>
            </a:graphic>
          </wp:inline>
        </w:drawing>
      </w:r>
    </w:p>
    <w:p w:rsidR="00494E6E" w:rsidRDefault="00494E6E" w:rsidP="00494E6E">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选择要添加的报告材料所在路径。</w:t>
      </w:r>
    </w:p>
    <w:p w:rsidR="00494E6E" w:rsidRDefault="00494E6E" w:rsidP="00494E6E">
      <w:pPr>
        <w:spacing w:line="360" w:lineRule="auto"/>
        <w:jc w:val="center"/>
        <w:rPr>
          <w:rFonts w:ascii="微软雅黑" w:eastAsia="微软雅黑" w:hAnsi="微软雅黑"/>
          <w:sz w:val="24"/>
          <w:szCs w:val="24"/>
        </w:rPr>
      </w:pPr>
      <w:r>
        <w:rPr>
          <w:noProof/>
        </w:rPr>
        <w:lastRenderedPageBreak/>
        <w:drawing>
          <wp:inline distT="0" distB="0" distL="0" distR="0" wp14:anchorId="591D0D4F" wp14:editId="143FD826">
            <wp:extent cx="4250131" cy="3005179"/>
            <wp:effectExtent l="0" t="0" r="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53016" cy="3007219"/>
                    </a:xfrm>
                    <a:prstGeom prst="rect">
                      <a:avLst/>
                    </a:prstGeom>
                  </pic:spPr>
                </pic:pic>
              </a:graphicData>
            </a:graphic>
          </wp:inline>
        </w:drawing>
      </w:r>
    </w:p>
    <w:p w:rsidR="007B43E5" w:rsidRDefault="007B43E5" w:rsidP="007B43E5">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点击“打开”按钮，即可将此报告作为附件添加到</w:t>
      </w:r>
      <w:r w:rsidR="00004E1A">
        <w:rPr>
          <w:rFonts w:ascii="微软雅黑" w:eastAsia="微软雅黑" w:hAnsi="微软雅黑" w:hint="eastAsia"/>
          <w:sz w:val="24"/>
          <w:szCs w:val="24"/>
        </w:rPr>
        <w:t>数据工具（企业端）</w:t>
      </w:r>
      <w:r>
        <w:rPr>
          <w:rFonts w:ascii="微软雅黑" w:eastAsia="微软雅黑" w:hAnsi="微软雅黑" w:hint="eastAsia"/>
          <w:sz w:val="24"/>
          <w:szCs w:val="24"/>
        </w:rPr>
        <w:t>中。</w:t>
      </w:r>
    </w:p>
    <w:p w:rsidR="007B43E5" w:rsidRDefault="007B43E5" w:rsidP="007B43E5">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【注意】</w:t>
      </w:r>
    </w:p>
    <w:p w:rsidR="007B43E5" w:rsidRDefault="007B43E5" w:rsidP="007B43E5">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在添加附件材料时，单个附件材料不能超过10M，如超过规定大小时会提示“选中的文件大小不能超过10M”，此时请使用压缩工具，对报告文件进行分卷压缩处理，将报告拆分为多个较小的压缩包，并逐一上传。</w:t>
      </w:r>
    </w:p>
    <w:p w:rsidR="007B43E5" w:rsidRPr="0076659B" w:rsidRDefault="007B43E5" w:rsidP="007B43E5">
      <w:pPr>
        <w:spacing w:line="360" w:lineRule="auto"/>
        <w:jc w:val="center"/>
        <w:rPr>
          <w:rFonts w:ascii="微软雅黑" w:eastAsia="微软雅黑" w:hAnsi="微软雅黑"/>
          <w:sz w:val="24"/>
          <w:szCs w:val="24"/>
        </w:rPr>
      </w:pPr>
      <w:r>
        <w:rPr>
          <w:noProof/>
        </w:rPr>
        <w:drawing>
          <wp:inline distT="0" distB="0" distL="0" distR="0" wp14:anchorId="2690D831" wp14:editId="4BA8BBA7">
            <wp:extent cx="1733703" cy="1003723"/>
            <wp:effectExtent l="0" t="0" r="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37219" cy="1005759"/>
                    </a:xfrm>
                    <a:prstGeom prst="rect">
                      <a:avLst/>
                    </a:prstGeom>
                  </pic:spPr>
                </pic:pic>
              </a:graphicData>
            </a:graphic>
          </wp:inline>
        </w:drawing>
      </w:r>
    </w:p>
    <w:p w:rsidR="00DD3CB3" w:rsidRPr="00007AFB" w:rsidRDefault="0086454A" w:rsidP="0062455A">
      <w:pPr>
        <w:pStyle w:val="2"/>
        <w:rPr>
          <w:rFonts w:ascii="微软雅黑" w:eastAsia="微软雅黑" w:hAnsi="微软雅黑"/>
        </w:rPr>
      </w:pPr>
      <w:bookmarkStart w:id="67" w:name="_Toc512244320"/>
      <w:r>
        <w:rPr>
          <w:rFonts w:ascii="微软雅黑" w:eastAsia="微软雅黑" w:hAnsi="微软雅黑"/>
        </w:rPr>
        <w:t>6</w:t>
      </w:r>
      <w:r w:rsidR="0062455A">
        <w:rPr>
          <w:rFonts w:ascii="微软雅黑" w:eastAsia="微软雅黑" w:hAnsi="微软雅黑" w:hint="eastAsia"/>
        </w:rPr>
        <w:t>.</w:t>
      </w:r>
      <w:r w:rsidR="00007AFB" w:rsidRPr="00007AFB">
        <w:rPr>
          <w:rFonts w:ascii="微软雅黑" w:eastAsia="微软雅黑" w:hAnsi="微软雅黑" w:hint="eastAsia"/>
        </w:rPr>
        <w:t>2附件管理</w:t>
      </w:r>
      <w:bookmarkEnd w:id="67"/>
    </w:p>
    <w:p w:rsidR="00007AFB" w:rsidRDefault="009028D4" w:rsidP="00E4055B">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数据采集工作人员可以对已添加到系统的</w:t>
      </w:r>
      <w:r w:rsidR="0009685E">
        <w:rPr>
          <w:rFonts w:ascii="微软雅黑" w:eastAsia="微软雅黑" w:hAnsi="微软雅黑" w:hint="eastAsia"/>
          <w:sz w:val="24"/>
          <w:szCs w:val="24"/>
        </w:rPr>
        <w:t>附件进行信息修改、附件删除等管理。</w:t>
      </w:r>
    </w:p>
    <w:p w:rsidR="00FF4807" w:rsidRDefault="00FF4807" w:rsidP="00E4055B">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使用“修改”功能可以将已添加到</w:t>
      </w:r>
      <w:r w:rsidR="00004E1A">
        <w:rPr>
          <w:rFonts w:ascii="微软雅黑" w:eastAsia="微软雅黑" w:hAnsi="微软雅黑" w:hint="eastAsia"/>
          <w:sz w:val="24"/>
          <w:szCs w:val="24"/>
        </w:rPr>
        <w:t>数据工具（企业端）</w:t>
      </w:r>
      <w:r>
        <w:rPr>
          <w:rFonts w:ascii="微软雅黑" w:eastAsia="微软雅黑" w:hAnsi="微软雅黑" w:hint="eastAsia"/>
          <w:sz w:val="24"/>
          <w:szCs w:val="24"/>
        </w:rPr>
        <w:t>中的附件材料信息进行修改，修改材料所属类别、适用范围、附件内容、附件名称等。</w:t>
      </w:r>
    </w:p>
    <w:p w:rsidR="00007AFB" w:rsidRDefault="009D31AE" w:rsidP="00007AFB">
      <w:pPr>
        <w:spacing w:line="360" w:lineRule="auto"/>
        <w:jc w:val="center"/>
        <w:rPr>
          <w:rFonts w:ascii="微软雅黑" w:eastAsia="微软雅黑" w:hAnsi="微软雅黑"/>
          <w:sz w:val="24"/>
          <w:szCs w:val="24"/>
        </w:rPr>
      </w:pPr>
      <w:r>
        <w:rPr>
          <w:noProof/>
        </w:rPr>
        <w:lastRenderedPageBreak/>
        <w:drawing>
          <wp:inline distT="0" distB="0" distL="0" distR="0" wp14:anchorId="25807BA8" wp14:editId="15937588">
            <wp:extent cx="5274310" cy="3586480"/>
            <wp:effectExtent l="0" t="0" r="2540" b="0"/>
            <wp:docPr id="21523" name="图片 2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586480"/>
                    </a:xfrm>
                    <a:prstGeom prst="rect">
                      <a:avLst/>
                    </a:prstGeom>
                  </pic:spPr>
                </pic:pic>
              </a:graphicData>
            </a:graphic>
          </wp:inline>
        </w:drawing>
      </w:r>
    </w:p>
    <w:p w:rsidR="00FF4807" w:rsidRPr="00FF4807" w:rsidRDefault="00FF4807" w:rsidP="00FF4807">
      <w:pPr>
        <w:pStyle w:val="2"/>
        <w:rPr>
          <w:rFonts w:ascii="微软雅黑" w:eastAsia="微软雅黑" w:hAnsi="微软雅黑"/>
        </w:rPr>
      </w:pPr>
      <w:bookmarkStart w:id="68" w:name="_Toc512244321"/>
      <w:r w:rsidRPr="00FF4807">
        <w:rPr>
          <w:rFonts w:ascii="微软雅黑" w:eastAsia="微软雅黑" w:hAnsi="微软雅黑"/>
        </w:rPr>
        <w:t>6.3</w:t>
      </w:r>
      <w:r w:rsidRPr="00FF4807">
        <w:rPr>
          <w:rFonts w:ascii="微软雅黑" w:eastAsia="微软雅黑" w:hAnsi="微软雅黑" w:hint="eastAsia"/>
        </w:rPr>
        <w:t>结果导出</w:t>
      </w:r>
      <w:bookmarkEnd w:id="68"/>
    </w:p>
    <w:p w:rsidR="00FF4807" w:rsidRDefault="00FF4807" w:rsidP="00FF4807">
      <w:pPr>
        <w:spacing w:line="360" w:lineRule="auto"/>
        <w:jc w:val="center"/>
        <w:rPr>
          <w:rFonts w:ascii="微软雅黑" w:eastAsia="微软雅黑" w:hAnsi="微软雅黑"/>
          <w:sz w:val="24"/>
          <w:szCs w:val="24"/>
        </w:rPr>
      </w:pPr>
      <w:r>
        <w:rPr>
          <w:noProof/>
        </w:rPr>
        <w:drawing>
          <wp:inline distT="0" distB="0" distL="0" distR="0" wp14:anchorId="51748085" wp14:editId="49AFA332">
            <wp:extent cx="3540557" cy="1250495"/>
            <wp:effectExtent l="0" t="0" r="3175"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45968" cy="1252406"/>
                    </a:xfrm>
                    <a:prstGeom prst="rect">
                      <a:avLst/>
                    </a:prstGeom>
                  </pic:spPr>
                </pic:pic>
              </a:graphicData>
            </a:graphic>
          </wp:inline>
        </w:drawing>
      </w:r>
    </w:p>
    <w:p w:rsidR="001F4EF6" w:rsidRDefault="00F96D28" w:rsidP="00F96D28">
      <w:pPr>
        <w:spacing w:line="360" w:lineRule="auto"/>
        <w:rPr>
          <w:rFonts w:ascii="微软雅黑" w:eastAsia="微软雅黑" w:hAnsi="微软雅黑"/>
          <w:sz w:val="24"/>
          <w:szCs w:val="24"/>
        </w:rPr>
      </w:pPr>
      <w:r>
        <w:rPr>
          <w:rFonts w:ascii="微软雅黑" w:eastAsia="微软雅黑" w:hAnsi="微软雅黑"/>
          <w:sz w:val="24"/>
          <w:szCs w:val="24"/>
        </w:rPr>
        <w:tab/>
      </w:r>
      <w:r w:rsidR="00673C3D">
        <w:rPr>
          <w:rFonts w:ascii="微软雅黑" w:eastAsia="微软雅黑" w:hAnsi="微软雅黑" w:hint="eastAsia"/>
          <w:sz w:val="24"/>
          <w:szCs w:val="24"/>
        </w:rPr>
        <w:t>数据采集操作人员确认附件上传完整并充分后，点击“</w:t>
      </w:r>
      <w:r w:rsidR="00484D21">
        <w:rPr>
          <w:rFonts w:ascii="微软雅黑" w:eastAsia="微软雅黑" w:hAnsi="微软雅黑" w:hint="eastAsia"/>
          <w:sz w:val="24"/>
          <w:szCs w:val="24"/>
        </w:rPr>
        <w:t>全部</w:t>
      </w:r>
      <w:r w:rsidR="00673C3D">
        <w:rPr>
          <w:rFonts w:ascii="微软雅黑" w:eastAsia="微软雅黑" w:hAnsi="微软雅黑" w:hint="eastAsia"/>
          <w:sz w:val="24"/>
          <w:szCs w:val="24"/>
        </w:rPr>
        <w:t>导出”按钮，将添加到</w:t>
      </w:r>
      <w:r w:rsidR="00004E1A">
        <w:rPr>
          <w:rFonts w:ascii="微软雅黑" w:eastAsia="微软雅黑" w:hAnsi="微软雅黑" w:hint="eastAsia"/>
          <w:sz w:val="24"/>
          <w:szCs w:val="24"/>
        </w:rPr>
        <w:t>数据工具（企业端）</w:t>
      </w:r>
      <w:r w:rsidR="00673C3D">
        <w:rPr>
          <w:rFonts w:ascii="微软雅黑" w:eastAsia="微软雅黑" w:hAnsi="微软雅黑" w:hint="eastAsia"/>
          <w:sz w:val="24"/>
          <w:szCs w:val="24"/>
        </w:rPr>
        <w:t>的企业附件材料进行导出</w:t>
      </w:r>
      <w:r w:rsidR="0005358A">
        <w:rPr>
          <w:rFonts w:ascii="微软雅黑" w:eastAsia="微软雅黑" w:hAnsi="微软雅黑" w:hint="eastAsia"/>
          <w:sz w:val="24"/>
          <w:szCs w:val="24"/>
        </w:rPr>
        <w:t>，</w:t>
      </w:r>
      <w:r w:rsidR="003A1F2E">
        <w:rPr>
          <w:rFonts w:ascii="微软雅黑" w:eastAsia="微软雅黑" w:hAnsi="微软雅黑" w:hint="eastAsia"/>
          <w:sz w:val="24"/>
          <w:szCs w:val="24"/>
        </w:rPr>
        <w:t>数据导出结果默认生成到初始参数设置环节确定的“数据导出目录”文件夹下</w:t>
      </w:r>
      <w:r w:rsidR="0008485F">
        <w:rPr>
          <w:rFonts w:ascii="微软雅黑" w:eastAsia="微软雅黑" w:hAnsi="微软雅黑" w:hint="eastAsia"/>
          <w:sz w:val="24"/>
          <w:szCs w:val="24"/>
        </w:rPr>
        <w:t>。</w:t>
      </w:r>
    </w:p>
    <w:p w:rsidR="00F96D28" w:rsidRDefault="0008485F" w:rsidP="001F4EF6">
      <w:pPr>
        <w:spacing w:line="360" w:lineRule="auto"/>
        <w:ind w:firstLine="420"/>
        <w:rPr>
          <w:rFonts w:ascii="微软雅黑" w:eastAsia="微软雅黑" w:hAnsi="微软雅黑"/>
          <w:sz w:val="24"/>
          <w:szCs w:val="24"/>
        </w:rPr>
      </w:pPr>
      <w:r>
        <w:rPr>
          <w:rFonts w:ascii="微软雅黑" w:eastAsia="微软雅黑" w:hAnsi="微软雅黑" w:hint="eastAsia"/>
          <w:sz w:val="24"/>
          <w:szCs w:val="24"/>
        </w:rPr>
        <w:t>导出文件默认文件名为</w:t>
      </w:r>
      <w:r w:rsidR="001F4EF6">
        <w:rPr>
          <w:rFonts w:ascii="微软雅黑" w:eastAsia="微软雅黑" w:hAnsi="微软雅黑" w:hint="eastAsia"/>
          <w:sz w:val="24"/>
          <w:szCs w:val="24"/>
        </w:rPr>
        <w:t>“集团代码</w:t>
      </w:r>
      <w:r w:rsidR="001F4EF6" w:rsidRPr="001F4EF6">
        <w:rPr>
          <w:rFonts w:ascii="微软雅黑" w:eastAsia="微软雅黑" w:hAnsi="微软雅黑"/>
          <w:sz w:val="24"/>
          <w:szCs w:val="24"/>
        </w:rPr>
        <w:t>_</w:t>
      </w:r>
      <w:r w:rsidR="001F4EF6">
        <w:rPr>
          <w:rFonts w:ascii="微软雅黑" w:eastAsia="微软雅黑" w:hAnsi="微软雅黑" w:hint="eastAsia"/>
          <w:sz w:val="24"/>
          <w:szCs w:val="24"/>
        </w:rPr>
        <w:t>成员企业名称</w:t>
      </w:r>
      <w:r w:rsidR="001F4EF6" w:rsidRPr="001F4EF6">
        <w:rPr>
          <w:rFonts w:ascii="微软雅黑" w:eastAsia="微软雅黑" w:hAnsi="微软雅黑"/>
          <w:sz w:val="24"/>
          <w:szCs w:val="24"/>
        </w:rPr>
        <w:t>_</w:t>
      </w:r>
      <w:r w:rsidR="001F4EF6">
        <w:rPr>
          <w:rFonts w:ascii="微软雅黑" w:eastAsia="微软雅黑" w:hAnsi="微软雅黑" w:hint="eastAsia"/>
          <w:sz w:val="24"/>
          <w:szCs w:val="24"/>
        </w:rPr>
        <w:t>年度</w:t>
      </w:r>
      <w:r w:rsidR="001F4EF6" w:rsidRPr="001F4EF6">
        <w:rPr>
          <w:rFonts w:ascii="微软雅黑" w:eastAsia="微软雅黑" w:hAnsi="微软雅黑"/>
          <w:sz w:val="24"/>
          <w:szCs w:val="24"/>
        </w:rPr>
        <w:t>_附件资料.fjzl</w:t>
      </w:r>
      <w:r w:rsidR="001F4EF6">
        <w:rPr>
          <w:rFonts w:ascii="微软雅黑" w:eastAsia="微软雅黑" w:hAnsi="微软雅黑" w:hint="eastAsia"/>
          <w:sz w:val="24"/>
          <w:szCs w:val="24"/>
        </w:rPr>
        <w:t>”</w:t>
      </w:r>
      <w:r w:rsidR="003A1F2E">
        <w:rPr>
          <w:rFonts w:ascii="微软雅黑" w:eastAsia="微软雅黑" w:hAnsi="微软雅黑" w:hint="eastAsia"/>
          <w:sz w:val="24"/>
          <w:szCs w:val="24"/>
        </w:rPr>
        <w:t>，</w:t>
      </w:r>
      <w:r w:rsidR="002D48CB">
        <w:rPr>
          <w:rFonts w:ascii="微软雅黑" w:eastAsia="微软雅黑" w:hAnsi="微软雅黑" w:hint="eastAsia"/>
          <w:sz w:val="24"/>
          <w:szCs w:val="24"/>
        </w:rPr>
        <w:t>将此文件上报给集团总部，由集团总部进行数据整理及数据核对后，</w:t>
      </w:r>
      <w:r w:rsidR="0092444E">
        <w:rPr>
          <w:rFonts w:ascii="微软雅黑" w:eastAsia="微软雅黑" w:hAnsi="微软雅黑" w:hint="eastAsia"/>
          <w:sz w:val="24"/>
          <w:szCs w:val="24"/>
        </w:rPr>
        <w:t>如发现附件材料中存在数据问题交由成员企业继续修改，如数据确认无误，集团上报给主管此项工作的税务机关即可</w:t>
      </w:r>
      <w:r w:rsidR="00673C3D">
        <w:rPr>
          <w:rFonts w:ascii="微软雅黑" w:eastAsia="微软雅黑" w:hAnsi="微软雅黑" w:hint="eastAsia"/>
          <w:sz w:val="24"/>
          <w:szCs w:val="24"/>
        </w:rPr>
        <w:t>。</w:t>
      </w:r>
    </w:p>
    <w:p w:rsidR="00E6177A" w:rsidRDefault="00E6177A" w:rsidP="001F4EF6">
      <w:pPr>
        <w:spacing w:line="360" w:lineRule="auto"/>
        <w:ind w:firstLine="420"/>
        <w:rPr>
          <w:rFonts w:ascii="微软雅黑" w:eastAsia="微软雅黑" w:hAnsi="微软雅黑"/>
          <w:sz w:val="24"/>
          <w:szCs w:val="24"/>
        </w:rPr>
      </w:pPr>
      <w:r>
        <w:rPr>
          <w:rFonts w:ascii="微软雅黑" w:eastAsia="微软雅黑" w:hAnsi="微软雅黑" w:hint="eastAsia"/>
          <w:sz w:val="24"/>
          <w:szCs w:val="24"/>
        </w:rPr>
        <w:lastRenderedPageBreak/>
        <w:t>【注意】</w:t>
      </w:r>
    </w:p>
    <w:p w:rsidR="00E6177A" w:rsidRDefault="00E6177A" w:rsidP="00E6177A">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附列材料导出后的文件名称</w:t>
      </w:r>
      <w:r w:rsidR="00100C59">
        <w:rPr>
          <w:rFonts w:ascii="微软雅黑" w:eastAsia="微软雅黑" w:hAnsi="微软雅黑" w:hint="eastAsia"/>
          <w:sz w:val="24"/>
          <w:szCs w:val="24"/>
        </w:rPr>
        <w:t>请不要进行任何加工和修改。</w:t>
      </w:r>
    </w:p>
    <w:p w:rsidR="00336D31" w:rsidRPr="005360BA" w:rsidRDefault="00336D31" w:rsidP="005360BA">
      <w:pPr>
        <w:pStyle w:val="1"/>
        <w:numPr>
          <w:ilvl w:val="0"/>
          <w:numId w:val="1"/>
        </w:numPr>
        <w:spacing w:before="0" w:after="0"/>
        <w:ind w:left="612" w:hangingChars="170" w:hanging="612"/>
        <w:rPr>
          <w:rFonts w:ascii="微软雅黑" w:eastAsia="微软雅黑" w:hAnsi="微软雅黑"/>
          <w:sz w:val="36"/>
        </w:rPr>
      </w:pPr>
      <w:bookmarkStart w:id="69" w:name="_Toc512244322"/>
      <w:r w:rsidRPr="005360BA">
        <w:rPr>
          <w:rFonts w:ascii="微软雅黑" w:eastAsia="微软雅黑" w:hAnsi="微软雅黑" w:hint="eastAsia"/>
          <w:sz w:val="36"/>
        </w:rPr>
        <w:t>数据核对</w:t>
      </w:r>
      <w:bookmarkEnd w:id="69"/>
    </w:p>
    <w:p w:rsidR="00CE1B97" w:rsidRDefault="0014557F" w:rsidP="0014557F">
      <w:pPr>
        <w:spacing w:line="360" w:lineRule="auto"/>
        <w:ind w:firstLine="420"/>
        <w:rPr>
          <w:rFonts w:ascii="微软雅黑" w:eastAsia="微软雅黑" w:hAnsi="微软雅黑"/>
          <w:sz w:val="24"/>
          <w:szCs w:val="24"/>
        </w:rPr>
      </w:pPr>
      <w:r w:rsidRPr="002E5581">
        <w:rPr>
          <w:rFonts w:ascii="微软雅黑" w:eastAsia="微软雅黑" w:hAnsi="微软雅黑" w:hint="eastAsia"/>
          <w:sz w:val="24"/>
          <w:szCs w:val="24"/>
        </w:rPr>
        <w:t>为更好的完成</w:t>
      </w:r>
      <w:r w:rsidR="002C752A">
        <w:rPr>
          <w:rFonts w:ascii="微软雅黑" w:eastAsia="微软雅黑" w:hAnsi="微软雅黑" w:hint="eastAsia"/>
          <w:sz w:val="24"/>
          <w:szCs w:val="24"/>
        </w:rPr>
        <w:t>税务机关部署的</w:t>
      </w:r>
      <w:r w:rsidR="001430B5">
        <w:rPr>
          <w:rFonts w:ascii="微软雅黑" w:eastAsia="微软雅黑" w:hAnsi="微软雅黑" w:hint="eastAsia"/>
          <w:sz w:val="24"/>
          <w:szCs w:val="24"/>
        </w:rPr>
        <w:t>数据采集工作，对各集团成员企业提交的</w:t>
      </w:r>
      <w:r w:rsidRPr="002E5581">
        <w:rPr>
          <w:rFonts w:ascii="微软雅黑" w:eastAsia="微软雅黑" w:hAnsi="微软雅黑" w:hint="eastAsia"/>
          <w:sz w:val="24"/>
          <w:szCs w:val="24"/>
        </w:rPr>
        <w:t>数据进行统计和核对，我们在“</w:t>
      </w:r>
      <w:r w:rsidR="00004E1A">
        <w:rPr>
          <w:rFonts w:ascii="微软雅黑" w:eastAsia="微软雅黑" w:hAnsi="微软雅黑" w:hint="eastAsia"/>
          <w:sz w:val="24"/>
          <w:szCs w:val="24"/>
        </w:rPr>
        <w:t>数据工具（企业端）</w:t>
      </w:r>
      <w:r w:rsidRPr="002E5581">
        <w:rPr>
          <w:rFonts w:ascii="微软雅黑" w:eastAsia="微软雅黑" w:hAnsi="微软雅黑" w:hint="eastAsia"/>
          <w:sz w:val="24"/>
          <w:szCs w:val="24"/>
        </w:rPr>
        <w:t>”中加入了</w:t>
      </w:r>
      <w:r w:rsidR="00966F6E">
        <w:rPr>
          <w:rFonts w:ascii="微软雅黑" w:eastAsia="微软雅黑" w:hAnsi="微软雅黑" w:hint="eastAsia"/>
          <w:sz w:val="24"/>
          <w:szCs w:val="24"/>
        </w:rPr>
        <w:t xml:space="preserve"> “数据整理”和</w:t>
      </w:r>
      <w:r w:rsidRPr="002E5581">
        <w:rPr>
          <w:rFonts w:ascii="微软雅黑" w:eastAsia="微软雅黑" w:hAnsi="微软雅黑" w:hint="eastAsia"/>
          <w:sz w:val="24"/>
          <w:szCs w:val="24"/>
        </w:rPr>
        <w:t>“数据</w:t>
      </w:r>
      <w:r>
        <w:rPr>
          <w:rFonts w:ascii="微软雅黑" w:eastAsia="微软雅黑" w:hAnsi="微软雅黑" w:hint="eastAsia"/>
          <w:sz w:val="24"/>
          <w:szCs w:val="24"/>
        </w:rPr>
        <w:t>核对</w:t>
      </w:r>
      <w:r w:rsidRPr="002E5581">
        <w:rPr>
          <w:rFonts w:ascii="微软雅黑" w:eastAsia="微软雅黑" w:hAnsi="微软雅黑" w:hint="eastAsia"/>
          <w:sz w:val="24"/>
          <w:szCs w:val="24"/>
        </w:rPr>
        <w:t>”功能，供开展数据采集工作的集团使用。</w:t>
      </w:r>
    </w:p>
    <w:p w:rsidR="0014557F" w:rsidRDefault="00476A91" w:rsidP="0014557F">
      <w:pPr>
        <w:spacing w:line="360" w:lineRule="auto"/>
        <w:ind w:firstLine="420"/>
        <w:rPr>
          <w:rFonts w:ascii="微软雅黑" w:eastAsia="微软雅黑" w:hAnsi="微软雅黑"/>
          <w:sz w:val="24"/>
          <w:szCs w:val="24"/>
        </w:rPr>
      </w:pPr>
      <w:r>
        <w:rPr>
          <w:rFonts w:ascii="微软雅黑" w:eastAsia="微软雅黑" w:hAnsi="微软雅黑" w:hint="eastAsia"/>
          <w:sz w:val="24"/>
          <w:szCs w:val="24"/>
        </w:rPr>
        <w:t>由集团</w:t>
      </w:r>
      <w:r w:rsidR="00095C4B">
        <w:rPr>
          <w:rFonts w:ascii="微软雅黑" w:eastAsia="微软雅黑" w:hAnsi="微软雅黑" w:hint="eastAsia"/>
          <w:sz w:val="24"/>
          <w:szCs w:val="24"/>
        </w:rPr>
        <w:t>统一</w:t>
      </w:r>
      <w:r>
        <w:rPr>
          <w:rFonts w:ascii="微软雅黑" w:eastAsia="微软雅黑" w:hAnsi="微软雅黑" w:hint="eastAsia"/>
          <w:sz w:val="24"/>
          <w:szCs w:val="24"/>
        </w:rPr>
        <w:t>对成员企业报送的“电子账套”数据、“科目对应关系”数据和“附列材料”数据进行检测，发现各类数据中存在的</w:t>
      </w:r>
      <w:r w:rsidR="005B555A">
        <w:rPr>
          <w:rFonts w:ascii="微软雅黑" w:eastAsia="微软雅黑" w:hAnsi="微软雅黑" w:hint="eastAsia"/>
          <w:sz w:val="24"/>
          <w:szCs w:val="24"/>
        </w:rPr>
        <w:t>问题，及时对企业数据问题</w:t>
      </w:r>
      <w:r w:rsidR="00D059AA">
        <w:rPr>
          <w:rFonts w:ascii="微软雅黑" w:eastAsia="微软雅黑" w:hAnsi="微软雅黑" w:hint="eastAsia"/>
          <w:sz w:val="24"/>
          <w:szCs w:val="24"/>
        </w:rPr>
        <w:t>进行修正，核对无误后上报给</w:t>
      </w:r>
      <w:r w:rsidR="00CE1B97">
        <w:rPr>
          <w:rFonts w:ascii="微软雅黑" w:eastAsia="微软雅黑" w:hAnsi="微软雅黑" w:hint="eastAsia"/>
          <w:sz w:val="24"/>
          <w:szCs w:val="24"/>
        </w:rPr>
        <w:t>主管此项工作的税务机关</w:t>
      </w:r>
      <w:r w:rsidR="00D059AA">
        <w:rPr>
          <w:rFonts w:ascii="微软雅黑" w:eastAsia="微软雅黑" w:hAnsi="微软雅黑" w:hint="eastAsia"/>
          <w:sz w:val="24"/>
          <w:szCs w:val="24"/>
        </w:rPr>
        <w:t>。</w:t>
      </w:r>
    </w:p>
    <w:p w:rsidR="000765B3" w:rsidRDefault="0086454A" w:rsidP="0086454A">
      <w:pPr>
        <w:pStyle w:val="2"/>
        <w:rPr>
          <w:rFonts w:ascii="微软雅黑" w:eastAsia="微软雅黑" w:hAnsi="微软雅黑"/>
        </w:rPr>
      </w:pPr>
      <w:bookmarkStart w:id="70" w:name="_Toc512244323"/>
      <w:r>
        <w:rPr>
          <w:rFonts w:ascii="微软雅黑" w:eastAsia="微软雅黑" w:hAnsi="微软雅黑"/>
        </w:rPr>
        <w:t>7</w:t>
      </w:r>
      <w:r w:rsidR="000765B3" w:rsidRPr="000765B3">
        <w:rPr>
          <w:rFonts w:ascii="微软雅黑" w:eastAsia="微软雅黑" w:hAnsi="微软雅黑" w:hint="eastAsia"/>
        </w:rPr>
        <w:t>.1</w:t>
      </w:r>
      <w:r w:rsidR="00EF30C8">
        <w:rPr>
          <w:rFonts w:ascii="微软雅黑" w:eastAsia="微软雅黑" w:hAnsi="微软雅黑" w:hint="eastAsia"/>
        </w:rPr>
        <w:t>数据整理</w:t>
      </w:r>
      <w:bookmarkEnd w:id="70"/>
    </w:p>
    <w:p w:rsidR="00D5170F" w:rsidRDefault="00D5170F" w:rsidP="000107F5">
      <w:pPr>
        <w:spacing w:line="360" w:lineRule="auto"/>
        <w:ind w:firstLine="420"/>
        <w:rPr>
          <w:rFonts w:ascii="微软雅黑" w:eastAsia="微软雅黑" w:hAnsi="微软雅黑"/>
          <w:sz w:val="24"/>
          <w:szCs w:val="24"/>
        </w:rPr>
      </w:pPr>
      <w:r w:rsidRPr="000107F5">
        <w:rPr>
          <w:rFonts w:ascii="微软雅黑" w:eastAsia="微软雅黑" w:hAnsi="微软雅黑" w:hint="eastAsia"/>
          <w:sz w:val="24"/>
          <w:szCs w:val="24"/>
        </w:rPr>
        <w:t>成员企业向集团总部报送各类数据结果文件时，</w:t>
      </w:r>
      <w:r w:rsidR="00622ABA" w:rsidRPr="000107F5">
        <w:rPr>
          <w:rFonts w:ascii="微软雅黑" w:eastAsia="微软雅黑" w:hAnsi="微软雅黑" w:hint="eastAsia"/>
          <w:sz w:val="24"/>
          <w:szCs w:val="24"/>
        </w:rPr>
        <w:t>各个成员企业报送的数据存放方式可能存在不一致的情况，存储路径五花八门，还可能对数据导出结果文件进行压缩。为了便于</w:t>
      </w:r>
      <w:r w:rsidR="00AB7028" w:rsidRPr="000107F5">
        <w:rPr>
          <w:rFonts w:ascii="微软雅黑" w:eastAsia="微软雅黑" w:hAnsi="微软雅黑" w:hint="eastAsia"/>
          <w:sz w:val="24"/>
          <w:szCs w:val="24"/>
        </w:rPr>
        <w:t>集团对成员企业数据进行统计核对，</w:t>
      </w:r>
      <w:r w:rsidR="00004E1A">
        <w:rPr>
          <w:rFonts w:ascii="微软雅黑" w:eastAsia="微软雅黑" w:hAnsi="微软雅黑" w:hint="eastAsia"/>
          <w:sz w:val="24"/>
          <w:szCs w:val="24"/>
        </w:rPr>
        <w:t>数据工具（企业端）</w:t>
      </w:r>
      <w:r w:rsidR="00AB7028" w:rsidRPr="000107F5">
        <w:rPr>
          <w:rFonts w:ascii="微软雅黑" w:eastAsia="微软雅黑" w:hAnsi="微软雅黑" w:hint="eastAsia"/>
          <w:sz w:val="24"/>
          <w:szCs w:val="24"/>
        </w:rPr>
        <w:t>提供数据整理功能，帮助集团人员对成员企业报送的数据采集结果文件进行整理和归类。</w:t>
      </w:r>
    </w:p>
    <w:p w:rsidR="00F64EFF" w:rsidRPr="00D672D3" w:rsidRDefault="00D672D3" w:rsidP="00D672D3">
      <w:pPr>
        <w:pStyle w:val="a8"/>
        <w:numPr>
          <w:ilvl w:val="0"/>
          <w:numId w:val="14"/>
        </w:numPr>
        <w:spacing w:line="360" w:lineRule="auto"/>
        <w:ind w:firstLineChars="0"/>
        <w:rPr>
          <w:rFonts w:ascii="微软雅黑" w:eastAsia="微软雅黑" w:hAnsi="微软雅黑"/>
          <w:sz w:val="24"/>
          <w:szCs w:val="24"/>
        </w:rPr>
      </w:pPr>
      <w:r w:rsidRPr="00D672D3">
        <w:rPr>
          <w:rFonts w:ascii="微软雅黑" w:eastAsia="微软雅黑" w:hAnsi="微软雅黑" w:hint="eastAsia"/>
          <w:b/>
          <w:sz w:val="24"/>
          <w:szCs w:val="24"/>
        </w:rPr>
        <w:t>待整理的数据文件所在目录：</w:t>
      </w:r>
      <w:r w:rsidRPr="00D672D3">
        <w:rPr>
          <w:rFonts w:ascii="微软雅黑" w:eastAsia="微软雅黑" w:hAnsi="微软雅黑" w:hint="eastAsia"/>
          <w:sz w:val="24"/>
          <w:szCs w:val="24"/>
        </w:rPr>
        <w:t>选中成员企业各类数据集中存放的路径</w:t>
      </w:r>
    </w:p>
    <w:p w:rsidR="00D672D3" w:rsidRDefault="00D236F6" w:rsidP="00D672D3">
      <w:pPr>
        <w:pStyle w:val="a8"/>
        <w:numPr>
          <w:ilvl w:val="0"/>
          <w:numId w:val="14"/>
        </w:numPr>
        <w:spacing w:line="360" w:lineRule="auto"/>
        <w:ind w:firstLineChars="0"/>
        <w:rPr>
          <w:rFonts w:ascii="微软雅黑" w:eastAsia="微软雅黑" w:hAnsi="微软雅黑"/>
          <w:sz w:val="24"/>
          <w:szCs w:val="24"/>
        </w:rPr>
      </w:pPr>
      <w:r>
        <w:rPr>
          <w:rFonts w:ascii="微软雅黑" w:eastAsia="微软雅黑" w:hAnsi="微软雅黑" w:hint="eastAsia"/>
          <w:b/>
          <w:sz w:val="24"/>
          <w:szCs w:val="24"/>
        </w:rPr>
        <w:t>本次</w:t>
      </w:r>
      <w:r w:rsidR="00D672D3" w:rsidRPr="00D672D3">
        <w:rPr>
          <w:rFonts w:ascii="微软雅黑" w:eastAsia="微软雅黑" w:hAnsi="微软雅黑" w:hint="eastAsia"/>
          <w:b/>
          <w:sz w:val="24"/>
          <w:szCs w:val="24"/>
        </w:rPr>
        <w:t>整理</w:t>
      </w:r>
      <w:r>
        <w:rPr>
          <w:rFonts w:ascii="微软雅黑" w:eastAsia="微软雅黑" w:hAnsi="微软雅黑" w:hint="eastAsia"/>
          <w:b/>
          <w:sz w:val="24"/>
          <w:szCs w:val="24"/>
        </w:rPr>
        <w:t>好的</w:t>
      </w:r>
      <w:r w:rsidR="00D672D3" w:rsidRPr="00D672D3">
        <w:rPr>
          <w:rFonts w:ascii="微软雅黑" w:eastAsia="微软雅黑" w:hAnsi="微软雅黑" w:hint="eastAsia"/>
          <w:b/>
          <w:sz w:val="24"/>
          <w:szCs w:val="24"/>
        </w:rPr>
        <w:t>文件存放目录：</w:t>
      </w:r>
      <w:r w:rsidR="00D672D3" w:rsidRPr="00D672D3">
        <w:rPr>
          <w:rFonts w:ascii="微软雅黑" w:eastAsia="微软雅黑" w:hAnsi="微软雅黑" w:hint="eastAsia"/>
          <w:sz w:val="24"/>
          <w:szCs w:val="24"/>
        </w:rPr>
        <w:t>创建并选择一个空白目录，数据整理后结果将保存到此路径下</w:t>
      </w:r>
    </w:p>
    <w:p w:rsidR="006406ED" w:rsidRPr="00D672D3" w:rsidRDefault="006406ED" w:rsidP="00D672D3">
      <w:pPr>
        <w:pStyle w:val="a8"/>
        <w:numPr>
          <w:ilvl w:val="0"/>
          <w:numId w:val="14"/>
        </w:numPr>
        <w:spacing w:line="360" w:lineRule="auto"/>
        <w:ind w:firstLineChars="0"/>
        <w:rPr>
          <w:rFonts w:ascii="微软雅黑" w:eastAsia="微软雅黑" w:hAnsi="微软雅黑"/>
          <w:sz w:val="24"/>
          <w:szCs w:val="24"/>
        </w:rPr>
      </w:pPr>
      <w:r>
        <w:rPr>
          <w:rFonts w:ascii="微软雅黑" w:eastAsia="微软雅黑" w:hAnsi="微软雅黑" w:hint="eastAsia"/>
          <w:b/>
          <w:sz w:val="24"/>
          <w:szCs w:val="24"/>
        </w:rPr>
        <w:t>上次整理好的文件备份目录：</w:t>
      </w:r>
      <w:r w:rsidRPr="009A0366">
        <w:rPr>
          <w:rFonts w:ascii="微软雅黑" w:eastAsia="微软雅黑" w:hAnsi="微软雅黑" w:hint="eastAsia"/>
          <w:sz w:val="24"/>
          <w:szCs w:val="24"/>
        </w:rPr>
        <w:t>如多次执行过数据整理过程，</w:t>
      </w:r>
      <w:r w:rsidR="009A0366" w:rsidRPr="009A0366">
        <w:rPr>
          <w:rFonts w:ascii="微软雅黑" w:eastAsia="微软雅黑" w:hAnsi="微软雅黑" w:hint="eastAsia"/>
          <w:sz w:val="24"/>
          <w:szCs w:val="24"/>
        </w:rPr>
        <w:t>在此路径中选择上次整理文件的结果目录</w:t>
      </w:r>
    </w:p>
    <w:p w:rsidR="000107F5" w:rsidRPr="000107F5" w:rsidRDefault="006406ED" w:rsidP="000107F5">
      <w:pPr>
        <w:spacing w:line="360" w:lineRule="auto"/>
        <w:jc w:val="center"/>
        <w:rPr>
          <w:rFonts w:ascii="微软雅黑" w:eastAsia="微软雅黑" w:hAnsi="微软雅黑"/>
          <w:sz w:val="24"/>
          <w:szCs w:val="24"/>
        </w:rPr>
      </w:pPr>
      <w:r>
        <w:rPr>
          <w:noProof/>
        </w:rPr>
        <w:lastRenderedPageBreak/>
        <w:drawing>
          <wp:inline distT="0" distB="0" distL="0" distR="0" wp14:anchorId="56126529" wp14:editId="21834FF4">
            <wp:extent cx="5274310" cy="35864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586480"/>
                    </a:xfrm>
                    <a:prstGeom prst="rect">
                      <a:avLst/>
                    </a:prstGeom>
                  </pic:spPr>
                </pic:pic>
              </a:graphicData>
            </a:graphic>
          </wp:inline>
        </w:drawing>
      </w:r>
    </w:p>
    <w:p w:rsidR="000107F5" w:rsidRDefault="00723990" w:rsidP="00285FDE">
      <w:pPr>
        <w:spacing w:line="360" w:lineRule="auto"/>
        <w:rPr>
          <w:rFonts w:ascii="微软雅黑" w:eastAsia="微软雅黑" w:hAnsi="微软雅黑"/>
          <w:sz w:val="24"/>
          <w:szCs w:val="24"/>
        </w:rPr>
      </w:pPr>
      <w:r w:rsidRPr="00285FDE">
        <w:rPr>
          <w:rFonts w:ascii="微软雅黑" w:eastAsia="微软雅黑" w:hAnsi="微软雅黑"/>
          <w:sz w:val="24"/>
          <w:szCs w:val="24"/>
        </w:rPr>
        <w:tab/>
      </w:r>
      <w:r w:rsidR="00827715" w:rsidRPr="00285FDE">
        <w:rPr>
          <w:rFonts w:ascii="微软雅黑" w:eastAsia="微软雅黑" w:hAnsi="微软雅黑" w:hint="eastAsia"/>
          <w:sz w:val="24"/>
          <w:szCs w:val="24"/>
        </w:rPr>
        <w:t>如图中所示，</w:t>
      </w:r>
      <w:r w:rsidRPr="00285FDE">
        <w:rPr>
          <w:rFonts w:ascii="微软雅黑" w:eastAsia="微软雅黑" w:hAnsi="微软雅黑" w:hint="eastAsia"/>
          <w:sz w:val="24"/>
          <w:szCs w:val="24"/>
        </w:rPr>
        <w:t>点击“开始整理”按钮，</w:t>
      </w:r>
      <w:r w:rsidR="00827715" w:rsidRPr="00285FDE">
        <w:rPr>
          <w:rFonts w:ascii="微软雅黑" w:eastAsia="微软雅黑" w:hAnsi="微软雅黑" w:hint="eastAsia"/>
          <w:sz w:val="24"/>
          <w:szCs w:val="24"/>
        </w:rPr>
        <w:t>对“成员企业报送数据”目录下的文件进行整理，生成到“数据整理结果”目录下。</w:t>
      </w:r>
    </w:p>
    <w:p w:rsidR="00285FDE" w:rsidRDefault="00445B69" w:rsidP="00285FDE">
      <w:pPr>
        <w:spacing w:line="360" w:lineRule="auto"/>
        <w:jc w:val="center"/>
        <w:rPr>
          <w:rFonts w:ascii="微软雅黑" w:eastAsia="微软雅黑" w:hAnsi="微软雅黑"/>
          <w:sz w:val="24"/>
          <w:szCs w:val="24"/>
        </w:rPr>
      </w:pPr>
      <w:r>
        <w:rPr>
          <w:noProof/>
        </w:rPr>
        <w:drawing>
          <wp:inline distT="0" distB="0" distL="0" distR="0" wp14:anchorId="27E25542" wp14:editId="1ABA35F1">
            <wp:extent cx="5274310" cy="12719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271905"/>
                    </a:xfrm>
                    <a:prstGeom prst="rect">
                      <a:avLst/>
                    </a:prstGeom>
                  </pic:spPr>
                </pic:pic>
              </a:graphicData>
            </a:graphic>
          </wp:inline>
        </w:drawing>
      </w:r>
    </w:p>
    <w:p w:rsidR="00285FDE" w:rsidRDefault="00285FDE" w:rsidP="00285FDE">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如“数据整理”工作成功，可以到设定的“数据整理”结果路径下查看整理后的企业数据项目；如“数据整理”工作失败，可以按软件给出的提示，到指定路径下查看本次数据整理工作的工作情况日志。</w:t>
      </w:r>
    </w:p>
    <w:p w:rsidR="004C7D55" w:rsidRDefault="004C7D55" w:rsidP="00D31993">
      <w:pPr>
        <w:spacing w:line="360" w:lineRule="auto"/>
        <w:rPr>
          <w:rFonts w:ascii="微软雅黑" w:eastAsia="微软雅黑" w:hAnsi="微软雅黑"/>
          <w:sz w:val="24"/>
          <w:szCs w:val="24"/>
        </w:rPr>
      </w:pPr>
      <w:bookmarkStart w:id="71" w:name="_GoBack"/>
      <w:bookmarkEnd w:id="71"/>
      <w:r>
        <w:rPr>
          <w:rFonts w:ascii="微软雅黑" w:eastAsia="微软雅黑" w:hAnsi="微软雅黑"/>
          <w:sz w:val="24"/>
          <w:szCs w:val="24"/>
        </w:rPr>
        <w:tab/>
      </w:r>
      <w:r>
        <w:rPr>
          <w:rFonts w:ascii="微软雅黑" w:eastAsia="微软雅黑" w:hAnsi="微软雅黑" w:hint="eastAsia"/>
          <w:sz w:val="24"/>
          <w:szCs w:val="24"/>
        </w:rPr>
        <w:t>数据整理完成后，集团总部继续使用“数据核对”功能，对企业数据正确性进行检查，如果企业数据存放在“正确”路径下，且经过数据核对后数据完整充分，则该企业的数据采集工作全部完成。</w:t>
      </w:r>
    </w:p>
    <w:p w:rsidR="00285FDE" w:rsidRDefault="00285FDE" w:rsidP="00285FDE">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【注意】</w:t>
      </w:r>
    </w:p>
    <w:p w:rsidR="00285FDE" w:rsidRPr="00285FDE" w:rsidRDefault="00285FDE" w:rsidP="00285FDE">
      <w:pPr>
        <w:pStyle w:val="a8"/>
        <w:numPr>
          <w:ilvl w:val="0"/>
          <w:numId w:val="15"/>
        </w:numPr>
        <w:spacing w:line="360" w:lineRule="auto"/>
        <w:ind w:firstLineChars="0"/>
        <w:rPr>
          <w:rFonts w:ascii="微软雅黑" w:eastAsia="微软雅黑" w:hAnsi="微软雅黑"/>
          <w:sz w:val="24"/>
          <w:szCs w:val="24"/>
        </w:rPr>
      </w:pPr>
      <w:r w:rsidRPr="00285FDE">
        <w:rPr>
          <w:rFonts w:ascii="微软雅黑" w:eastAsia="微软雅黑" w:hAnsi="微软雅黑" w:hint="eastAsia"/>
          <w:sz w:val="24"/>
          <w:szCs w:val="24"/>
        </w:rPr>
        <w:lastRenderedPageBreak/>
        <w:t>请尽量在全部成员企业数据提供后开展“数据整理”工作，避免多次对已整理数据反复进行整理。</w:t>
      </w:r>
    </w:p>
    <w:p w:rsidR="00285FDE" w:rsidRDefault="00285FDE" w:rsidP="00285FDE">
      <w:pPr>
        <w:pStyle w:val="a8"/>
        <w:numPr>
          <w:ilvl w:val="0"/>
          <w:numId w:val="15"/>
        </w:numPr>
        <w:spacing w:line="360" w:lineRule="auto"/>
        <w:ind w:firstLineChars="0"/>
        <w:rPr>
          <w:rFonts w:ascii="微软雅黑" w:eastAsia="微软雅黑" w:hAnsi="微软雅黑"/>
          <w:sz w:val="24"/>
          <w:szCs w:val="24"/>
        </w:rPr>
      </w:pPr>
      <w:r>
        <w:rPr>
          <w:rFonts w:ascii="微软雅黑" w:eastAsia="微软雅黑" w:hAnsi="微软雅黑" w:hint="eastAsia"/>
          <w:sz w:val="24"/>
          <w:szCs w:val="24"/>
        </w:rPr>
        <w:t>成员企业在报送各类数据时，可以将导出文件压缩为“*.rar”或“*.zip”格式，但不能</w:t>
      </w:r>
      <w:r w:rsidR="00751258">
        <w:rPr>
          <w:rFonts w:ascii="微软雅黑" w:eastAsia="微软雅黑" w:hAnsi="微软雅黑" w:hint="eastAsia"/>
          <w:sz w:val="24"/>
          <w:szCs w:val="24"/>
        </w:rPr>
        <w:t>对压缩包设置密码，如有存在解压密码的压缩包文件，进行“数据整理”时软件将会报错。</w:t>
      </w:r>
    </w:p>
    <w:p w:rsidR="0001200E" w:rsidRPr="004C7D55" w:rsidRDefault="004C7D55" w:rsidP="004C7D55">
      <w:pPr>
        <w:pStyle w:val="2"/>
        <w:rPr>
          <w:rFonts w:ascii="微软雅黑" w:eastAsia="微软雅黑" w:hAnsi="微软雅黑"/>
        </w:rPr>
      </w:pPr>
      <w:bookmarkStart w:id="72" w:name="_Toc512244324"/>
      <w:r w:rsidRPr="004C7D55">
        <w:rPr>
          <w:rFonts w:ascii="微软雅黑" w:eastAsia="微软雅黑" w:hAnsi="微软雅黑" w:hint="eastAsia"/>
        </w:rPr>
        <w:t>7.2数据核对</w:t>
      </w:r>
      <w:bookmarkEnd w:id="72"/>
    </w:p>
    <w:p w:rsidR="0001200E" w:rsidRDefault="009D6B97" w:rsidP="0001200E">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数据核对是对成员企业报送的各类数据结果文件进行完整性和准确性检查的功能，建议成员企业将数据结果文件上报给集团总部前自行开展“数据核对”工作，避免数据出现错误后集团在反复沟通解决。成员企业开展数据核对工作产生的核对报告文件不作为最终上报税务机关使用。</w:t>
      </w:r>
    </w:p>
    <w:p w:rsidR="009D6B97" w:rsidRPr="0001200E" w:rsidRDefault="009D6B97" w:rsidP="0001200E">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集团在收到成员企业报送的各类数据结果文件后，上报给主管工作税务机关前需要开展数据核对工作，并将数据核对工作产生的“数据核对结果报告”文件一并提交给主管税务机关。</w:t>
      </w:r>
    </w:p>
    <w:p w:rsidR="009D6B97" w:rsidRDefault="0051247B" w:rsidP="009D6B97">
      <w:pPr>
        <w:spacing w:line="360" w:lineRule="auto"/>
        <w:jc w:val="center"/>
        <w:rPr>
          <w:rFonts w:ascii="微软雅黑" w:eastAsia="微软雅黑" w:hAnsi="微软雅黑"/>
          <w:sz w:val="24"/>
          <w:szCs w:val="24"/>
        </w:rPr>
      </w:pPr>
      <w:r>
        <w:rPr>
          <w:noProof/>
        </w:rPr>
        <w:lastRenderedPageBreak/>
        <w:drawing>
          <wp:inline distT="0" distB="0" distL="0" distR="0" wp14:anchorId="3A00B3CA" wp14:editId="4461B835">
            <wp:extent cx="5274310" cy="3586480"/>
            <wp:effectExtent l="0" t="0" r="2540" b="0"/>
            <wp:docPr id="21525" name="图片 2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586480"/>
                    </a:xfrm>
                    <a:prstGeom prst="rect">
                      <a:avLst/>
                    </a:prstGeom>
                  </pic:spPr>
                </pic:pic>
              </a:graphicData>
            </a:graphic>
          </wp:inline>
        </w:drawing>
      </w:r>
    </w:p>
    <w:p w:rsidR="009D6850" w:rsidRDefault="009D6850" w:rsidP="009D6850">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【注意】</w:t>
      </w:r>
    </w:p>
    <w:p w:rsidR="009D6850" w:rsidRDefault="009D6850" w:rsidP="009D6850">
      <w:pPr>
        <w:spacing w:line="360" w:lineRule="auto"/>
        <w:rPr>
          <w:rFonts w:ascii="微软雅黑" w:eastAsia="微软雅黑" w:hAnsi="微软雅黑"/>
          <w:sz w:val="24"/>
          <w:szCs w:val="24"/>
        </w:rPr>
      </w:pPr>
      <w:r>
        <w:rPr>
          <w:rFonts w:ascii="微软雅黑" w:eastAsia="微软雅黑" w:hAnsi="微软雅黑"/>
          <w:sz w:val="24"/>
          <w:szCs w:val="24"/>
        </w:rPr>
        <w:tab/>
      </w:r>
      <w:r w:rsidR="00973696">
        <w:rPr>
          <w:rFonts w:ascii="微软雅黑" w:eastAsia="微软雅黑" w:hAnsi="微软雅黑" w:hint="eastAsia"/>
          <w:sz w:val="24"/>
          <w:szCs w:val="24"/>
        </w:rPr>
        <w:t>在开展“数据核对”工作前，集团需要将成员企业基本信息批量导入</w:t>
      </w:r>
      <w:r w:rsidR="00647A3E">
        <w:rPr>
          <w:rFonts w:ascii="微软雅黑" w:eastAsia="微软雅黑" w:hAnsi="微软雅黑" w:hint="eastAsia"/>
          <w:sz w:val="24"/>
          <w:szCs w:val="24"/>
        </w:rPr>
        <w:t>“企业基本信息”</w:t>
      </w:r>
      <w:r w:rsidR="00973696">
        <w:rPr>
          <w:rFonts w:ascii="微软雅黑" w:eastAsia="微软雅黑" w:hAnsi="微软雅黑" w:hint="eastAsia"/>
          <w:sz w:val="24"/>
          <w:szCs w:val="24"/>
        </w:rPr>
        <w:t>功能中，</w:t>
      </w:r>
      <w:r w:rsidR="004B21E4">
        <w:rPr>
          <w:rFonts w:ascii="微软雅黑" w:eastAsia="微软雅黑" w:hAnsi="微软雅黑" w:hint="eastAsia"/>
          <w:sz w:val="24"/>
          <w:szCs w:val="24"/>
        </w:rPr>
        <w:t>作为开展数据核对工作的企业信息基础。</w:t>
      </w:r>
      <w:r w:rsidR="000F6484">
        <w:rPr>
          <w:rFonts w:ascii="微软雅黑" w:eastAsia="微软雅黑" w:hAnsi="微软雅黑" w:hint="eastAsia"/>
          <w:sz w:val="24"/>
          <w:szCs w:val="24"/>
        </w:rPr>
        <w:t>如集团添加的企业信息与企业添加的企业信息内容不一致，在“数据核对”环节将会出现“纳税人识别号有误或不在当前名单中”的提示。</w:t>
      </w:r>
    </w:p>
    <w:p w:rsidR="00407614" w:rsidRPr="001F4FB0" w:rsidRDefault="0045391C" w:rsidP="001F4FB0">
      <w:pPr>
        <w:pStyle w:val="3"/>
        <w:rPr>
          <w:rFonts w:ascii="微软雅黑" w:eastAsia="微软雅黑" w:hAnsi="微软雅黑"/>
        </w:rPr>
      </w:pPr>
      <w:bookmarkStart w:id="73" w:name="_Toc512244325"/>
      <w:r w:rsidRPr="001F4FB0">
        <w:rPr>
          <w:rFonts w:ascii="微软雅黑" w:eastAsia="微软雅黑" w:hAnsi="微软雅黑" w:hint="eastAsia"/>
        </w:rPr>
        <w:t>7</w:t>
      </w:r>
      <w:r w:rsidRPr="001F4FB0">
        <w:rPr>
          <w:rFonts w:ascii="微软雅黑" w:eastAsia="微软雅黑" w:hAnsi="微软雅黑"/>
        </w:rPr>
        <w:t>.2.1</w:t>
      </w:r>
      <w:r w:rsidRPr="001F4FB0">
        <w:rPr>
          <w:rFonts w:ascii="微软雅黑" w:eastAsia="微软雅黑" w:hAnsi="微软雅黑" w:hint="eastAsia"/>
        </w:rPr>
        <w:t>核对过程</w:t>
      </w:r>
      <w:bookmarkEnd w:id="73"/>
    </w:p>
    <w:p w:rsidR="0045391C" w:rsidRDefault="0045391C" w:rsidP="00407614">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“待数据核对的文件所在目录”项目中，选择 “数据整理”环节生成的“正确”目录，</w:t>
      </w:r>
      <w:r w:rsidR="007B61D7">
        <w:rPr>
          <w:rFonts w:ascii="微软雅黑" w:eastAsia="微软雅黑" w:hAnsi="微软雅黑" w:hint="eastAsia"/>
          <w:sz w:val="24"/>
          <w:szCs w:val="24"/>
        </w:rPr>
        <w:t>点击“开始运行”按钮，对成员企业报送的各类数据进行核对。</w:t>
      </w:r>
    </w:p>
    <w:p w:rsidR="007B61D7" w:rsidRDefault="007B61D7" w:rsidP="00407614">
      <w:pPr>
        <w:spacing w:line="360" w:lineRule="auto"/>
        <w:rPr>
          <w:rFonts w:ascii="微软雅黑" w:eastAsia="微软雅黑" w:hAnsi="微软雅黑"/>
          <w:sz w:val="24"/>
          <w:szCs w:val="24"/>
        </w:rPr>
      </w:pPr>
      <w:r>
        <w:rPr>
          <w:rFonts w:ascii="微软雅黑" w:eastAsia="微软雅黑" w:hAnsi="微软雅黑"/>
          <w:sz w:val="24"/>
          <w:szCs w:val="24"/>
        </w:rPr>
        <w:tab/>
      </w:r>
      <w:r w:rsidR="00C24944">
        <w:rPr>
          <w:rFonts w:ascii="微软雅黑" w:eastAsia="微软雅黑" w:hAnsi="微软雅黑" w:hint="eastAsia"/>
          <w:sz w:val="24"/>
          <w:szCs w:val="24"/>
        </w:rPr>
        <w:t>核对窗口上方显示企业数据的统计情况，包括以下数据项目：</w:t>
      </w:r>
    </w:p>
    <w:p w:rsidR="00C24944" w:rsidRPr="00C24944" w:rsidRDefault="00C24944" w:rsidP="00C24944">
      <w:pPr>
        <w:pStyle w:val="a8"/>
        <w:numPr>
          <w:ilvl w:val="0"/>
          <w:numId w:val="20"/>
        </w:numPr>
        <w:spacing w:line="360" w:lineRule="auto"/>
        <w:ind w:firstLineChars="0"/>
        <w:rPr>
          <w:rFonts w:ascii="微软雅黑" w:eastAsia="微软雅黑" w:hAnsi="微软雅黑"/>
          <w:sz w:val="24"/>
          <w:szCs w:val="24"/>
        </w:rPr>
      </w:pPr>
      <w:r w:rsidRPr="00C24944">
        <w:rPr>
          <w:rFonts w:ascii="微软雅黑" w:eastAsia="微软雅黑" w:hAnsi="微软雅黑" w:hint="eastAsia"/>
          <w:sz w:val="24"/>
          <w:szCs w:val="24"/>
        </w:rPr>
        <w:t>纳税人识别号</w:t>
      </w:r>
    </w:p>
    <w:p w:rsidR="00C24944" w:rsidRPr="00C24944" w:rsidRDefault="00C24944" w:rsidP="00C24944">
      <w:pPr>
        <w:pStyle w:val="a8"/>
        <w:numPr>
          <w:ilvl w:val="0"/>
          <w:numId w:val="20"/>
        </w:numPr>
        <w:spacing w:line="360" w:lineRule="auto"/>
        <w:ind w:firstLineChars="0"/>
        <w:rPr>
          <w:rFonts w:ascii="微软雅黑" w:eastAsia="微软雅黑" w:hAnsi="微软雅黑"/>
          <w:sz w:val="24"/>
          <w:szCs w:val="24"/>
        </w:rPr>
      </w:pPr>
      <w:r w:rsidRPr="00C24944">
        <w:rPr>
          <w:rFonts w:ascii="微软雅黑" w:eastAsia="微软雅黑" w:hAnsi="微软雅黑" w:hint="eastAsia"/>
          <w:sz w:val="24"/>
          <w:szCs w:val="24"/>
        </w:rPr>
        <w:t>纳税人名称</w:t>
      </w:r>
    </w:p>
    <w:p w:rsidR="00C24944" w:rsidRPr="00C24944" w:rsidRDefault="00C24944" w:rsidP="00C24944">
      <w:pPr>
        <w:pStyle w:val="a8"/>
        <w:numPr>
          <w:ilvl w:val="0"/>
          <w:numId w:val="20"/>
        </w:numPr>
        <w:spacing w:line="360" w:lineRule="auto"/>
        <w:ind w:firstLineChars="0"/>
        <w:rPr>
          <w:rFonts w:ascii="微软雅黑" w:eastAsia="微软雅黑" w:hAnsi="微软雅黑"/>
          <w:sz w:val="24"/>
          <w:szCs w:val="24"/>
        </w:rPr>
      </w:pPr>
      <w:r w:rsidRPr="00C24944">
        <w:rPr>
          <w:rFonts w:ascii="微软雅黑" w:eastAsia="微软雅黑" w:hAnsi="微软雅黑" w:hint="eastAsia"/>
          <w:sz w:val="24"/>
          <w:szCs w:val="24"/>
        </w:rPr>
        <w:t>年度</w:t>
      </w:r>
    </w:p>
    <w:p w:rsidR="00C24944" w:rsidRPr="00C24944" w:rsidRDefault="00C24944" w:rsidP="00C24944">
      <w:pPr>
        <w:pStyle w:val="a8"/>
        <w:numPr>
          <w:ilvl w:val="0"/>
          <w:numId w:val="20"/>
        </w:numPr>
        <w:spacing w:line="360" w:lineRule="auto"/>
        <w:ind w:firstLineChars="0"/>
        <w:rPr>
          <w:rFonts w:ascii="微软雅黑" w:eastAsia="微软雅黑" w:hAnsi="微软雅黑"/>
          <w:sz w:val="24"/>
          <w:szCs w:val="24"/>
        </w:rPr>
      </w:pPr>
      <w:r w:rsidRPr="00C24944">
        <w:rPr>
          <w:rFonts w:ascii="微软雅黑" w:eastAsia="微软雅黑" w:hAnsi="微软雅黑" w:hint="eastAsia"/>
          <w:sz w:val="24"/>
          <w:szCs w:val="24"/>
        </w:rPr>
        <w:lastRenderedPageBreak/>
        <w:t>账套数量</w:t>
      </w:r>
    </w:p>
    <w:p w:rsidR="00C24944" w:rsidRPr="00C24944" w:rsidRDefault="00C24944" w:rsidP="00C24944">
      <w:pPr>
        <w:pStyle w:val="a8"/>
        <w:numPr>
          <w:ilvl w:val="0"/>
          <w:numId w:val="20"/>
        </w:numPr>
        <w:spacing w:line="360" w:lineRule="auto"/>
        <w:ind w:firstLineChars="0"/>
        <w:rPr>
          <w:rFonts w:ascii="微软雅黑" w:eastAsia="微软雅黑" w:hAnsi="微软雅黑"/>
          <w:sz w:val="24"/>
          <w:szCs w:val="24"/>
        </w:rPr>
      </w:pPr>
      <w:r w:rsidRPr="00C24944">
        <w:rPr>
          <w:rFonts w:ascii="微软雅黑" w:eastAsia="微软雅黑" w:hAnsi="微软雅黑" w:hint="eastAsia"/>
          <w:sz w:val="24"/>
          <w:szCs w:val="24"/>
        </w:rPr>
        <w:t>科目对应数量</w:t>
      </w:r>
    </w:p>
    <w:p w:rsidR="00C24944" w:rsidRPr="00C24944" w:rsidRDefault="00C24944" w:rsidP="00C24944">
      <w:pPr>
        <w:pStyle w:val="a8"/>
        <w:numPr>
          <w:ilvl w:val="0"/>
          <w:numId w:val="20"/>
        </w:numPr>
        <w:spacing w:line="360" w:lineRule="auto"/>
        <w:ind w:firstLineChars="0"/>
        <w:rPr>
          <w:rFonts w:ascii="微软雅黑" w:eastAsia="微软雅黑" w:hAnsi="微软雅黑"/>
          <w:sz w:val="24"/>
          <w:szCs w:val="24"/>
        </w:rPr>
      </w:pPr>
      <w:r w:rsidRPr="00C24944">
        <w:rPr>
          <w:rFonts w:ascii="微软雅黑" w:eastAsia="微软雅黑" w:hAnsi="微软雅黑" w:hint="eastAsia"/>
          <w:sz w:val="24"/>
          <w:szCs w:val="24"/>
        </w:rPr>
        <w:t>完成科目对应账套个数</w:t>
      </w:r>
    </w:p>
    <w:p w:rsidR="00C24944" w:rsidRPr="00C24944" w:rsidRDefault="00C24944" w:rsidP="00C24944">
      <w:pPr>
        <w:pStyle w:val="a8"/>
        <w:numPr>
          <w:ilvl w:val="0"/>
          <w:numId w:val="20"/>
        </w:numPr>
        <w:spacing w:line="360" w:lineRule="auto"/>
        <w:ind w:firstLineChars="0"/>
        <w:rPr>
          <w:rFonts w:ascii="微软雅黑" w:eastAsia="微软雅黑" w:hAnsi="微软雅黑"/>
          <w:sz w:val="24"/>
          <w:szCs w:val="24"/>
        </w:rPr>
      </w:pPr>
      <w:r w:rsidRPr="00C24944">
        <w:rPr>
          <w:rFonts w:ascii="微软雅黑" w:eastAsia="微软雅黑" w:hAnsi="微软雅黑" w:hint="eastAsia"/>
          <w:sz w:val="24"/>
          <w:szCs w:val="24"/>
        </w:rPr>
        <w:t>附件资料个数</w:t>
      </w:r>
    </w:p>
    <w:p w:rsidR="00C24944" w:rsidRPr="00C24944" w:rsidRDefault="00C24944" w:rsidP="00C24944">
      <w:pPr>
        <w:pStyle w:val="a8"/>
        <w:numPr>
          <w:ilvl w:val="0"/>
          <w:numId w:val="20"/>
        </w:numPr>
        <w:spacing w:line="360" w:lineRule="auto"/>
        <w:ind w:firstLineChars="0"/>
        <w:rPr>
          <w:rFonts w:ascii="微软雅黑" w:eastAsia="微软雅黑" w:hAnsi="微软雅黑"/>
          <w:sz w:val="24"/>
          <w:szCs w:val="24"/>
        </w:rPr>
      </w:pPr>
      <w:r w:rsidRPr="00C24944">
        <w:rPr>
          <w:rFonts w:ascii="微软雅黑" w:eastAsia="微软雅黑" w:hAnsi="微软雅黑" w:hint="eastAsia"/>
          <w:sz w:val="24"/>
          <w:szCs w:val="24"/>
        </w:rPr>
        <w:t>数据完整性标志</w:t>
      </w:r>
    </w:p>
    <w:p w:rsidR="007B61D7" w:rsidRDefault="007B61D7" w:rsidP="007B61D7">
      <w:pPr>
        <w:spacing w:line="360" w:lineRule="auto"/>
        <w:jc w:val="center"/>
        <w:rPr>
          <w:rFonts w:ascii="微软雅黑" w:eastAsia="微软雅黑" w:hAnsi="微软雅黑"/>
          <w:sz w:val="24"/>
          <w:szCs w:val="24"/>
        </w:rPr>
      </w:pPr>
      <w:r>
        <w:rPr>
          <w:noProof/>
        </w:rPr>
        <w:drawing>
          <wp:inline distT="0" distB="0" distL="0" distR="0" wp14:anchorId="5D3065D6" wp14:editId="178A1F16">
            <wp:extent cx="4630522" cy="3473170"/>
            <wp:effectExtent l="0" t="0" r="0" b="0"/>
            <wp:docPr id="21510" name="图片 2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32138" cy="3474382"/>
                    </a:xfrm>
                    <a:prstGeom prst="rect">
                      <a:avLst/>
                    </a:prstGeom>
                  </pic:spPr>
                </pic:pic>
              </a:graphicData>
            </a:graphic>
          </wp:inline>
        </w:drawing>
      </w:r>
    </w:p>
    <w:p w:rsidR="00C24944" w:rsidRDefault="00C24944" w:rsidP="00C24944">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核对窗口下方显示与上方选中企业对应的各类数据的明细情况，包括以下数据项目：</w:t>
      </w:r>
    </w:p>
    <w:p w:rsidR="00C24944" w:rsidRPr="00C24944" w:rsidRDefault="00C24944" w:rsidP="00C24944">
      <w:pPr>
        <w:pStyle w:val="a8"/>
        <w:numPr>
          <w:ilvl w:val="1"/>
          <w:numId w:val="19"/>
        </w:numPr>
        <w:spacing w:line="360" w:lineRule="auto"/>
        <w:ind w:firstLineChars="0"/>
        <w:rPr>
          <w:rFonts w:ascii="微软雅黑" w:eastAsia="微软雅黑" w:hAnsi="微软雅黑"/>
          <w:sz w:val="24"/>
          <w:szCs w:val="24"/>
        </w:rPr>
      </w:pPr>
      <w:r w:rsidRPr="00C24944">
        <w:rPr>
          <w:rFonts w:ascii="微软雅黑" w:eastAsia="微软雅黑" w:hAnsi="微软雅黑" w:hint="eastAsia"/>
          <w:sz w:val="24"/>
          <w:szCs w:val="24"/>
        </w:rPr>
        <w:t>纳税人识别号</w:t>
      </w:r>
    </w:p>
    <w:p w:rsidR="00C24944" w:rsidRPr="00C24944" w:rsidRDefault="00C24944" w:rsidP="00C24944">
      <w:pPr>
        <w:pStyle w:val="a8"/>
        <w:numPr>
          <w:ilvl w:val="1"/>
          <w:numId w:val="19"/>
        </w:numPr>
        <w:spacing w:line="360" w:lineRule="auto"/>
        <w:ind w:firstLineChars="0"/>
        <w:rPr>
          <w:rFonts w:ascii="微软雅黑" w:eastAsia="微软雅黑" w:hAnsi="微软雅黑"/>
          <w:sz w:val="24"/>
          <w:szCs w:val="24"/>
        </w:rPr>
      </w:pPr>
      <w:r w:rsidRPr="00C24944">
        <w:rPr>
          <w:rFonts w:ascii="微软雅黑" w:eastAsia="微软雅黑" w:hAnsi="微软雅黑" w:hint="eastAsia"/>
          <w:sz w:val="24"/>
          <w:szCs w:val="24"/>
        </w:rPr>
        <w:t>纳税人名称</w:t>
      </w:r>
    </w:p>
    <w:p w:rsidR="00C24944" w:rsidRPr="00C24944" w:rsidRDefault="00C24944" w:rsidP="00C24944">
      <w:pPr>
        <w:pStyle w:val="a8"/>
        <w:numPr>
          <w:ilvl w:val="1"/>
          <w:numId w:val="19"/>
        </w:numPr>
        <w:spacing w:line="360" w:lineRule="auto"/>
        <w:ind w:firstLineChars="0"/>
        <w:rPr>
          <w:rFonts w:ascii="微软雅黑" w:eastAsia="微软雅黑" w:hAnsi="微软雅黑"/>
          <w:sz w:val="24"/>
          <w:szCs w:val="24"/>
        </w:rPr>
      </w:pPr>
      <w:r w:rsidRPr="00C24944">
        <w:rPr>
          <w:rFonts w:ascii="微软雅黑" w:eastAsia="微软雅黑" w:hAnsi="微软雅黑" w:hint="eastAsia"/>
          <w:sz w:val="24"/>
          <w:szCs w:val="24"/>
        </w:rPr>
        <w:t>年度</w:t>
      </w:r>
    </w:p>
    <w:p w:rsidR="00C24944" w:rsidRPr="00C24944" w:rsidRDefault="00C24944" w:rsidP="00C24944">
      <w:pPr>
        <w:pStyle w:val="a8"/>
        <w:numPr>
          <w:ilvl w:val="1"/>
          <w:numId w:val="19"/>
        </w:numPr>
        <w:spacing w:line="360" w:lineRule="auto"/>
        <w:ind w:firstLineChars="0"/>
        <w:rPr>
          <w:rFonts w:ascii="微软雅黑" w:eastAsia="微软雅黑" w:hAnsi="微软雅黑"/>
          <w:sz w:val="24"/>
          <w:szCs w:val="24"/>
        </w:rPr>
      </w:pPr>
      <w:r w:rsidRPr="00C24944">
        <w:rPr>
          <w:rFonts w:ascii="微软雅黑" w:eastAsia="微软雅黑" w:hAnsi="微软雅黑" w:hint="eastAsia"/>
          <w:sz w:val="24"/>
          <w:szCs w:val="24"/>
        </w:rPr>
        <w:t>文件类型</w:t>
      </w:r>
    </w:p>
    <w:p w:rsidR="00C24944" w:rsidRPr="00C24944" w:rsidRDefault="00C24944" w:rsidP="00C24944">
      <w:pPr>
        <w:pStyle w:val="a8"/>
        <w:numPr>
          <w:ilvl w:val="1"/>
          <w:numId w:val="19"/>
        </w:numPr>
        <w:spacing w:line="360" w:lineRule="auto"/>
        <w:ind w:firstLineChars="0"/>
        <w:rPr>
          <w:rFonts w:ascii="微软雅黑" w:eastAsia="微软雅黑" w:hAnsi="微软雅黑"/>
          <w:sz w:val="24"/>
          <w:szCs w:val="24"/>
        </w:rPr>
      </w:pPr>
      <w:r w:rsidRPr="00C24944">
        <w:rPr>
          <w:rFonts w:ascii="微软雅黑" w:eastAsia="微软雅黑" w:hAnsi="微软雅黑" w:hint="eastAsia"/>
          <w:sz w:val="24"/>
          <w:szCs w:val="24"/>
        </w:rPr>
        <w:t>文件名</w:t>
      </w:r>
    </w:p>
    <w:p w:rsidR="00C24944" w:rsidRPr="00C24944" w:rsidRDefault="00C24944" w:rsidP="00C24944">
      <w:pPr>
        <w:pStyle w:val="a8"/>
        <w:numPr>
          <w:ilvl w:val="1"/>
          <w:numId w:val="19"/>
        </w:numPr>
        <w:spacing w:line="360" w:lineRule="auto"/>
        <w:ind w:firstLineChars="0"/>
        <w:rPr>
          <w:rFonts w:ascii="微软雅黑" w:eastAsia="微软雅黑" w:hAnsi="微软雅黑"/>
          <w:sz w:val="24"/>
          <w:szCs w:val="24"/>
        </w:rPr>
      </w:pPr>
      <w:r w:rsidRPr="00C24944">
        <w:rPr>
          <w:rFonts w:ascii="微软雅黑" w:eastAsia="微软雅黑" w:hAnsi="微软雅黑" w:hint="eastAsia"/>
          <w:sz w:val="24"/>
          <w:szCs w:val="24"/>
        </w:rPr>
        <w:t>账套代码</w:t>
      </w:r>
    </w:p>
    <w:p w:rsidR="00C24944" w:rsidRPr="00C24944" w:rsidRDefault="00C24944" w:rsidP="00C24944">
      <w:pPr>
        <w:pStyle w:val="a8"/>
        <w:numPr>
          <w:ilvl w:val="1"/>
          <w:numId w:val="19"/>
        </w:numPr>
        <w:spacing w:line="360" w:lineRule="auto"/>
        <w:ind w:firstLineChars="0"/>
        <w:rPr>
          <w:rFonts w:ascii="微软雅黑" w:eastAsia="微软雅黑" w:hAnsi="微软雅黑"/>
          <w:sz w:val="24"/>
          <w:szCs w:val="24"/>
        </w:rPr>
      </w:pPr>
      <w:r w:rsidRPr="00C24944">
        <w:rPr>
          <w:rFonts w:ascii="微软雅黑" w:eastAsia="微软雅黑" w:hAnsi="微软雅黑" w:hint="eastAsia"/>
          <w:sz w:val="24"/>
          <w:szCs w:val="24"/>
        </w:rPr>
        <w:lastRenderedPageBreak/>
        <w:t>账套名称</w:t>
      </w:r>
    </w:p>
    <w:p w:rsidR="00C24944" w:rsidRPr="00C24944" w:rsidRDefault="00C24944" w:rsidP="00C24944">
      <w:pPr>
        <w:pStyle w:val="a8"/>
        <w:numPr>
          <w:ilvl w:val="1"/>
          <w:numId w:val="19"/>
        </w:numPr>
        <w:spacing w:line="360" w:lineRule="auto"/>
        <w:ind w:firstLineChars="0"/>
        <w:rPr>
          <w:rFonts w:ascii="微软雅黑" w:eastAsia="微软雅黑" w:hAnsi="微软雅黑"/>
          <w:sz w:val="24"/>
          <w:szCs w:val="24"/>
        </w:rPr>
      </w:pPr>
      <w:r w:rsidRPr="00C24944">
        <w:rPr>
          <w:rFonts w:ascii="微软雅黑" w:eastAsia="微软雅黑" w:hAnsi="微软雅黑" w:hint="eastAsia"/>
          <w:sz w:val="24"/>
          <w:szCs w:val="24"/>
        </w:rPr>
        <w:t>文件重复</w:t>
      </w:r>
    </w:p>
    <w:p w:rsidR="00C24944" w:rsidRPr="00C24944" w:rsidRDefault="00C24944" w:rsidP="00C24944">
      <w:pPr>
        <w:pStyle w:val="a8"/>
        <w:numPr>
          <w:ilvl w:val="1"/>
          <w:numId w:val="19"/>
        </w:numPr>
        <w:spacing w:line="360" w:lineRule="auto"/>
        <w:ind w:firstLineChars="0"/>
        <w:rPr>
          <w:rFonts w:ascii="微软雅黑" w:eastAsia="微软雅黑" w:hAnsi="微软雅黑"/>
          <w:sz w:val="24"/>
          <w:szCs w:val="24"/>
        </w:rPr>
      </w:pPr>
      <w:r w:rsidRPr="00C24944">
        <w:rPr>
          <w:rFonts w:ascii="微软雅黑" w:eastAsia="微软雅黑" w:hAnsi="微软雅黑" w:hint="eastAsia"/>
          <w:sz w:val="24"/>
          <w:szCs w:val="24"/>
        </w:rPr>
        <w:t>异常情况</w:t>
      </w:r>
    </w:p>
    <w:p w:rsidR="00C24944" w:rsidRDefault="00A16501" w:rsidP="00D8556D">
      <w:pPr>
        <w:spacing w:line="360" w:lineRule="auto"/>
        <w:ind w:firstLine="420"/>
        <w:rPr>
          <w:rFonts w:ascii="微软雅黑" w:eastAsia="微软雅黑" w:hAnsi="微软雅黑"/>
          <w:sz w:val="24"/>
          <w:szCs w:val="24"/>
        </w:rPr>
      </w:pPr>
      <w:r>
        <w:rPr>
          <w:rFonts w:ascii="微软雅黑" w:eastAsia="微软雅黑" w:hAnsi="微软雅黑" w:hint="eastAsia"/>
          <w:sz w:val="24"/>
          <w:szCs w:val="24"/>
        </w:rPr>
        <w:t>“数据核对”的结果会自动生成PDF格式的“数据核对报告”文件，</w:t>
      </w:r>
      <w:r w:rsidR="00D8556D">
        <w:rPr>
          <w:rFonts w:ascii="微软雅黑" w:eastAsia="微软雅黑" w:hAnsi="微软雅黑" w:hint="eastAsia"/>
          <w:sz w:val="24"/>
          <w:szCs w:val="24"/>
        </w:rPr>
        <w:t>集团需要确认数据采集结果情况全部完成后，将成员企业数据、 “数据核对报告”、</w:t>
      </w:r>
      <w:r w:rsidR="00D8556D" w:rsidRPr="00D8556D">
        <w:rPr>
          <w:rFonts w:ascii="微软雅黑" w:eastAsia="微软雅黑" w:hAnsi="微软雅黑" w:hint="eastAsia"/>
          <w:sz w:val="24"/>
          <w:szCs w:val="24"/>
        </w:rPr>
        <w:t>数据文件情况明细</w:t>
      </w:r>
      <w:r w:rsidR="00D8556D">
        <w:rPr>
          <w:rFonts w:ascii="微软雅黑" w:eastAsia="微软雅黑" w:hAnsi="微软雅黑" w:hint="eastAsia"/>
          <w:sz w:val="24"/>
          <w:szCs w:val="24"/>
        </w:rPr>
        <w:t>和</w:t>
      </w:r>
      <w:r w:rsidR="00D8556D" w:rsidRPr="00D8556D">
        <w:rPr>
          <w:rFonts w:ascii="微软雅黑" w:eastAsia="微软雅黑" w:hAnsi="微软雅黑" w:hint="eastAsia"/>
          <w:sz w:val="24"/>
          <w:szCs w:val="24"/>
        </w:rPr>
        <w:t>数据文件情况统计</w:t>
      </w:r>
      <w:r w:rsidR="00D8556D">
        <w:rPr>
          <w:rFonts w:ascii="微软雅黑" w:eastAsia="微软雅黑" w:hAnsi="微软雅黑" w:hint="eastAsia"/>
          <w:sz w:val="24"/>
          <w:szCs w:val="24"/>
        </w:rPr>
        <w:t>文件共同发送给主管工作的税务机关。</w:t>
      </w:r>
    </w:p>
    <w:p w:rsidR="00D90FEB" w:rsidRDefault="00D90FEB" w:rsidP="00D8556D">
      <w:pPr>
        <w:spacing w:line="360" w:lineRule="auto"/>
        <w:ind w:firstLine="420"/>
        <w:rPr>
          <w:rFonts w:ascii="微软雅黑" w:eastAsia="微软雅黑" w:hAnsi="微软雅黑"/>
          <w:sz w:val="24"/>
          <w:szCs w:val="24"/>
        </w:rPr>
      </w:pPr>
      <w:r>
        <w:rPr>
          <w:rFonts w:ascii="微软雅黑" w:eastAsia="微软雅黑" w:hAnsi="微软雅黑" w:hint="eastAsia"/>
          <w:sz w:val="24"/>
          <w:szCs w:val="24"/>
        </w:rPr>
        <w:t>【注意】</w:t>
      </w:r>
    </w:p>
    <w:p w:rsidR="00D90FEB" w:rsidRDefault="00BA64FB" w:rsidP="00D8556D">
      <w:pPr>
        <w:spacing w:line="360" w:lineRule="auto"/>
        <w:ind w:firstLine="420"/>
        <w:rPr>
          <w:rFonts w:ascii="微软雅黑" w:eastAsia="微软雅黑" w:hAnsi="微软雅黑"/>
          <w:sz w:val="24"/>
          <w:szCs w:val="24"/>
        </w:rPr>
      </w:pPr>
      <w:r>
        <w:rPr>
          <w:rFonts w:ascii="微软雅黑" w:eastAsia="微软雅黑" w:hAnsi="微软雅黑" w:hint="eastAsia"/>
          <w:sz w:val="24"/>
          <w:szCs w:val="24"/>
        </w:rPr>
        <w:t>如果存在企业数据“不完整”的情况</w:t>
      </w:r>
      <w:r w:rsidR="00D90FEB">
        <w:rPr>
          <w:rFonts w:ascii="微软雅黑" w:eastAsia="微软雅黑" w:hAnsi="微软雅黑" w:hint="eastAsia"/>
          <w:sz w:val="24"/>
          <w:szCs w:val="24"/>
        </w:rPr>
        <w:t>，请检查企业数据完整性及准确性，确认企业数据提交准确后再试。</w:t>
      </w:r>
    </w:p>
    <w:p w:rsidR="001F4FB0" w:rsidRPr="00A07A18" w:rsidRDefault="001F4FB0" w:rsidP="00A07A18">
      <w:pPr>
        <w:pStyle w:val="3"/>
        <w:rPr>
          <w:rFonts w:ascii="微软雅黑" w:eastAsia="微软雅黑" w:hAnsi="微软雅黑"/>
        </w:rPr>
      </w:pPr>
      <w:bookmarkStart w:id="74" w:name="_Toc512244326"/>
      <w:r w:rsidRPr="00A07A18">
        <w:rPr>
          <w:rFonts w:ascii="微软雅黑" w:eastAsia="微软雅黑" w:hAnsi="微软雅黑" w:hint="eastAsia"/>
        </w:rPr>
        <w:t>7</w:t>
      </w:r>
      <w:r w:rsidRPr="00A07A18">
        <w:rPr>
          <w:rFonts w:ascii="微软雅黑" w:eastAsia="微软雅黑" w:hAnsi="微软雅黑"/>
        </w:rPr>
        <w:t>.2.2</w:t>
      </w:r>
      <w:r w:rsidRPr="00A07A18">
        <w:rPr>
          <w:rFonts w:ascii="微软雅黑" w:eastAsia="微软雅黑" w:hAnsi="微软雅黑" w:hint="eastAsia"/>
        </w:rPr>
        <w:t>核对说明</w:t>
      </w:r>
      <w:bookmarkEnd w:id="74"/>
    </w:p>
    <w:p w:rsidR="00D90583" w:rsidRDefault="001F4FB0" w:rsidP="001F4FB0">
      <w:pPr>
        <w:spacing w:line="360" w:lineRule="auto"/>
        <w:rPr>
          <w:rFonts w:ascii="微软雅黑" w:eastAsia="微软雅黑" w:hAnsi="微软雅黑"/>
          <w:sz w:val="24"/>
          <w:szCs w:val="24"/>
        </w:rPr>
      </w:pPr>
      <w:r>
        <w:rPr>
          <w:rFonts w:ascii="微软雅黑" w:eastAsia="微软雅黑" w:hAnsi="微软雅黑"/>
          <w:sz w:val="24"/>
          <w:szCs w:val="24"/>
        </w:rPr>
        <w:tab/>
      </w:r>
      <w:r w:rsidR="00D90583">
        <w:rPr>
          <w:rFonts w:ascii="微软雅黑" w:eastAsia="微软雅黑" w:hAnsi="微软雅黑" w:hint="eastAsia"/>
          <w:sz w:val="24"/>
          <w:szCs w:val="24"/>
        </w:rPr>
        <w:t>“数据核对”工作对</w:t>
      </w:r>
      <w:r w:rsidR="005750A5">
        <w:rPr>
          <w:rFonts w:ascii="微软雅黑" w:eastAsia="微软雅黑" w:hAnsi="微软雅黑" w:hint="eastAsia"/>
          <w:sz w:val="24"/>
          <w:szCs w:val="24"/>
        </w:rPr>
        <w:t>成员企业导出的数据</w:t>
      </w:r>
      <w:r w:rsidR="006C2D18">
        <w:rPr>
          <w:rFonts w:ascii="微软雅黑" w:eastAsia="微软雅黑" w:hAnsi="微软雅黑" w:hint="eastAsia"/>
          <w:sz w:val="24"/>
          <w:szCs w:val="24"/>
        </w:rPr>
        <w:t>进行准确性和完整性检查，主要核对项目如下：</w:t>
      </w:r>
    </w:p>
    <w:p w:rsidR="00D90583" w:rsidRPr="006C2D18" w:rsidRDefault="001F4FB0" w:rsidP="006C2D18">
      <w:pPr>
        <w:pStyle w:val="a8"/>
        <w:numPr>
          <w:ilvl w:val="0"/>
          <w:numId w:val="21"/>
        </w:numPr>
        <w:spacing w:line="360" w:lineRule="auto"/>
        <w:ind w:firstLineChars="0"/>
        <w:rPr>
          <w:rFonts w:ascii="微软雅黑" w:eastAsia="微软雅黑" w:hAnsi="微软雅黑"/>
          <w:sz w:val="24"/>
          <w:szCs w:val="24"/>
        </w:rPr>
      </w:pPr>
      <w:r w:rsidRPr="006C2D18">
        <w:rPr>
          <w:rFonts w:ascii="微软雅黑" w:eastAsia="微软雅黑" w:hAnsi="微软雅黑" w:hint="eastAsia"/>
          <w:sz w:val="24"/>
          <w:szCs w:val="24"/>
        </w:rPr>
        <w:t>企业</w:t>
      </w:r>
      <w:r w:rsidR="006C2D18" w:rsidRPr="006C2D18">
        <w:rPr>
          <w:rFonts w:ascii="微软雅黑" w:eastAsia="微软雅黑" w:hAnsi="微软雅黑" w:hint="eastAsia"/>
          <w:sz w:val="24"/>
          <w:szCs w:val="24"/>
        </w:rPr>
        <w:t>数据中规定采集年度的各类数据数量进行统计</w:t>
      </w:r>
    </w:p>
    <w:p w:rsidR="00D90583" w:rsidRPr="006C2D18" w:rsidRDefault="00935A64" w:rsidP="006C2D18">
      <w:pPr>
        <w:pStyle w:val="a8"/>
        <w:numPr>
          <w:ilvl w:val="0"/>
          <w:numId w:val="21"/>
        </w:numPr>
        <w:spacing w:line="360" w:lineRule="auto"/>
        <w:ind w:firstLineChars="0"/>
        <w:rPr>
          <w:rFonts w:ascii="微软雅黑" w:eastAsia="微软雅黑" w:hAnsi="微软雅黑"/>
          <w:sz w:val="24"/>
          <w:szCs w:val="24"/>
        </w:rPr>
      </w:pPr>
      <w:r w:rsidRPr="006C2D18">
        <w:rPr>
          <w:rFonts w:ascii="微软雅黑" w:eastAsia="微软雅黑" w:hAnsi="微软雅黑" w:hint="eastAsia"/>
          <w:sz w:val="24"/>
          <w:szCs w:val="24"/>
        </w:rPr>
        <w:t>对</w:t>
      </w:r>
      <w:r w:rsidR="006C2D18" w:rsidRPr="006C2D18">
        <w:rPr>
          <w:rFonts w:ascii="微软雅黑" w:eastAsia="微软雅黑" w:hAnsi="微软雅黑" w:hint="eastAsia"/>
          <w:sz w:val="24"/>
          <w:szCs w:val="24"/>
        </w:rPr>
        <w:t>企业账套数据和科目对应关系中科目匹配性进行核对</w:t>
      </w:r>
    </w:p>
    <w:p w:rsidR="001F4FB0" w:rsidRPr="006C2D18" w:rsidRDefault="006C2D18" w:rsidP="006C2D18">
      <w:pPr>
        <w:pStyle w:val="a8"/>
        <w:numPr>
          <w:ilvl w:val="0"/>
          <w:numId w:val="21"/>
        </w:numPr>
        <w:spacing w:line="360" w:lineRule="auto"/>
        <w:ind w:firstLineChars="0"/>
        <w:rPr>
          <w:rFonts w:ascii="微软雅黑" w:eastAsia="微软雅黑" w:hAnsi="微软雅黑"/>
          <w:sz w:val="24"/>
          <w:szCs w:val="24"/>
        </w:rPr>
      </w:pPr>
      <w:r w:rsidRPr="006C2D18">
        <w:rPr>
          <w:rFonts w:ascii="微软雅黑" w:eastAsia="微软雅黑" w:hAnsi="微软雅黑" w:hint="eastAsia"/>
          <w:sz w:val="24"/>
          <w:szCs w:val="24"/>
        </w:rPr>
        <w:t>对企业提交的各类数据完整性进行核对</w:t>
      </w:r>
    </w:p>
    <w:p w:rsidR="00044DF1" w:rsidRDefault="00044DF1" w:rsidP="001F4FB0">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请确保各类数据统计结果正确，如出现异常情况请联系成员企业进行数据文件修正，或对数据缺失情况进行说明。</w:t>
      </w:r>
    </w:p>
    <w:p w:rsidR="00A34B67" w:rsidRDefault="009D377D" w:rsidP="009D377D">
      <w:pPr>
        <w:pStyle w:val="1"/>
        <w:numPr>
          <w:ilvl w:val="0"/>
          <w:numId w:val="1"/>
        </w:numPr>
        <w:spacing w:before="0" w:after="0"/>
        <w:ind w:left="612" w:hangingChars="170" w:hanging="612"/>
        <w:rPr>
          <w:rFonts w:ascii="微软雅黑" w:eastAsia="微软雅黑" w:hAnsi="微软雅黑"/>
          <w:sz w:val="36"/>
        </w:rPr>
      </w:pPr>
      <w:bookmarkStart w:id="75" w:name="_Toc512244327"/>
      <w:r w:rsidRPr="009D377D">
        <w:rPr>
          <w:rFonts w:ascii="微软雅黑" w:eastAsia="微软雅黑" w:hAnsi="微软雅黑" w:hint="eastAsia"/>
          <w:sz w:val="36"/>
        </w:rPr>
        <w:t>运维支持</w:t>
      </w:r>
      <w:r>
        <w:rPr>
          <w:rFonts w:ascii="微软雅黑" w:eastAsia="微软雅黑" w:hAnsi="微软雅黑" w:hint="eastAsia"/>
          <w:sz w:val="36"/>
        </w:rPr>
        <w:t>方式</w:t>
      </w:r>
      <w:bookmarkEnd w:id="75"/>
    </w:p>
    <w:p w:rsidR="009D377D" w:rsidRPr="00B478FB" w:rsidRDefault="004F0429" w:rsidP="00B478FB">
      <w:pPr>
        <w:spacing w:line="360" w:lineRule="auto"/>
        <w:ind w:firstLine="420"/>
        <w:rPr>
          <w:rFonts w:ascii="微软雅黑" w:eastAsia="微软雅黑" w:hAnsi="微软雅黑"/>
          <w:sz w:val="24"/>
          <w:szCs w:val="24"/>
        </w:rPr>
      </w:pPr>
      <w:r w:rsidRPr="00B478FB">
        <w:rPr>
          <w:rFonts w:ascii="微软雅黑" w:eastAsia="微软雅黑" w:hAnsi="微软雅黑" w:hint="eastAsia"/>
          <w:sz w:val="24"/>
          <w:szCs w:val="24"/>
        </w:rPr>
        <w:t>本次数据采集工作以省级税务机关为单位进行划分，借助税友软件集团各地分公司的力量开展技术支持工作，在数据采集工作过程中如遇软件技术问题请联系省级税务机关运维人员。</w:t>
      </w:r>
    </w:p>
    <w:p w:rsidR="004F0429" w:rsidRPr="00B478FB" w:rsidRDefault="00B478FB" w:rsidP="00B478FB">
      <w:pPr>
        <w:spacing w:line="360" w:lineRule="auto"/>
        <w:ind w:firstLine="420"/>
        <w:rPr>
          <w:rFonts w:ascii="微软雅黑" w:eastAsia="微软雅黑" w:hAnsi="微软雅黑"/>
          <w:sz w:val="24"/>
          <w:szCs w:val="24"/>
        </w:rPr>
      </w:pPr>
      <w:r w:rsidRPr="00B478FB">
        <w:rPr>
          <w:rFonts w:ascii="微软雅黑" w:eastAsia="微软雅黑" w:hAnsi="微软雅黑" w:hint="eastAsia"/>
          <w:sz w:val="24"/>
          <w:szCs w:val="24"/>
        </w:rPr>
        <w:lastRenderedPageBreak/>
        <w:t>也可以联系税友软件集团远程呼叫中心进行软件操作问题沟通：</w:t>
      </w:r>
    </w:p>
    <w:p w:rsidR="00B478FB" w:rsidRDefault="00B478FB" w:rsidP="00B478FB">
      <w:pPr>
        <w:spacing w:line="360" w:lineRule="auto"/>
        <w:ind w:firstLine="420"/>
        <w:rPr>
          <w:rFonts w:ascii="微软雅黑" w:eastAsia="微软雅黑" w:hAnsi="微软雅黑"/>
          <w:sz w:val="24"/>
          <w:szCs w:val="24"/>
        </w:rPr>
      </w:pPr>
      <w:r w:rsidRPr="00B478FB">
        <w:rPr>
          <w:rFonts w:ascii="微软雅黑" w:eastAsia="微软雅黑" w:hAnsi="微软雅黑" w:hint="eastAsia"/>
          <w:sz w:val="24"/>
          <w:szCs w:val="24"/>
        </w:rPr>
        <w:t>技术支持热线：4</w:t>
      </w:r>
      <w:r w:rsidRPr="00B478FB">
        <w:rPr>
          <w:rFonts w:ascii="微软雅黑" w:eastAsia="微软雅黑" w:hAnsi="微软雅黑"/>
          <w:sz w:val="24"/>
          <w:szCs w:val="24"/>
        </w:rPr>
        <w:t>00</w:t>
      </w:r>
      <w:r w:rsidRPr="00B478FB">
        <w:rPr>
          <w:rFonts w:ascii="微软雅黑" w:eastAsia="微软雅黑" w:hAnsi="微软雅黑" w:hint="eastAsia"/>
          <w:sz w:val="24"/>
          <w:szCs w:val="24"/>
        </w:rPr>
        <w:t>-</w:t>
      </w:r>
      <w:r w:rsidRPr="00B478FB">
        <w:rPr>
          <w:rFonts w:ascii="微软雅黑" w:eastAsia="微软雅黑" w:hAnsi="微软雅黑"/>
          <w:sz w:val="24"/>
          <w:szCs w:val="24"/>
        </w:rPr>
        <w:t>610</w:t>
      </w:r>
      <w:r w:rsidRPr="00B478FB">
        <w:rPr>
          <w:rFonts w:ascii="微软雅黑" w:eastAsia="微软雅黑" w:hAnsi="微软雅黑" w:hint="eastAsia"/>
          <w:sz w:val="24"/>
          <w:szCs w:val="24"/>
        </w:rPr>
        <w:t>-</w:t>
      </w:r>
      <w:r w:rsidRPr="00B478FB">
        <w:rPr>
          <w:rFonts w:ascii="微软雅黑" w:eastAsia="微软雅黑" w:hAnsi="微软雅黑"/>
          <w:sz w:val="24"/>
          <w:szCs w:val="24"/>
        </w:rPr>
        <w:t>8009</w:t>
      </w:r>
    </w:p>
    <w:p w:rsidR="009526B7" w:rsidRPr="009526B7" w:rsidRDefault="009526B7" w:rsidP="009526B7">
      <w:pPr>
        <w:pStyle w:val="1"/>
        <w:numPr>
          <w:ilvl w:val="0"/>
          <w:numId w:val="1"/>
        </w:numPr>
        <w:spacing w:before="0" w:after="0"/>
        <w:ind w:left="612" w:hangingChars="170" w:hanging="612"/>
        <w:rPr>
          <w:rFonts w:ascii="微软雅黑" w:eastAsia="微软雅黑" w:hAnsi="微软雅黑"/>
          <w:sz w:val="36"/>
        </w:rPr>
      </w:pPr>
      <w:bookmarkStart w:id="76" w:name="_Toc512244328"/>
      <w:r w:rsidRPr="009526B7">
        <w:rPr>
          <w:rFonts w:ascii="微软雅黑" w:eastAsia="微软雅黑" w:hAnsi="微软雅黑" w:hint="eastAsia"/>
          <w:sz w:val="36"/>
        </w:rPr>
        <w:t>常见问题说明</w:t>
      </w:r>
      <w:bookmarkEnd w:id="76"/>
    </w:p>
    <w:p w:rsidR="004F0429" w:rsidRPr="003F7E01" w:rsidRDefault="003F7E01" w:rsidP="003F7E01">
      <w:pPr>
        <w:pStyle w:val="2"/>
        <w:rPr>
          <w:rFonts w:ascii="微软雅黑" w:eastAsia="微软雅黑" w:hAnsi="微软雅黑"/>
        </w:rPr>
      </w:pPr>
      <w:bookmarkStart w:id="77" w:name="_Toc512244329"/>
      <w:r w:rsidRPr="003F7E01">
        <w:rPr>
          <w:rFonts w:ascii="微软雅黑" w:eastAsia="微软雅黑" w:hAnsi="微软雅黑" w:hint="eastAsia"/>
        </w:rPr>
        <w:t>1</w:t>
      </w:r>
      <w:r w:rsidRPr="003F7E01">
        <w:rPr>
          <w:rFonts w:ascii="微软雅黑" w:eastAsia="微软雅黑" w:hAnsi="微软雅黑"/>
        </w:rPr>
        <w:t>.</w:t>
      </w:r>
      <w:r w:rsidR="00004E1A">
        <w:rPr>
          <w:rFonts w:ascii="微软雅黑" w:eastAsia="微软雅黑" w:hAnsi="微软雅黑" w:hint="eastAsia"/>
        </w:rPr>
        <w:t>数据工具（企业端）</w:t>
      </w:r>
      <w:r w:rsidRPr="003F7E01">
        <w:rPr>
          <w:rFonts w:ascii="微软雅黑" w:eastAsia="微软雅黑" w:hAnsi="微软雅黑" w:hint="eastAsia"/>
        </w:rPr>
        <w:t>窗口文字显示异常</w:t>
      </w:r>
      <w:bookmarkEnd w:id="77"/>
    </w:p>
    <w:p w:rsidR="003F7E01" w:rsidRDefault="003F7E01" w:rsidP="003F7E01">
      <w:pPr>
        <w:spacing w:line="360" w:lineRule="auto"/>
        <w:rPr>
          <w:rFonts w:ascii="微软雅黑" w:eastAsia="微软雅黑" w:hAnsi="微软雅黑"/>
          <w:sz w:val="24"/>
          <w:szCs w:val="24"/>
        </w:rPr>
      </w:pPr>
      <w:r>
        <w:rPr>
          <w:rFonts w:ascii="微软雅黑" w:eastAsia="微软雅黑" w:hAnsi="微软雅黑"/>
          <w:sz w:val="24"/>
          <w:szCs w:val="24"/>
        </w:rPr>
        <w:tab/>
      </w:r>
      <w:r w:rsidR="008B200E">
        <w:rPr>
          <w:rFonts w:ascii="微软雅黑" w:eastAsia="微软雅黑" w:hAnsi="微软雅黑" w:hint="eastAsia"/>
          <w:sz w:val="24"/>
          <w:szCs w:val="24"/>
        </w:rPr>
        <w:t>如</w:t>
      </w:r>
      <w:r w:rsidR="00004E1A">
        <w:rPr>
          <w:rFonts w:ascii="微软雅黑" w:eastAsia="微软雅黑" w:hAnsi="微软雅黑" w:hint="eastAsia"/>
          <w:sz w:val="24"/>
          <w:szCs w:val="24"/>
        </w:rPr>
        <w:t>数据工具（企业端）</w:t>
      </w:r>
      <w:r w:rsidR="008B200E">
        <w:rPr>
          <w:rFonts w:ascii="微软雅黑" w:eastAsia="微软雅黑" w:hAnsi="微软雅黑" w:hint="eastAsia"/>
          <w:sz w:val="24"/>
          <w:szCs w:val="24"/>
        </w:rPr>
        <w:t>窗口显示异常，如文字显示不完整，出现“省略号”或“文字被截断”显示不完整时，请检查操作系统是否进行了文字大小的设置。</w:t>
      </w:r>
    </w:p>
    <w:p w:rsidR="008B200E" w:rsidRDefault="008B200E" w:rsidP="003F7E01">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在win</w:t>
      </w:r>
      <w:r>
        <w:rPr>
          <w:rFonts w:ascii="微软雅黑" w:eastAsia="微软雅黑" w:hAnsi="微软雅黑"/>
          <w:sz w:val="24"/>
          <w:szCs w:val="24"/>
        </w:rPr>
        <w:t>7</w:t>
      </w:r>
      <w:r>
        <w:rPr>
          <w:rFonts w:ascii="微软雅黑" w:eastAsia="微软雅黑" w:hAnsi="微软雅黑" w:hint="eastAsia"/>
          <w:sz w:val="24"/>
          <w:szCs w:val="24"/>
        </w:rPr>
        <w:t>操作系统中需要在“屏幕分辨率”的“放大或缩小文本和其他项目”下，字体选择“较小（S）-</w:t>
      </w:r>
      <w:r>
        <w:rPr>
          <w:rFonts w:ascii="微软雅黑" w:eastAsia="微软雅黑" w:hAnsi="微软雅黑"/>
          <w:sz w:val="24"/>
          <w:szCs w:val="24"/>
        </w:rPr>
        <w:t>100</w:t>
      </w:r>
      <w:r>
        <w:rPr>
          <w:rFonts w:ascii="微软雅黑" w:eastAsia="微软雅黑" w:hAnsi="微软雅黑" w:hint="eastAsia"/>
          <w:sz w:val="24"/>
          <w:szCs w:val="24"/>
        </w:rPr>
        <w:t>%”</w:t>
      </w:r>
      <w:r w:rsidR="00DE2342">
        <w:rPr>
          <w:rFonts w:ascii="微软雅黑" w:eastAsia="微软雅黑" w:hAnsi="微软雅黑" w:hint="eastAsia"/>
          <w:sz w:val="24"/>
          <w:szCs w:val="24"/>
        </w:rPr>
        <w:t>，点击应用后，重新启动电脑。</w:t>
      </w:r>
    </w:p>
    <w:p w:rsidR="00DE2342" w:rsidRPr="003F7E01" w:rsidRDefault="00DE2342" w:rsidP="003F7E01">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在win</w:t>
      </w:r>
      <w:r>
        <w:rPr>
          <w:rFonts w:ascii="微软雅黑" w:eastAsia="微软雅黑" w:hAnsi="微软雅黑"/>
          <w:sz w:val="24"/>
          <w:szCs w:val="24"/>
        </w:rPr>
        <w:t>10</w:t>
      </w:r>
      <w:r>
        <w:rPr>
          <w:rFonts w:ascii="微软雅黑" w:eastAsia="微软雅黑" w:hAnsi="微软雅黑" w:hint="eastAsia"/>
          <w:sz w:val="24"/>
          <w:szCs w:val="24"/>
        </w:rPr>
        <w:t>操作系统中，需要在“显示设置”中设置“更改文本、应用和其他项目的大小”设置为1</w:t>
      </w:r>
      <w:r>
        <w:rPr>
          <w:rFonts w:ascii="微软雅黑" w:eastAsia="微软雅黑" w:hAnsi="微软雅黑"/>
          <w:sz w:val="24"/>
          <w:szCs w:val="24"/>
        </w:rPr>
        <w:t>00</w:t>
      </w:r>
      <w:r>
        <w:rPr>
          <w:rFonts w:ascii="微软雅黑" w:eastAsia="微软雅黑" w:hAnsi="微软雅黑" w:hint="eastAsia"/>
          <w:sz w:val="24"/>
          <w:szCs w:val="24"/>
        </w:rPr>
        <w:t>%后，点击“应用”并重启电脑。</w:t>
      </w:r>
    </w:p>
    <w:p w:rsidR="009526B7" w:rsidRPr="00FC77C9" w:rsidRDefault="00FC77C9" w:rsidP="00FC77C9">
      <w:pPr>
        <w:pStyle w:val="2"/>
        <w:rPr>
          <w:rFonts w:ascii="微软雅黑" w:eastAsia="微软雅黑" w:hAnsi="微软雅黑"/>
        </w:rPr>
      </w:pPr>
      <w:bookmarkStart w:id="78" w:name="_Toc512244330"/>
      <w:r w:rsidRPr="00FC77C9">
        <w:rPr>
          <w:rFonts w:ascii="微软雅黑" w:eastAsia="微软雅黑" w:hAnsi="微软雅黑" w:hint="eastAsia"/>
        </w:rPr>
        <w:t>2</w:t>
      </w:r>
      <w:r w:rsidR="00004E1A">
        <w:rPr>
          <w:rFonts w:ascii="微软雅黑" w:eastAsia="微软雅黑" w:hAnsi="微软雅黑" w:hint="eastAsia"/>
        </w:rPr>
        <w:t>.</w:t>
      </w:r>
      <w:r w:rsidRPr="00FC77C9">
        <w:rPr>
          <w:rFonts w:ascii="微软雅黑" w:eastAsia="微软雅黑" w:hAnsi="微软雅黑" w:hint="eastAsia"/>
        </w:rPr>
        <w:t>安全工具提示</w:t>
      </w:r>
      <w:r w:rsidR="00004E1A">
        <w:rPr>
          <w:rFonts w:ascii="微软雅黑" w:eastAsia="微软雅黑" w:hAnsi="微软雅黑" w:hint="eastAsia"/>
        </w:rPr>
        <w:t>“数据工具（企业端）”存在</w:t>
      </w:r>
      <w:r w:rsidRPr="00FC77C9">
        <w:rPr>
          <w:rFonts w:ascii="微软雅黑" w:eastAsia="微软雅黑" w:hAnsi="微软雅黑" w:hint="eastAsia"/>
        </w:rPr>
        <w:t>危险操作</w:t>
      </w:r>
      <w:bookmarkEnd w:id="78"/>
    </w:p>
    <w:p w:rsidR="009526B7" w:rsidRDefault="00004E1A" w:rsidP="00A40F61">
      <w:pPr>
        <w:spacing w:line="360" w:lineRule="auto"/>
        <w:ind w:firstLine="420"/>
        <w:rPr>
          <w:rFonts w:ascii="微软雅黑" w:eastAsia="微软雅黑" w:hAnsi="微软雅黑"/>
          <w:sz w:val="24"/>
          <w:szCs w:val="24"/>
        </w:rPr>
      </w:pPr>
      <w:r>
        <w:rPr>
          <w:rFonts w:ascii="微软雅黑" w:eastAsia="微软雅黑" w:hAnsi="微软雅黑" w:hint="eastAsia"/>
          <w:sz w:val="24"/>
          <w:szCs w:val="24"/>
        </w:rPr>
        <w:t>数据工具（企业端）</w:t>
      </w:r>
      <w:r w:rsidR="000F4167">
        <w:rPr>
          <w:rFonts w:ascii="微软雅黑" w:eastAsia="微软雅黑" w:hAnsi="微软雅黑" w:hint="eastAsia"/>
          <w:sz w:val="24"/>
          <w:szCs w:val="24"/>
        </w:rPr>
        <w:t>在提交给各地税务机关前已经进行了充分的病毒查杀工作，</w:t>
      </w:r>
      <w:r w:rsidR="00081881">
        <w:rPr>
          <w:rFonts w:ascii="微软雅黑" w:eastAsia="微软雅黑" w:hAnsi="微软雅黑" w:hint="eastAsia"/>
          <w:sz w:val="24"/>
          <w:szCs w:val="24"/>
        </w:rPr>
        <w:t>文件本身确保不存在病毒或木马等风险文件。但在</w:t>
      </w:r>
      <w:r>
        <w:rPr>
          <w:rFonts w:ascii="微软雅黑" w:eastAsia="微软雅黑" w:hAnsi="微软雅黑" w:hint="eastAsia"/>
          <w:sz w:val="24"/>
          <w:szCs w:val="24"/>
        </w:rPr>
        <w:t>数据工具（企业端）</w:t>
      </w:r>
      <w:r w:rsidR="00081881">
        <w:rPr>
          <w:rFonts w:ascii="微软雅黑" w:eastAsia="微软雅黑" w:hAnsi="微软雅黑" w:hint="eastAsia"/>
          <w:sz w:val="24"/>
          <w:szCs w:val="24"/>
        </w:rPr>
        <w:t>传递环节</w:t>
      </w:r>
      <w:r w:rsidR="00425C72">
        <w:rPr>
          <w:rFonts w:ascii="微软雅黑" w:eastAsia="微软雅黑" w:hAnsi="微软雅黑" w:hint="eastAsia"/>
          <w:sz w:val="24"/>
          <w:szCs w:val="24"/>
        </w:rPr>
        <w:t>也存在被病毒软件感染的可能，在获取</w:t>
      </w:r>
      <w:r>
        <w:rPr>
          <w:rFonts w:ascii="微软雅黑" w:eastAsia="微软雅黑" w:hAnsi="微软雅黑" w:hint="eastAsia"/>
          <w:sz w:val="24"/>
          <w:szCs w:val="24"/>
        </w:rPr>
        <w:t>数据工具（企业端）</w:t>
      </w:r>
      <w:r w:rsidR="00425C72">
        <w:rPr>
          <w:rFonts w:ascii="微软雅黑" w:eastAsia="微软雅黑" w:hAnsi="微软雅黑" w:hint="eastAsia"/>
          <w:sz w:val="24"/>
          <w:szCs w:val="24"/>
        </w:rPr>
        <w:t>后请进行软件病毒检测。</w:t>
      </w:r>
    </w:p>
    <w:p w:rsidR="00425C72" w:rsidRDefault="00425C72" w:rsidP="00425C72">
      <w:pPr>
        <w:spacing w:line="360" w:lineRule="auto"/>
        <w:ind w:firstLine="420"/>
        <w:rPr>
          <w:rFonts w:ascii="微软雅黑" w:eastAsia="微软雅黑" w:hAnsi="微软雅黑"/>
          <w:sz w:val="24"/>
          <w:szCs w:val="24"/>
        </w:rPr>
      </w:pPr>
      <w:r>
        <w:rPr>
          <w:rFonts w:ascii="微软雅黑" w:eastAsia="微软雅黑" w:hAnsi="微软雅黑" w:hint="eastAsia"/>
          <w:sz w:val="24"/>
          <w:szCs w:val="24"/>
        </w:rPr>
        <w:t>使用</w:t>
      </w:r>
      <w:r w:rsidR="00004E1A">
        <w:rPr>
          <w:rFonts w:ascii="微软雅黑" w:eastAsia="微软雅黑" w:hAnsi="微软雅黑" w:hint="eastAsia"/>
          <w:sz w:val="24"/>
          <w:szCs w:val="24"/>
        </w:rPr>
        <w:t>数据工具（企业端）</w:t>
      </w:r>
      <w:r>
        <w:rPr>
          <w:rFonts w:ascii="微软雅黑" w:eastAsia="微软雅黑" w:hAnsi="微软雅黑" w:hint="eastAsia"/>
          <w:sz w:val="24"/>
          <w:szCs w:val="24"/>
        </w:rPr>
        <w:t>时，软件会执行一些诸如“创建文件夹”、</w:t>
      </w:r>
      <w:r w:rsidR="000527D2">
        <w:rPr>
          <w:rFonts w:ascii="微软雅黑" w:eastAsia="微软雅黑" w:hAnsi="微软雅黑" w:hint="eastAsia"/>
          <w:sz w:val="24"/>
          <w:szCs w:val="24"/>
        </w:rPr>
        <w:t>“导出模板文件”、</w:t>
      </w:r>
      <w:r>
        <w:rPr>
          <w:rFonts w:ascii="微软雅黑" w:eastAsia="微软雅黑" w:hAnsi="微软雅黑" w:hint="eastAsia"/>
          <w:sz w:val="24"/>
          <w:szCs w:val="24"/>
        </w:rPr>
        <w:t>“生成数据文件”</w:t>
      </w:r>
      <w:r w:rsidR="000527D2">
        <w:rPr>
          <w:rFonts w:ascii="微软雅黑" w:eastAsia="微软雅黑" w:hAnsi="微软雅黑" w:hint="eastAsia"/>
          <w:sz w:val="24"/>
          <w:szCs w:val="24"/>
        </w:rPr>
        <w:t>或“连接局域网设备”等操作，部分安全工具可能会认为软件存在安全性风险</w:t>
      </w:r>
      <w:r w:rsidR="00FA22BF">
        <w:rPr>
          <w:rFonts w:ascii="微软雅黑" w:eastAsia="微软雅黑" w:hAnsi="微软雅黑" w:hint="eastAsia"/>
          <w:sz w:val="24"/>
          <w:szCs w:val="24"/>
        </w:rPr>
        <w:t>，请根据安全软件提示内容判断是否存在问题。</w:t>
      </w:r>
    </w:p>
    <w:p w:rsidR="00FA22BF" w:rsidRPr="00A40F61" w:rsidRDefault="00FA22BF" w:rsidP="00425C72">
      <w:pPr>
        <w:spacing w:line="360" w:lineRule="auto"/>
        <w:ind w:firstLine="420"/>
        <w:rPr>
          <w:rFonts w:ascii="微软雅黑" w:eastAsia="微软雅黑" w:hAnsi="微软雅黑"/>
          <w:sz w:val="24"/>
          <w:szCs w:val="24"/>
        </w:rPr>
      </w:pPr>
      <w:r>
        <w:rPr>
          <w:rFonts w:ascii="微软雅黑" w:eastAsia="微软雅黑" w:hAnsi="微软雅黑" w:hint="eastAsia"/>
          <w:sz w:val="24"/>
          <w:szCs w:val="24"/>
        </w:rPr>
        <w:t>如经安全软件检查，确认软件不存在</w:t>
      </w:r>
      <w:r w:rsidR="00427003">
        <w:rPr>
          <w:rFonts w:ascii="微软雅黑" w:eastAsia="微软雅黑" w:hAnsi="微软雅黑" w:hint="eastAsia"/>
          <w:sz w:val="24"/>
          <w:szCs w:val="24"/>
        </w:rPr>
        <w:t>病毒</w:t>
      </w:r>
      <w:r w:rsidR="0017191F">
        <w:rPr>
          <w:rFonts w:ascii="微软雅黑" w:eastAsia="微软雅黑" w:hAnsi="微软雅黑" w:hint="eastAsia"/>
          <w:sz w:val="24"/>
          <w:szCs w:val="24"/>
        </w:rPr>
        <w:t>，在进行数据采集工作处理时建议退出软件安全工具。</w:t>
      </w:r>
    </w:p>
    <w:sectPr w:rsidR="00FA22BF" w:rsidRPr="00A40F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337B" w:rsidRDefault="0091337B" w:rsidP="000A79D3">
      <w:r>
        <w:separator/>
      </w:r>
    </w:p>
  </w:endnote>
  <w:endnote w:type="continuationSeparator" w:id="0">
    <w:p w:rsidR="0091337B" w:rsidRDefault="0091337B" w:rsidP="000A79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幼圆">
    <w:panose1 w:val="0201050906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337B" w:rsidRDefault="0091337B" w:rsidP="000A79D3">
      <w:r>
        <w:separator/>
      </w:r>
    </w:p>
  </w:footnote>
  <w:footnote w:type="continuationSeparator" w:id="0">
    <w:p w:rsidR="0091337B" w:rsidRDefault="0091337B" w:rsidP="000A79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2707"/>
    <w:multiLevelType w:val="hybridMultilevel"/>
    <w:tmpl w:val="DE46B68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4793FC7"/>
    <w:multiLevelType w:val="hybridMultilevel"/>
    <w:tmpl w:val="D1C8A3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58165D"/>
    <w:multiLevelType w:val="hybridMultilevel"/>
    <w:tmpl w:val="371A30F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EB618F"/>
    <w:multiLevelType w:val="hybridMultilevel"/>
    <w:tmpl w:val="45FAE65A"/>
    <w:lvl w:ilvl="0" w:tplc="E6F4B24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C2F0D41"/>
    <w:multiLevelType w:val="hybridMultilevel"/>
    <w:tmpl w:val="763C7C5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4D90317"/>
    <w:multiLevelType w:val="hybridMultilevel"/>
    <w:tmpl w:val="77FA273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7181D7B"/>
    <w:multiLevelType w:val="hybridMultilevel"/>
    <w:tmpl w:val="55A63EC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CF931C6"/>
    <w:multiLevelType w:val="hybridMultilevel"/>
    <w:tmpl w:val="754C43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E7C3D13"/>
    <w:multiLevelType w:val="hybridMultilevel"/>
    <w:tmpl w:val="873463A8"/>
    <w:lvl w:ilvl="0" w:tplc="0409000B">
      <w:start w:val="1"/>
      <w:numFmt w:val="bullet"/>
      <w:lvlText w:val=""/>
      <w:lvlJc w:val="left"/>
      <w:pPr>
        <w:ind w:left="960" w:hanging="420"/>
      </w:pPr>
      <w:rPr>
        <w:rFonts w:ascii="Wingdings" w:hAnsi="Wingdings" w:hint="default"/>
      </w:rPr>
    </w:lvl>
    <w:lvl w:ilvl="1" w:tplc="04090003">
      <w:start w:val="1"/>
      <w:numFmt w:val="bullet"/>
      <w:lvlText w:val=""/>
      <w:lvlJc w:val="left"/>
      <w:pPr>
        <w:ind w:left="1380" w:hanging="420"/>
      </w:pPr>
      <w:rPr>
        <w:rFonts w:ascii="Wingdings" w:hAnsi="Wingdings" w:hint="default"/>
      </w:rPr>
    </w:lvl>
    <w:lvl w:ilvl="2" w:tplc="04090005">
      <w:start w:val="1"/>
      <w:numFmt w:val="bullet"/>
      <w:lvlText w:val=""/>
      <w:lvlJc w:val="left"/>
      <w:pPr>
        <w:ind w:left="1800" w:hanging="420"/>
      </w:pPr>
      <w:rPr>
        <w:rFonts w:ascii="Wingdings" w:hAnsi="Wingdings" w:hint="default"/>
      </w:rPr>
    </w:lvl>
    <w:lvl w:ilvl="3" w:tplc="04090001">
      <w:start w:val="1"/>
      <w:numFmt w:val="bullet"/>
      <w:lvlText w:val=""/>
      <w:lvlJc w:val="left"/>
      <w:pPr>
        <w:ind w:left="2220" w:hanging="420"/>
      </w:pPr>
      <w:rPr>
        <w:rFonts w:ascii="Wingdings" w:hAnsi="Wingdings" w:hint="default"/>
      </w:rPr>
    </w:lvl>
    <w:lvl w:ilvl="4" w:tplc="04090003">
      <w:start w:val="1"/>
      <w:numFmt w:val="bullet"/>
      <w:lvlText w:val=""/>
      <w:lvlJc w:val="left"/>
      <w:pPr>
        <w:ind w:left="2640" w:hanging="420"/>
      </w:pPr>
      <w:rPr>
        <w:rFonts w:ascii="Wingdings" w:hAnsi="Wingdings" w:hint="default"/>
      </w:rPr>
    </w:lvl>
    <w:lvl w:ilvl="5" w:tplc="04090005">
      <w:start w:val="1"/>
      <w:numFmt w:val="bullet"/>
      <w:lvlText w:val=""/>
      <w:lvlJc w:val="left"/>
      <w:pPr>
        <w:ind w:left="3060" w:hanging="420"/>
      </w:pPr>
      <w:rPr>
        <w:rFonts w:ascii="Wingdings" w:hAnsi="Wingdings" w:hint="default"/>
      </w:rPr>
    </w:lvl>
    <w:lvl w:ilvl="6" w:tplc="04090001">
      <w:start w:val="1"/>
      <w:numFmt w:val="bullet"/>
      <w:lvlText w:val=""/>
      <w:lvlJc w:val="left"/>
      <w:pPr>
        <w:ind w:left="3480" w:hanging="420"/>
      </w:pPr>
      <w:rPr>
        <w:rFonts w:ascii="Wingdings" w:hAnsi="Wingdings" w:hint="default"/>
      </w:rPr>
    </w:lvl>
    <w:lvl w:ilvl="7" w:tplc="04090003">
      <w:start w:val="1"/>
      <w:numFmt w:val="bullet"/>
      <w:lvlText w:val=""/>
      <w:lvlJc w:val="left"/>
      <w:pPr>
        <w:ind w:left="3900" w:hanging="420"/>
      </w:pPr>
      <w:rPr>
        <w:rFonts w:ascii="Wingdings" w:hAnsi="Wingdings" w:hint="default"/>
      </w:rPr>
    </w:lvl>
    <w:lvl w:ilvl="8" w:tplc="04090005">
      <w:start w:val="1"/>
      <w:numFmt w:val="bullet"/>
      <w:lvlText w:val=""/>
      <w:lvlJc w:val="left"/>
      <w:pPr>
        <w:ind w:left="4320" w:hanging="420"/>
      </w:pPr>
      <w:rPr>
        <w:rFonts w:ascii="Wingdings" w:hAnsi="Wingdings" w:hint="default"/>
      </w:rPr>
    </w:lvl>
  </w:abstractNum>
  <w:abstractNum w:abstractNumId="9" w15:restartNumberingAfterBreak="0">
    <w:nsid w:val="1F8E3299"/>
    <w:multiLevelType w:val="hybridMultilevel"/>
    <w:tmpl w:val="AEC099F8"/>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FFA6C3B"/>
    <w:multiLevelType w:val="hybridMultilevel"/>
    <w:tmpl w:val="C914ABD0"/>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23C0E10"/>
    <w:multiLevelType w:val="hybridMultilevel"/>
    <w:tmpl w:val="5C18829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4C01A6C"/>
    <w:multiLevelType w:val="hybridMultilevel"/>
    <w:tmpl w:val="214A598A"/>
    <w:lvl w:ilvl="0" w:tplc="6AAE220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7544A9"/>
    <w:multiLevelType w:val="hybridMultilevel"/>
    <w:tmpl w:val="B7720B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A0241E3"/>
    <w:multiLevelType w:val="hybridMultilevel"/>
    <w:tmpl w:val="B764164A"/>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0DF101C"/>
    <w:multiLevelType w:val="hybridMultilevel"/>
    <w:tmpl w:val="EEACE0D8"/>
    <w:lvl w:ilvl="0" w:tplc="F15E3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88D25CA"/>
    <w:multiLevelType w:val="hybridMultilevel"/>
    <w:tmpl w:val="F29857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F5E35B7"/>
    <w:multiLevelType w:val="hybridMultilevel"/>
    <w:tmpl w:val="013804DC"/>
    <w:lvl w:ilvl="0" w:tplc="9C2261F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0E41AB6"/>
    <w:multiLevelType w:val="multilevel"/>
    <w:tmpl w:val="4C3C25CE"/>
    <w:lvl w:ilvl="0">
      <w:start w:val="1"/>
      <w:numFmt w:val="decimal"/>
      <w:lvlText w:val="%1."/>
      <w:lvlJc w:val="left"/>
      <w:pPr>
        <w:ind w:left="360" w:hanging="360"/>
      </w:pPr>
      <w:rPr>
        <w:rFonts w:hint="default"/>
      </w:rPr>
    </w:lvl>
    <w:lvl w:ilvl="1">
      <w:start w:val="1"/>
      <w:numFmt w:val="decimal"/>
      <w:isLgl/>
      <w:lvlText w:val="%1.%2"/>
      <w:lvlJc w:val="left"/>
      <w:pPr>
        <w:ind w:left="615" w:hanging="61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15:restartNumberingAfterBreak="0">
    <w:nsid w:val="439D3205"/>
    <w:multiLevelType w:val="hybridMultilevel"/>
    <w:tmpl w:val="60285102"/>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91C6B1A"/>
    <w:multiLevelType w:val="hybridMultilevel"/>
    <w:tmpl w:val="9E36010C"/>
    <w:lvl w:ilvl="0" w:tplc="5A3ABD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E5C5444"/>
    <w:multiLevelType w:val="hybridMultilevel"/>
    <w:tmpl w:val="019C132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F787112"/>
    <w:multiLevelType w:val="hybridMultilevel"/>
    <w:tmpl w:val="F9222276"/>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23" w15:restartNumberingAfterBreak="0">
    <w:nsid w:val="5906720D"/>
    <w:multiLevelType w:val="hybridMultilevel"/>
    <w:tmpl w:val="34982FA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5040575"/>
    <w:multiLevelType w:val="hybridMultilevel"/>
    <w:tmpl w:val="3130628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6F3547D"/>
    <w:multiLevelType w:val="hybridMultilevel"/>
    <w:tmpl w:val="2A3CCDC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7A450FE"/>
    <w:multiLevelType w:val="hybridMultilevel"/>
    <w:tmpl w:val="BD8E98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68902B7B"/>
    <w:multiLevelType w:val="hybridMultilevel"/>
    <w:tmpl w:val="76726700"/>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DE64D79"/>
    <w:multiLevelType w:val="hybridMultilevel"/>
    <w:tmpl w:val="37BC726E"/>
    <w:lvl w:ilvl="0" w:tplc="E480B5EC">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9" w15:restartNumberingAfterBreak="0">
    <w:nsid w:val="6E724848"/>
    <w:multiLevelType w:val="hybridMultilevel"/>
    <w:tmpl w:val="89C25D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E7966CE"/>
    <w:multiLevelType w:val="hybridMultilevel"/>
    <w:tmpl w:val="9912BD0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A36374F"/>
    <w:multiLevelType w:val="hybridMultilevel"/>
    <w:tmpl w:val="36D85F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BF35D96"/>
    <w:multiLevelType w:val="hybridMultilevel"/>
    <w:tmpl w:val="3FB09C8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8"/>
  </w:num>
  <w:num w:numId="2">
    <w:abstractNumId w:val="0"/>
  </w:num>
  <w:num w:numId="3">
    <w:abstractNumId w:val="25"/>
  </w:num>
  <w:num w:numId="4">
    <w:abstractNumId w:val="3"/>
  </w:num>
  <w:num w:numId="5">
    <w:abstractNumId w:val="7"/>
  </w:num>
  <w:num w:numId="6">
    <w:abstractNumId w:val="29"/>
  </w:num>
  <w:num w:numId="7">
    <w:abstractNumId w:val="31"/>
  </w:num>
  <w:num w:numId="8">
    <w:abstractNumId w:val="1"/>
  </w:num>
  <w:num w:numId="9">
    <w:abstractNumId w:val="13"/>
  </w:num>
  <w:num w:numId="10">
    <w:abstractNumId w:val="15"/>
  </w:num>
  <w:num w:numId="11">
    <w:abstractNumId w:val="8"/>
  </w:num>
  <w:num w:numId="12">
    <w:abstractNumId w:val="22"/>
  </w:num>
  <w:num w:numId="13">
    <w:abstractNumId w:val="26"/>
  </w:num>
  <w:num w:numId="14">
    <w:abstractNumId w:val="16"/>
  </w:num>
  <w:num w:numId="15">
    <w:abstractNumId w:val="17"/>
  </w:num>
  <w:num w:numId="16">
    <w:abstractNumId w:val="2"/>
  </w:num>
  <w:num w:numId="17">
    <w:abstractNumId w:val="24"/>
  </w:num>
  <w:num w:numId="18">
    <w:abstractNumId w:val="11"/>
  </w:num>
  <w:num w:numId="19">
    <w:abstractNumId w:val="10"/>
  </w:num>
  <w:num w:numId="20">
    <w:abstractNumId w:val="4"/>
  </w:num>
  <w:num w:numId="21">
    <w:abstractNumId w:val="6"/>
  </w:num>
  <w:num w:numId="22">
    <w:abstractNumId w:val="23"/>
  </w:num>
  <w:num w:numId="23">
    <w:abstractNumId w:val="12"/>
  </w:num>
  <w:num w:numId="24">
    <w:abstractNumId w:val="5"/>
  </w:num>
  <w:num w:numId="25">
    <w:abstractNumId w:val="27"/>
  </w:num>
  <w:num w:numId="26">
    <w:abstractNumId w:val="30"/>
  </w:num>
  <w:num w:numId="27">
    <w:abstractNumId w:val="32"/>
  </w:num>
  <w:num w:numId="28">
    <w:abstractNumId w:val="19"/>
  </w:num>
  <w:num w:numId="29">
    <w:abstractNumId w:val="14"/>
  </w:num>
  <w:num w:numId="30">
    <w:abstractNumId w:val="28"/>
  </w:num>
  <w:num w:numId="31">
    <w:abstractNumId w:val="20"/>
  </w:num>
  <w:num w:numId="32">
    <w:abstractNumId w:val="21"/>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FDA"/>
    <w:rsid w:val="0000233B"/>
    <w:rsid w:val="00004E1A"/>
    <w:rsid w:val="00007AFB"/>
    <w:rsid w:val="000107F5"/>
    <w:rsid w:val="00010CFF"/>
    <w:rsid w:val="000119A2"/>
    <w:rsid w:val="0001200E"/>
    <w:rsid w:val="00016D0F"/>
    <w:rsid w:val="00016D26"/>
    <w:rsid w:val="000256C0"/>
    <w:rsid w:val="000334D6"/>
    <w:rsid w:val="000355AC"/>
    <w:rsid w:val="00042795"/>
    <w:rsid w:val="000441DD"/>
    <w:rsid w:val="00044DF1"/>
    <w:rsid w:val="00046D50"/>
    <w:rsid w:val="00047324"/>
    <w:rsid w:val="00051327"/>
    <w:rsid w:val="000527D2"/>
    <w:rsid w:val="0005358A"/>
    <w:rsid w:val="00054F08"/>
    <w:rsid w:val="00065C13"/>
    <w:rsid w:val="00067726"/>
    <w:rsid w:val="0007064F"/>
    <w:rsid w:val="00071969"/>
    <w:rsid w:val="000721D4"/>
    <w:rsid w:val="000760BC"/>
    <w:rsid w:val="000765B3"/>
    <w:rsid w:val="00081881"/>
    <w:rsid w:val="0008485F"/>
    <w:rsid w:val="000856DF"/>
    <w:rsid w:val="00085C98"/>
    <w:rsid w:val="00093C66"/>
    <w:rsid w:val="00095C4B"/>
    <w:rsid w:val="0009685E"/>
    <w:rsid w:val="000A0A06"/>
    <w:rsid w:val="000A38AC"/>
    <w:rsid w:val="000A5C2A"/>
    <w:rsid w:val="000A7504"/>
    <w:rsid w:val="000A79D3"/>
    <w:rsid w:val="000B08F6"/>
    <w:rsid w:val="000B08F9"/>
    <w:rsid w:val="000B2D5A"/>
    <w:rsid w:val="000B496A"/>
    <w:rsid w:val="000C3EC8"/>
    <w:rsid w:val="000C7193"/>
    <w:rsid w:val="000D3A7B"/>
    <w:rsid w:val="000D6565"/>
    <w:rsid w:val="000D68FC"/>
    <w:rsid w:val="000E3D43"/>
    <w:rsid w:val="000E7511"/>
    <w:rsid w:val="000E7603"/>
    <w:rsid w:val="000F4167"/>
    <w:rsid w:val="000F6484"/>
    <w:rsid w:val="00100C00"/>
    <w:rsid w:val="00100C59"/>
    <w:rsid w:val="00100F3D"/>
    <w:rsid w:val="001022F1"/>
    <w:rsid w:val="00111118"/>
    <w:rsid w:val="00111F74"/>
    <w:rsid w:val="00113CFD"/>
    <w:rsid w:val="00114486"/>
    <w:rsid w:val="00121E59"/>
    <w:rsid w:val="00122F7E"/>
    <w:rsid w:val="00124F46"/>
    <w:rsid w:val="001360A5"/>
    <w:rsid w:val="00140493"/>
    <w:rsid w:val="001430B5"/>
    <w:rsid w:val="0014557F"/>
    <w:rsid w:val="0015365B"/>
    <w:rsid w:val="0015599C"/>
    <w:rsid w:val="00157FD6"/>
    <w:rsid w:val="00160D03"/>
    <w:rsid w:val="00160DA2"/>
    <w:rsid w:val="001626F5"/>
    <w:rsid w:val="0017191F"/>
    <w:rsid w:val="001732DC"/>
    <w:rsid w:val="00173689"/>
    <w:rsid w:val="001765DB"/>
    <w:rsid w:val="00194262"/>
    <w:rsid w:val="00197C7B"/>
    <w:rsid w:val="001B198A"/>
    <w:rsid w:val="001C0095"/>
    <w:rsid w:val="001C04C1"/>
    <w:rsid w:val="001C3782"/>
    <w:rsid w:val="001C5AA1"/>
    <w:rsid w:val="001D2346"/>
    <w:rsid w:val="001D7777"/>
    <w:rsid w:val="001D7F4D"/>
    <w:rsid w:val="001E0116"/>
    <w:rsid w:val="001E682D"/>
    <w:rsid w:val="001F438C"/>
    <w:rsid w:val="001F4EF6"/>
    <w:rsid w:val="001F4FB0"/>
    <w:rsid w:val="002137E7"/>
    <w:rsid w:val="002139B7"/>
    <w:rsid w:val="00221D15"/>
    <w:rsid w:val="002238D2"/>
    <w:rsid w:val="002332E3"/>
    <w:rsid w:val="00233413"/>
    <w:rsid w:val="002514AB"/>
    <w:rsid w:val="00252BBD"/>
    <w:rsid w:val="00260F12"/>
    <w:rsid w:val="002614D9"/>
    <w:rsid w:val="00274372"/>
    <w:rsid w:val="002744F8"/>
    <w:rsid w:val="002765A7"/>
    <w:rsid w:val="002811DD"/>
    <w:rsid w:val="00284C52"/>
    <w:rsid w:val="00285A09"/>
    <w:rsid w:val="00285FDE"/>
    <w:rsid w:val="00287E69"/>
    <w:rsid w:val="0029207F"/>
    <w:rsid w:val="00292DAA"/>
    <w:rsid w:val="0029668E"/>
    <w:rsid w:val="00296BE3"/>
    <w:rsid w:val="002A1741"/>
    <w:rsid w:val="002A314C"/>
    <w:rsid w:val="002A433E"/>
    <w:rsid w:val="002A544E"/>
    <w:rsid w:val="002B2ADB"/>
    <w:rsid w:val="002C1A47"/>
    <w:rsid w:val="002C752A"/>
    <w:rsid w:val="002D48CB"/>
    <w:rsid w:val="003025B5"/>
    <w:rsid w:val="003052EC"/>
    <w:rsid w:val="0031177D"/>
    <w:rsid w:val="003124AD"/>
    <w:rsid w:val="00315445"/>
    <w:rsid w:val="00315F15"/>
    <w:rsid w:val="00324F9C"/>
    <w:rsid w:val="003253C4"/>
    <w:rsid w:val="003364FC"/>
    <w:rsid w:val="00336D31"/>
    <w:rsid w:val="003420F6"/>
    <w:rsid w:val="00353327"/>
    <w:rsid w:val="00354620"/>
    <w:rsid w:val="00360675"/>
    <w:rsid w:val="003641A6"/>
    <w:rsid w:val="003776CB"/>
    <w:rsid w:val="00377C1C"/>
    <w:rsid w:val="00381E8D"/>
    <w:rsid w:val="003877FB"/>
    <w:rsid w:val="003925D7"/>
    <w:rsid w:val="003A0FDB"/>
    <w:rsid w:val="003A1F2E"/>
    <w:rsid w:val="003A2378"/>
    <w:rsid w:val="003B1C9D"/>
    <w:rsid w:val="003C052B"/>
    <w:rsid w:val="003C08A6"/>
    <w:rsid w:val="003C3BCF"/>
    <w:rsid w:val="003D0325"/>
    <w:rsid w:val="003D58B0"/>
    <w:rsid w:val="003D76D3"/>
    <w:rsid w:val="003D7DAF"/>
    <w:rsid w:val="003E25FD"/>
    <w:rsid w:val="003F1396"/>
    <w:rsid w:val="003F66CE"/>
    <w:rsid w:val="003F7E01"/>
    <w:rsid w:val="00407614"/>
    <w:rsid w:val="004140F1"/>
    <w:rsid w:val="00414789"/>
    <w:rsid w:val="00425C72"/>
    <w:rsid w:val="00427003"/>
    <w:rsid w:val="00445B69"/>
    <w:rsid w:val="00446CE9"/>
    <w:rsid w:val="00450AE7"/>
    <w:rsid w:val="00452410"/>
    <w:rsid w:val="0045391C"/>
    <w:rsid w:val="0045662C"/>
    <w:rsid w:val="00466210"/>
    <w:rsid w:val="00467B91"/>
    <w:rsid w:val="00476A91"/>
    <w:rsid w:val="00476C46"/>
    <w:rsid w:val="00480C75"/>
    <w:rsid w:val="00480E10"/>
    <w:rsid w:val="00481E43"/>
    <w:rsid w:val="004840A3"/>
    <w:rsid w:val="00484D21"/>
    <w:rsid w:val="00485B52"/>
    <w:rsid w:val="004878F7"/>
    <w:rsid w:val="00490312"/>
    <w:rsid w:val="00491F78"/>
    <w:rsid w:val="00492B14"/>
    <w:rsid w:val="0049419A"/>
    <w:rsid w:val="00494E6E"/>
    <w:rsid w:val="004977E5"/>
    <w:rsid w:val="004A085C"/>
    <w:rsid w:val="004A0AE5"/>
    <w:rsid w:val="004B0933"/>
    <w:rsid w:val="004B21E4"/>
    <w:rsid w:val="004B5965"/>
    <w:rsid w:val="004B5DCE"/>
    <w:rsid w:val="004B6A75"/>
    <w:rsid w:val="004C070A"/>
    <w:rsid w:val="004C4FEA"/>
    <w:rsid w:val="004C5203"/>
    <w:rsid w:val="004C7D55"/>
    <w:rsid w:val="004E02C1"/>
    <w:rsid w:val="004E0A43"/>
    <w:rsid w:val="004E2DC4"/>
    <w:rsid w:val="004E5C80"/>
    <w:rsid w:val="004E7996"/>
    <w:rsid w:val="004F0429"/>
    <w:rsid w:val="004F1414"/>
    <w:rsid w:val="004F3366"/>
    <w:rsid w:val="004F44F5"/>
    <w:rsid w:val="004F6FE7"/>
    <w:rsid w:val="0051247B"/>
    <w:rsid w:val="00512575"/>
    <w:rsid w:val="00514CA3"/>
    <w:rsid w:val="00535046"/>
    <w:rsid w:val="005360BA"/>
    <w:rsid w:val="0054304C"/>
    <w:rsid w:val="005441FF"/>
    <w:rsid w:val="0055467A"/>
    <w:rsid w:val="005605A9"/>
    <w:rsid w:val="0056625C"/>
    <w:rsid w:val="005750A5"/>
    <w:rsid w:val="00576A37"/>
    <w:rsid w:val="00584C7F"/>
    <w:rsid w:val="005A2FEF"/>
    <w:rsid w:val="005A7968"/>
    <w:rsid w:val="005B1490"/>
    <w:rsid w:val="005B161E"/>
    <w:rsid w:val="005B4F4D"/>
    <w:rsid w:val="005B555A"/>
    <w:rsid w:val="005C1EB3"/>
    <w:rsid w:val="005C2674"/>
    <w:rsid w:val="005C595E"/>
    <w:rsid w:val="005D0A6C"/>
    <w:rsid w:val="005D0B5A"/>
    <w:rsid w:val="005D30BB"/>
    <w:rsid w:val="005D3B83"/>
    <w:rsid w:val="005F0D38"/>
    <w:rsid w:val="005F2071"/>
    <w:rsid w:val="005F3697"/>
    <w:rsid w:val="00604097"/>
    <w:rsid w:val="00606B2F"/>
    <w:rsid w:val="00622ABA"/>
    <w:rsid w:val="0062455A"/>
    <w:rsid w:val="0062658F"/>
    <w:rsid w:val="00631112"/>
    <w:rsid w:val="006312DF"/>
    <w:rsid w:val="0063712F"/>
    <w:rsid w:val="006406ED"/>
    <w:rsid w:val="0064615C"/>
    <w:rsid w:val="00647A3E"/>
    <w:rsid w:val="00650BE6"/>
    <w:rsid w:val="00651ACB"/>
    <w:rsid w:val="00652814"/>
    <w:rsid w:val="00666B8F"/>
    <w:rsid w:val="006707C7"/>
    <w:rsid w:val="00673C3D"/>
    <w:rsid w:val="00676446"/>
    <w:rsid w:val="00680317"/>
    <w:rsid w:val="0068260D"/>
    <w:rsid w:val="00692126"/>
    <w:rsid w:val="006936E3"/>
    <w:rsid w:val="006A15A1"/>
    <w:rsid w:val="006B0928"/>
    <w:rsid w:val="006C2D18"/>
    <w:rsid w:val="006D4EE1"/>
    <w:rsid w:val="006D7178"/>
    <w:rsid w:val="006E03FD"/>
    <w:rsid w:val="006E55DE"/>
    <w:rsid w:val="006F22B4"/>
    <w:rsid w:val="006F25A9"/>
    <w:rsid w:val="006F63A5"/>
    <w:rsid w:val="0070098D"/>
    <w:rsid w:val="0070560B"/>
    <w:rsid w:val="007074DD"/>
    <w:rsid w:val="00707616"/>
    <w:rsid w:val="00714A7C"/>
    <w:rsid w:val="00720EDE"/>
    <w:rsid w:val="00723990"/>
    <w:rsid w:val="0072594D"/>
    <w:rsid w:val="00725AC1"/>
    <w:rsid w:val="007328C8"/>
    <w:rsid w:val="0073654B"/>
    <w:rsid w:val="007376DF"/>
    <w:rsid w:val="0074043F"/>
    <w:rsid w:val="00750B49"/>
    <w:rsid w:val="00751258"/>
    <w:rsid w:val="0075354E"/>
    <w:rsid w:val="007550EF"/>
    <w:rsid w:val="00756BF2"/>
    <w:rsid w:val="00760999"/>
    <w:rsid w:val="0076659B"/>
    <w:rsid w:val="007734A5"/>
    <w:rsid w:val="0077452A"/>
    <w:rsid w:val="0078008D"/>
    <w:rsid w:val="00782535"/>
    <w:rsid w:val="00787585"/>
    <w:rsid w:val="00790C40"/>
    <w:rsid w:val="007919D8"/>
    <w:rsid w:val="007979E7"/>
    <w:rsid w:val="007A671E"/>
    <w:rsid w:val="007A6C91"/>
    <w:rsid w:val="007A7C3E"/>
    <w:rsid w:val="007B43E5"/>
    <w:rsid w:val="007B61D7"/>
    <w:rsid w:val="007B6504"/>
    <w:rsid w:val="007C7464"/>
    <w:rsid w:val="007E6952"/>
    <w:rsid w:val="007F15E2"/>
    <w:rsid w:val="007F47BC"/>
    <w:rsid w:val="00816CFE"/>
    <w:rsid w:val="00827715"/>
    <w:rsid w:val="00834280"/>
    <w:rsid w:val="00835DB6"/>
    <w:rsid w:val="00836214"/>
    <w:rsid w:val="00837DE4"/>
    <w:rsid w:val="00846B82"/>
    <w:rsid w:val="00847AAE"/>
    <w:rsid w:val="00850FC7"/>
    <w:rsid w:val="00853218"/>
    <w:rsid w:val="00853D03"/>
    <w:rsid w:val="00862DCE"/>
    <w:rsid w:val="0086454A"/>
    <w:rsid w:val="00864E1D"/>
    <w:rsid w:val="00865DCF"/>
    <w:rsid w:val="008753DF"/>
    <w:rsid w:val="0087574E"/>
    <w:rsid w:val="00880D44"/>
    <w:rsid w:val="0088409C"/>
    <w:rsid w:val="008A2136"/>
    <w:rsid w:val="008B200E"/>
    <w:rsid w:val="008D146A"/>
    <w:rsid w:val="008D47AF"/>
    <w:rsid w:val="008D4A6D"/>
    <w:rsid w:val="008E07BD"/>
    <w:rsid w:val="008E265F"/>
    <w:rsid w:val="008E527E"/>
    <w:rsid w:val="008E733B"/>
    <w:rsid w:val="008F0F77"/>
    <w:rsid w:val="008F25E8"/>
    <w:rsid w:val="009028D4"/>
    <w:rsid w:val="00903850"/>
    <w:rsid w:val="0091337B"/>
    <w:rsid w:val="009201A6"/>
    <w:rsid w:val="00923DBC"/>
    <w:rsid w:val="0092444E"/>
    <w:rsid w:val="00925B58"/>
    <w:rsid w:val="00932E37"/>
    <w:rsid w:val="009336CD"/>
    <w:rsid w:val="009359B5"/>
    <w:rsid w:val="00935A64"/>
    <w:rsid w:val="00937174"/>
    <w:rsid w:val="00943545"/>
    <w:rsid w:val="0094607A"/>
    <w:rsid w:val="00946D92"/>
    <w:rsid w:val="00952153"/>
    <w:rsid w:val="009526B7"/>
    <w:rsid w:val="00963ADA"/>
    <w:rsid w:val="00966F6E"/>
    <w:rsid w:val="00973696"/>
    <w:rsid w:val="00976E4D"/>
    <w:rsid w:val="00983061"/>
    <w:rsid w:val="00991D72"/>
    <w:rsid w:val="009961E2"/>
    <w:rsid w:val="00996B3E"/>
    <w:rsid w:val="009A0366"/>
    <w:rsid w:val="009A1034"/>
    <w:rsid w:val="009B2D98"/>
    <w:rsid w:val="009C0704"/>
    <w:rsid w:val="009C2A05"/>
    <w:rsid w:val="009C5169"/>
    <w:rsid w:val="009D31AE"/>
    <w:rsid w:val="009D377D"/>
    <w:rsid w:val="009D6850"/>
    <w:rsid w:val="009D6B97"/>
    <w:rsid w:val="009F16E0"/>
    <w:rsid w:val="009F16F9"/>
    <w:rsid w:val="00A03E63"/>
    <w:rsid w:val="00A069FB"/>
    <w:rsid w:val="00A07A18"/>
    <w:rsid w:val="00A15BC4"/>
    <w:rsid w:val="00A16501"/>
    <w:rsid w:val="00A17E83"/>
    <w:rsid w:val="00A2276C"/>
    <w:rsid w:val="00A30A02"/>
    <w:rsid w:val="00A3193F"/>
    <w:rsid w:val="00A339AE"/>
    <w:rsid w:val="00A34B67"/>
    <w:rsid w:val="00A34C7E"/>
    <w:rsid w:val="00A40F61"/>
    <w:rsid w:val="00A42E1A"/>
    <w:rsid w:val="00A5119C"/>
    <w:rsid w:val="00A54B8A"/>
    <w:rsid w:val="00A621BF"/>
    <w:rsid w:val="00A65454"/>
    <w:rsid w:val="00A659D2"/>
    <w:rsid w:val="00A70195"/>
    <w:rsid w:val="00A70BB8"/>
    <w:rsid w:val="00A7352E"/>
    <w:rsid w:val="00A75B39"/>
    <w:rsid w:val="00A762A9"/>
    <w:rsid w:val="00A77182"/>
    <w:rsid w:val="00A9202B"/>
    <w:rsid w:val="00AA23A7"/>
    <w:rsid w:val="00AB412C"/>
    <w:rsid w:val="00AB7028"/>
    <w:rsid w:val="00AC3AFE"/>
    <w:rsid w:val="00AC3F18"/>
    <w:rsid w:val="00AC66AB"/>
    <w:rsid w:val="00AE2CBF"/>
    <w:rsid w:val="00B0095D"/>
    <w:rsid w:val="00B0101C"/>
    <w:rsid w:val="00B12FF6"/>
    <w:rsid w:val="00B140F9"/>
    <w:rsid w:val="00B24361"/>
    <w:rsid w:val="00B27DCF"/>
    <w:rsid w:val="00B34334"/>
    <w:rsid w:val="00B46B4A"/>
    <w:rsid w:val="00B478FB"/>
    <w:rsid w:val="00B61640"/>
    <w:rsid w:val="00B61DB2"/>
    <w:rsid w:val="00B64B9B"/>
    <w:rsid w:val="00B819E2"/>
    <w:rsid w:val="00B81A8F"/>
    <w:rsid w:val="00B83ACF"/>
    <w:rsid w:val="00B91D23"/>
    <w:rsid w:val="00BA2AAA"/>
    <w:rsid w:val="00BA5586"/>
    <w:rsid w:val="00BA64FB"/>
    <w:rsid w:val="00BA6B65"/>
    <w:rsid w:val="00BA7748"/>
    <w:rsid w:val="00BB7A78"/>
    <w:rsid w:val="00BD3A08"/>
    <w:rsid w:val="00BD3BD5"/>
    <w:rsid w:val="00BE021C"/>
    <w:rsid w:val="00BE195B"/>
    <w:rsid w:val="00BF1A88"/>
    <w:rsid w:val="00BF6B78"/>
    <w:rsid w:val="00C027A0"/>
    <w:rsid w:val="00C060C1"/>
    <w:rsid w:val="00C07662"/>
    <w:rsid w:val="00C108C6"/>
    <w:rsid w:val="00C2006B"/>
    <w:rsid w:val="00C21AF5"/>
    <w:rsid w:val="00C21B23"/>
    <w:rsid w:val="00C24944"/>
    <w:rsid w:val="00C27B23"/>
    <w:rsid w:val="00C41CF0"/>
    <w:rsid w:val="00C42532"/>
    <w:rsid w:val="00C54B61"/>
    <w:rsid w:val="00C565AB"/>
    <w:rsid w:val="00C570EB"/>
    <w:rsid w:val="00C75758"/>
    <w:rsid w:val="00C816B6"/>
    <w:rsid w:val="00C86344"/>
    <w:rsid w:val="00C86A99"/>
    <w:rsid w:val="00C94B65"/>
    <w:rsid w:val="00C972B8"/>
    <w:rsid w:val="00CA1336"/>
    <w:rsid w:val="00CA3A29"/>
    <w:rsid w:val="00CA5AD3"/>
    <w:rsid w:val="00CB1936"/>
    <w:rsid w:val="00CB7C1B"/>
    <w:rsid w:val="00CC0494"/>
    <w:rsid w:val="00CC0687"/>
    <w:rsid w:val="00CC1AD5"/>
    <w:rsid w:val="00CC34FA"/>
    <w:rsid w:val="00CC45F6"/>
    <w:rsid w:val="00CD08FF"/>
    <w:rsid w:val="00CD189A"/>
    <w:rsid w:val="00CE1B97"/>
    <w:rsid w:val="00CE5A25"/>
    <w:rsid w:val="00CE6246"/>
    <w:rsid w:val="00CF2C3E"/>
    <w:rsid w:val="00CF455F"/>
    <w:rsid w:val="00CF62F9"/>
    <w:rsid w:val="00D0095A"/>
    <w:rsid w:val="00D02395"/>
    <w:rsid w:val="00D059AA"/>
    <w:rsid w:val="00D117E5"/>
    <w:rsid w:val="00D13A56"/>
    <w:rsid w:val="00D2282B"/>
    <w:rsid w:val="00D236F6"/>
    <w:rsid w:val="00D31993"/>
    <w:rsid w:val="00D425A4"/>
    <w:rsid w:val="00D44FED"/>
    <w:rsid w:val="00D51227"/>
    <w:rsid w:val="00D5170F"/>
    <w:rsid w:val="00D53486"/>
    <w:rsid w:val="00D54393"/>
    <w:rsid w:val="00D5484D"/>
    <w:rsid w:val="00D56D26"/>
    <w:rsid w:val="00D610AE"/>
    <w:rsid w:val="00D665C7"/>
    <w:rsid w:val="00D672D3"/>
    <w:rsid w:val="00D704A4"/>
    <w:rsid w:val="00D71962"/>
    <w:rsid w:val="00D84EA2"/>
    <w:rsid w:val="00D84EAF"/>
    <w:rsid w:val="00D8556D"/>
    <w:rsid w:val="00D90583"/>
    <w:rsid w:val="00D90FEB"/>
    <w:rsid w:val="00D933CC"/>
    <w:rsid w:val="00D9370C"/>
    <w:rsid w:val="00DA20C9"/>
    <w:rsid w:val="00DB1FDA"/>
    <w:rsid w:val="00DB3BBB"/>
    <w:rsid w:val="00DC237D"/>
    <w:rsid w:val="00DC312D"/>
    <w:rsid w:val="00DC55BB"/>
    <w:rsid w:val="00DC6B68"/>
    <w:rsid w:val="00DD3CB3"/>
    <w:rsid w:val="00DD3D10"/>
    <w:rsid w:val="00DE0933"/>
    <w:rsid w:val="00DE2342"/>
    <w:rsid w:val="00DF69AF"/>
    <w:rsid w:val="00E02793"/>
    <w:rsid w:val="00E16214"/>
    <w:rsid w:val="00E325D8"/>
    <w:rsid w:val="00E4055B"/>
    <w:rsid w:val="00E43D9A"/>
    <w:rsid w:val="00E47304"/>
    <w:rsid w:val="00E504DE"/>
    <w:rsid w:val="00E518CB"/>
    <w:rsid w:val="00E6177A"/>
    <w:rsid w:val="00E70213"/>
    <w:rsid w:val="00E770D3"/>
    <w:rsid w:val="00E8213B"/>
    <w:rsid w:val="00E84896"/>
    <w:rsid w:val="00E878D2"/>
    <w:rsid w:val="00E9379B"/>
    <w:rsid w:val="00EA5717"/>
    <w:rsid w:val="00EB3F26"/>
    <w:rsid w:val="00EB41E1"/>
    <w:rsid w:val="00EB551F"/>
    <w:rsid w:val="00EC496B"/>
    <w:rsid w:val="00ED345F"/>
    <w:rsid w:val="00ED6A7C"/>
    <w:rsid w:val="00ED6ACC"/>
    <w:rsid w:val="00EE76E7"/>
    <w:rsid w:val="00EE7ACC"/>
    <w:rsid w:val="00EF30C8"/>
    <w:rsid w:val="00F02407"/>
    <w:rsid w:val="00F06588"/>
    <w:rsid w:val="00F07954"/>
    <w:rsid w:val="00F122D1"/>
    <w:rsid w:val="00F2409B"/>
    <w:rsid w:val="00F321D6"/>
    <w:rsid w:val="00F34DE1"/>
    <w:rsid w:val="00F36B9B"/>
    <w:rsid w:val="00F4266A"/>
    <w:rsid w:val="00F44D3F"/>
    <w:rsid w:val="00F45537"/>
    <w:rsid w:val="00F47010"/>
    <w:rsid w:val="00F5573C"/>
    <w:rsid w:val="00F6241E"/>
    <w:rsid w:val="00F64EFF"/>
    <w:rsid w:val="00F673C8"/>
    <w:rsid w:val="00F675A6"/>
    <w:rsid w:val="00F710E0"/>
    <w:rsid w:val="00F824A6"/>
    <w:rsid w:val="00F86583"/>
    <w:rsid w:val="00F87A98"/>
    <w:rsid w:val="00F96D28"/>
    <w:rsid w:val="00FA22BF"/>
    <w:rsid w:val="00FA507E"/>
    <w:rsid w:val="00FA7E35"/>
    <w:rsid w:val="00FB0B5D"/>
    <w:rsid w:val="00FB2A11"/>
    <w:rsid w:val="00FB73F8"/>
    <w:rsid w:val="00FC012A"/>
    <w:rsid w:val="00FC5D59"/>
    <w:rsid w:val="00FC7309"/>
    <w:rsid w:val="00FC77C9"/>
    <w:rsid w:val="00FD4275"/>
    <w:rsid w:val="00FD62FD"/>
    <w:rsid w:val="00FE4867"/>
    <w:rsid w:val="00FE62B7"/>
    <w:rsid w:val="00FE6BB9"/>
    <w:rsid w:val="00FE6CC5"/>
    <w:rsid w:val="00FF48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EF984"/>
  <w15:chartTrackingRefBased/>
  <w15:docId w15:val="{6F0C520D-E791-4165-995A-B82F08D3D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A79D3"/>
    <w:pPr>
      <w:widowControl w:val="0"/>
      <w:jc w:val="both"/>
    </w:pPr>
  </w:style>
  <w:style w:type="paragraph" w:styleId="1">
    <w:name w:val="heading 1"/>
    <w:basedOn w:val="a"/>
    <w:next w:val="a"/>
    <w:link w:val="10"/>
    <w:uiPriority w:val="9"/>
    <w:qFormat/>
    <w:rsid w:val="0067644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46B8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A79D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765B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022F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79D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A79D3"/>
    <w:rPr>
      <w:sz w:val="18"/>
      <w:szCs w:val="18"/>
    </w:rPr>
  </w:style>
  <w:style w:type="paragraph" w:styleId="a5">
    <w:name w:val="footer"/>
    <w:basedOn w:val="a"/>
    <w:link w:val="a6"/>
    <w:uiPriority w:val="99"/>
    <w:unhideWhenUsed/>
    <w:rsid w:val="000A79D3"/>
    <w:pPr>
      <w:tabs>
        <w:tab w:val="center" w:pos="4153"/>
        <w:tab w:val="right" w:pos="8306"/>
      </w:tabs>
      <w:snapToGrid w:val="0"/>
      <w:jc w:val="left"/>
    </w:pPr>
    <w:rPr>
      <w:sz w:val="18"/>
      <w:szCs w:val="18"/>
    </w:rPr>
  </w:style>
  <w:style w:type="character" w:customStyle="1" w:styleId="a6">
    <w:name w:val="页脚 字符"/>
    <w:basedOn w:val="a0"/>
    <w:link w:val="a5"/>
    <w:uiPriority w:val="99"/>
    <w:rsid w:val="000A79D3"/>
    <w:rPr>
      <w:sz w:val="18"/>
      <w:szCs w:val="18"/>
    </w:rPr>
  </w:style>
  <w:style w:type="paragraph" w:customStyle="1" w:styleId="2CtrlB2">
    <w:name w:val="样式 ！正文首行缩进2字符，Ctrl+B + 首行缩进:  2 字符"/>
    <w:basedOn w:val="a"/>
    <w:link w:val="2CtrlB2Char"/>
    <w:rsid w:val="000A79D3"/>
    <w:pPr>
      <w:ind w:firstLineChars="200" w:firstLine="440"/>
    </w:pPr>
    <w:rPr>
      <w:rFonts w:ascii="Verdana" w:eastAsia="幼圆" w:hAnsi="Verdana" w:cs="宋体"/>
      <w:sz w:val="18"/>
      <w:szCs w:val="18"/>
    </w:rPr>
  </w:style>
  <w:style w:type="paragraph" w:customStyle="1" w:styleId="2CtrlB20">
    <w:name w:val="样式 样式 ！正文首行缩进2字符，Ctrl+B + 首行缩进:  2 字符 + 幼圆"/>
    <w:basedOn w:val="2CtrlB2"/>
    <w:link w:val="2CtrlB2Char0"/>
    <w:rsid w:val="000A79D3"/>
  </w:style>
  <w:style w:type="character" w:customStyle="1" w:styleId="2CtrlB2Char">
    <w:name w:val="样式 ！正文首行缩进2字符，Ctrl+B + 首行缩进:  2 字符 Char"/>
    <w:link w:val="2CtrlB2"/>
    <w:rsid w:val="000A79D3"/>
    <w:rPr>
      <w:rFonts w:ascii="Verdana" w:eastAsia="幼圆" w:hAnsi="Verdana" w:cs="宋体"/>
      <w:sz w:val="18"/>
      <w:szCs w:val="18"/>
    </w:rPr>
  </w:style>
  <w:style w:type="character" w:customStyle="1" w:styleId="2CtrlB2Char0">
    <w:name w:val="样式 样式 ！正文首行缩进2字符，Ctrl+B + 首行缩进:  2 字符 + 幼圆 Char"/>
    <w:basedOn w:val="2CtrlB2Char"/>
    <w:link w:val="2CtrlB20"/>
    <w:rsid w:val="000A79D3"/>
    <w:rPr>
      <w:rFonts w:ascii="Verdana" w:eastAsia="幼圆" w:hAnsi="Verdana" w:cs="宋体"/>
      <w:sz w:val="18"/>
      <w:szCs w:val="18"/>
    </w:rPr>
  </w:style>
  <w:style w:type="paragraph" w:customStyle="1" w:styleId="a7">
    <w:name w:val="正文前标题"/>
    <w:basedOn w:val="3"/>
    <w:autoRedefine/>
    <w:rsid w:val="000A79D3"/>
    <w:pPr>
      <w:spacing w:before="200" w:after="200" w:line="240" w:lineRule="auto"/>
      <w:jc w:val="center"/>
      <w:outlineLvl w:val="0"/>
    </w:pPr>
    <w:rPr>
      <w:rFonts w:ascii="微软雅黑" w:eastAsia="微软雅黑" w:hAnsi="微软雅黑" w:cs="Times New Roman"/>
      <w:bCs w:val="0"/>
      <w:sz w:val="30"/>
      <w:szCs w:val="24"/>
    </w:rPr>
  </w:style>
  <w:style w:type="character" w:customStyle="1" w:styleId="30">
    <w:name w:val="标题 3 字符"/>
    <w:basedOn w:val="a0"/>
    <w:link w:val="3"/>
    <w:uiPriority w:val="9"/>
    <w:rsid w:val="000A79D3"/>
    <w:rPr>
      <w:b/>
      <w:bCs/>
      <w:sz w:val="32"/>
      <w:szCs w:val="32"/>
    </w:rPr>
  </w:style>
  <w:style w:type="character" w:customStyle="1" w:styleId="10">
    <w:name w:val="标题 1 字符"/>
    <w:basedOn w:val="a0"/>
    <w:link w:val="1"/>
    <w:uiPriority w:val="9"/>
    <w:rsid w:val="00676446"/>
    <w:rPr>
      <w:b/>
      <w:bCs/>
      <w:kern w:val="44"/>
      <w:sz w:val="44"/>
      <w:szCs w:val="44"/>
    </w:rPr>
  </w:style>
  <w:style w:type="character" w:customStyle="1" w:styleId="20">
    <w:name w:val="标题 2 字符"/>
    <w:basedOn w:val="a0"/>
    <w:link w:val="2"/>
    <w:uiPriority w:val="9"/>
    <w:rsid w:val="00846B82"/>
    <w:rPr>
      <w:rFonts w:asciiTheme="majorHAnsi" w:eastAsiaTheme="majorEastAsia" w:hAnsiTheme="majorHAnsi" w:cstheme="majorBidi"/>
      <w:b/>
      <w:bCs/>
      <w:sz w:val="32"/>
      <w:szCs w:val="32"/>
    </w:rPr>
  </w:style>
  <w:style w:type="paragraph" w:styleId="a8">
    <w:name w:val="List Paragraph"/>
    <w:basedOn w:val="a"/>
    <w:uiPriority w:val="34"/>
    <w:qFormat/>
    <w:rsid w:val="00CD08FF"/>
    <w:pPr>
      <w:ind w:firstLineChars="200" w:firstLine="420"/>
    </w:pPr>
  </w:style>
  <w:style w:type="character" w:customStyle="1" w:styleId="40">
    <w:name w:val="标题 4 字符"/>
    <w:basedOn w:val="a0"/>
    <w:link w:val="4"/>
    <w:uiPriority w:val="9"/>
    <w:rsid w:val="000765B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022F1"/>
    <w:rPr>
      <w:b/>
      <w:bCs/>
      <w:sz w:val="28"/>
      <w:szCs w:val="28"/>
    </w:rPr>
  </w:style>
  <w:style w:type="paragraph" w:styleId="TOC">
    <w:name w:val="TOC Heading"/>
    <w:basedOn w:val="1"/>
    <w:next w:val="a"/>
    <w:uiPriority w:val="39"/>
    <w:unhideWhenUsed/>
    <w:qFormat/>
    <w:rsid w:val="00BB7A7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BB7A78"/>
  </w:style>
  <w:style w:type="paragraph" w:styleId="21">
    <w:name w:val="toc 2"/>
    <w:basedOn w:val="a"/>
    <w:next w:val="a"/>
    <w:autoRedefine/>
    <w:uiPriority w:val="39"/>
    <w:unhideWhenUsed/>
    <w:rsid w:val="00BB7A78"/>
    <w:pPr>
      <w:ind w:leftChars="200" w:left="420"/>
    </w:pPr>
  </w:style>
  <w:style w:type="paragraph" w:styleId="31">
    <w:name w:val="toc 3"/>
    <w:basedOn w:val="a"/>
    <w:next w:val="a"/>
    <w:autoRedefine/>
    <w:uiPriority w:val="39"/>
    <w:unhideWhenUsed/>
    <w:rsid w:val="00BB7A78"/>
    <w:pPr>
      <w:ind w:leftChars="400" w:left="840"/>
    </w:pPr>
  </w:style>
  <w:style w:type="character" w:styleId="a9">
    <w:name w:val="Hyperlink"/>
    <w:basedOn w:val="a0"/>
    <w:uiPriority w:val="99"/>
    <w:unhideWhenUsed/>
    <w:rsid w:val="00BB7A78"/>
    <w:rPr>
      <w:color w:val="0563C1" w:themeColor="hyperlink"/>
      <w:u w:val="single"/>
    </w:rPr>
  </w:style>
  <w:style w:type="paragraph" w:styleId="aa">
    <w:name w:val="Date"/>
    <w:basedOn w:val="a"/>
    <w:next w:val="a"/>
    <w:link w:val="ab"/>
    <w:uiPriority w:val="99"/>
    <w:semiHidden/>
    <w:unhideWhenUsed/>
    <w:rsid w:val="00F5573C"/>
    <w:pPr>
      <w:ind w:leftChars="2500" w:left="100"/>
    </w:pPr>
  </w:style>
  <w:style w:type="character" w:customStyle="1" w:styleId="ab">
    <w:name w:val="日期 字符"/>
    <w:basedOn w:val="a0"/>
    <w:link w:val="aa"/>
    <w:uiPriority w:val="99"/>
    <w:semiHidden/>
    <w:rsid w:val="00F55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187186">
      <w:bodyDiv w:val="1"/>
      <w:marLeft w:val="0"/>
      <w:marRight w:val="0"/>
      <w:marTop w:val="0"/>
      <w:marBottom w:val="0"/>
      <w:divBdr>
        <w:top w:val="none" w:sz="0" w:space="0" w:color="auto"/>
        <w:left w:val="none" w:sz="0" w:space="0" w:color="auto"/>
        <w:bottom w:val="none" w:sz="0" w:space="0" w:color="auto"/>
        <w:right w:val="none" w:sz="0" w:space="0" w:color="auto"/>
      </w:divBdr>
    </w:div>
    <w:div w:id="152379510">
      <w:bodyDiv w:val="1"/>
      <w:marLeft w:val="0"/>
      <w:marRight w:val="0"/>
      <w:marTop w:val="0"/>
      <w:marBottom w:val="0"/>
      <w:divBdr>
        <w:top w:val="none" w:sz="0" w:space="0" w:color="auto"/>
        <w:left w:val="none" w:sz="0" w:space="0" w:color="auto"/>
        <w:bottom w:val="none" w:sz="0" w:space="0" w:color="auto"/>
        <w:right w:val="none" w:sz="0" w:space="0" w:color="auto"/>
      </w:divBdr>
    </w:div>
    <w:div w:id="301350573">
      <w:bodyDiv w:val="1"/>
      <w:marLeft w:val="0"/>
      <w:marRight w:val="0"/>
      <w:marTop w:val="0"/>
      <w:marBottom w:val="0"/>
      <w:divBdr>
        <w:top w:val="none" w:sz="0" w:space="0" w:color="auto"/>
        <w:left w:val="none" w:sz="0" w:space="0" w:color="auto"/>
        <w:bottom w:val="none" w:sz="0" w:space="0" w:color="auto"/>
        <w:right w:val="none" w:sz="0" w:space="0" w:color="auto"/>
      </w:divBdr>
      <w:divsChild>
        <w:div w:id="801920545">
          <w:marLeft w:val="0"/>
          <w:marRight w:val="0"/>
          <w:marTop w:val="0"/>
          <w:marBottom w:val="0"/>
          <w:divBdr>
            <w:top w:val="none" w:sz="0" w:space="0" w:color="auto"/>
            <w:left w:val="none" w:sz="0" w:space="0" w:color="auto"/>
            <w:bottom w:val="none" w:sz="0" w:space="0" w:color="auto"/>
            <w:right w:val="none" w:sz="0" w:space="0" w:color="auto"/>
          </w:divBdr>
        </w:div>
        <w:div w:id="1454639783">
          <w:marLeft w:val="0"/>
          <w:marRight w:val="0"/>
          <w:marTop w:val="0"/>
          <w:marBottom w:val="0"/>
          <w:divBdr>
            <w:top w:val="none" w:sz="0" w:space="0" w:color="auto"/>
            <w:left w:val="none" w:sz="0" w:space="0" w:color="auto"/>
            <w:bottom w:val="none" w:sz="0" w:space="0" w:color="auto"/>
            <w:right w:val="none" w:sz="0" w:space="0" w:color="auto"/>
          </w:divBdr>
        </w:div>
        <w:div w:id="982854263">
          <w:marLeft w:val="0"/>
          <w:marRight w:val="0"/>
          <w:marTop w:val="0"/>
          <w:marBottom w:val="0"/>
          <w:divBdr>
            <w:top w:val="none" w:sz="0" w:space="0" w:color="auto"/>
            <w:left w:val="none" w:sz="0" w:space="0" w:color="auto"/>
            <w:bottom w:val="none" w:sz="0" w:space="0" w:color="auto"/>
            <w:right w:val="none" w:sz="0" w:space="0" w:color="auto"/>
          </w:divBdr>
        </w:div>
        <w:div w:id="913322478">
          <w:marLeft w:val="0"/>
          <w:marRight w:val="0"/>
          <w:marTop w:val="0"/>
          <w:marBottom w:val="0"/>
          <w:divBdr>
            <w:top w:val="none" w:sz="0" w:space="0" w:color="auto"/>
            <w:left w:val="none" w:sz="0" w:space="0" w:color="auto"/>
            <w:bottom w:val="none" w:sz="0" w:space="0" w:color="auto"/>
            <w:right w:val="none" w:sz="0" w:space="0" w:color="auto"/>
          </w:divBdr>
        </w:div>
      </w:divsChild>
    </w:div>
    <w:div w:id="473760825">
      <w:bodyDiv w:val="1"/>
      <w:marLeft w:val="0"/>
      <w:marRight w:val="0"/>
      <w:marTop w:val="0"/>
      <w:marBottom w:val="0"/>
      <w:divBdr>
        <w:top w:val="none" w:sz="0" w:space="0" w:color="auto"/>
        <w:left w:val="none" w:sz="0" w:space="0" w:color="auto"/>
        <w:bottom w:val="none" w:sz="0" w:space="0" w:color="auto"/>
        <w:right w:val="none" w:sz="0" w:space="0" w:color="auto"/>
      </w:divBdr>
    </w:div>
    <w:div w:id="539973776">
      <w:bodyDiv w:val="1"/>
      <w:marLeft w:val="0"/>
      <w:marRight w:val="0"/>
      <w:marTop w:val="0"/>
      <w:marBottom w:val="0"/>
      <w:divBdr>
        <w:top w:val="none" w:sz="0" w:space="0" w:color="auto"/>
        <w:left w:val="none" w:sz="0" w:space="0" w:color="auto"/>
        <w:bottom w:val="none" w:sz="0" w:space="0" w:color="auto"/>
        <w:right w:val="none" w:sz="0" w:space="0" w:color="auto"/>
      </w:divBdr>
    </w:div>
    <w:div w:id="561061984">
      <w:bodyDiv w:val="1"/>
      <w:marLeft w:val="0"/>
      <w:marRight w:val="0"/>
      <w:marTop w:val="0"/>
      <w:marBottom w:val="0"/>
      <w:divBdr>
        <w:top w:val="none" w:sz="0" w:space="0" w:color="auto"/>
        <w:left w:val="none" w:sz="0" w:space="0" w:color="auto"/>
        <w:bottom w:val="none" w:sz="0" w:space="0" w:color="auto"/>
        <w:right w:val="none" w:sz="0" w:space="0" w:color="auto"/>
      </w:divBdr>
    </w:div>
    <w:div w:id="569536238">
      <w:bodyDiv w:val="1"/>
      <w:marLeft w:val="0"/>
      <w:marRight w:val="0"/>
      <w:marTop w:val="0"/>
      <w:marBottom w:val="0"/>
      <w:divBdr>
        <w:top w:val="none" w:sz="0" w:space="0" w:color="auto"/>
        <w:left w:val="none" w:sz="0" w:space="0" w:color="auto"/>
        <w:bottom w:val="none" w:sz="0" w:space="0" w:color="auto"/>
        <w:right w:val="none" w:sz="0" w:space="0" w:color="auto"/>
      </w:divBdr>
    </w:div>
    <w:div w:id="658188842">
      <w:bodyDiv w:val="1"/>
      <w:marLeft w:val="0"/>
      <w:marRight w:val="0"/>
      <w:marTop w:val="0"/>
      <w:marBottom w:val="0"/>
      <w:divBdr>
        <w:top w:val="none" w:sz="0" w:space="0" w:color="auto"/>
        <w:left w:val="none" w:sz="0" w:space="0" w:color="auto"/>
        <w:bottom w:val="none" w:sz="0" w:space="0" w:color="auto"/>
        <w:right w:val="none" w:sz="0" w:space="0" w:color="auto"/>
      </w:divBdr>
    </w:div>
    <w:div w:id="658654274">
      <w:bodyDiv w:val="1"/>
      <w:marLeft w:val="0"/>
      <w:marRight w:val="0"/>
      <w:marTop w:val="0"/>
      <w:marBottom w:val="0"/>
      <w:divBdr>
        <w:top w:val="none" w:sz="0" w:space="0" w:color="auto"/>
        <w:left w:val="none" w:sz="0" w:space="0" w:color="auto"/>
        <w:bottom w:val="none" w:sz="0" w:space="0" w:color="auto"/>
        <w:right w:val="none" w:sz="0" w:space="0" w:color="auto"/>
      </w:divBdr>
    </w:div>
    <w:div w:id="730621405">
      <w:bodyDiv w:val="1"/>
      <w:marLeft w:val="0"/>
      <w:marRight w:val="0"/>
      <w:marTop w:val="0"/>
      <w:marBottom w:val="0"/>
      <w:divBdr>
        <w:top w:val="none" w:sz="0" w:space="0" w:color="auto"/>
        <w:left w:val="none" w:sz="0" w:space="0" w:color="auto"/>
        <w:bottom w:val="none" w:sz="0" w:space="0" w:color="auto"/>
        <w:right w:val="none" w:sz="0" w:space="0" w:color="auto"/>
      </w:divBdr>
    </w:div>
    <w:div w:id="877552606">
      <w:bodyDiv w:val="1"/>
      <w:marLeft w:val="0"/>
      <w:marRight w:val="0"/>
      <w:marTop w:val="0"/>
      <w:marBottom w:val="0"/>
      <w:divBdr>
        <w:top w:val="none" w:sz="0" w:space="0" w:color="auto"/>
        <w:left w:val="none" w:sz="0" w:space="0" w:color="auto"/>
        <w:bottom w:val="none" w:sz="0" w:space="0" w:color="auto"/>
        <w:right w:val="none" w:sz="0" w:space="0" w:color="auto"/>
      </w:divBdr>
    </w:div>
    <w:div w:id="895043515">
      <w:bodyDiv w:val="1"/>
      <w:marLeft w:val="0"/>
      <w:marRight w:val="0"/>
      <w:marTop w:val="0"/>
      <w:marBottom w:val="0"/>
      <w:divBdr>
        <w:top w:val="none" w:sz="0" w:space="0" w:color="auto"/>
        <w:left w:val="none" w:sz="0" w:space="0" w:color="auto"/>
        <w:bottom w:val="none" w:sz="0" w:space="0" w:color="auto"/>
        <w:right w:val="none" w:sz="0" w:space="0" w:color="auto"/>
      </w:divBdr>
    </w:div>
    <w:div w:id="921450378">
      <w:bodyDiv w:val="1"/>
      <w:marLeft w:val="0"/>
      <w:marRight w:val="0"/>
      <w:marTop w:val="0"/>
      <w:marBottom w:val="0"/>
      <w:divBdr>
        <w:top w:val="none" w:sz="0" w:space="0" w:color="auto"/>
        <w:left w:val="none" w:sz="0" w:space="0" w:color="auto"/>
        <w:bottom w:val="none" w:sz="0" w:space="0" w:color="auto"/>
        <w:right w:val="none" w:sz="0" w:space="0" w:color="auto"/>
      </w:divBdr>
    </w:div>
    <w:div w:id="950631059">
      <w:bodyDiv w:val="1"/>
      <w:marLeft w:val="0"/>
      <w:marRight w:val="0"/>
      <w:marTop w:val="0"/>
      <w:marBottom w:val="0"/>
      <w:divBdr>
        <w:top w:val="none" w:sz="0" w:space="0" w:color="auto"/>
        <w:left w:val="none" w:sz="0" w:space="0" w:color="auto"/>
        <w:bottom w:val="none" w:sz="0" w:space="0" w:color="auto"/>
        <w:right w:val="none" w:sz="0" w:space="0" w:color="auto"/>
      </w:divBdr>
    </w:div>
    <w:div w:id="1339694574">
      <w:bodyDiv w:val="1"/>
      <w:marLeft w:val="0"/>
      <w:marRight w:val="0"/>
      <w:marTop w:val="0"/>
      <w:marBottom w:val="0"/>
      <w:divBdr>
        <w:top w:val="none" w:sz="0" w:space="0" w:color="auto"/>
        <w:left w:val="none" w:sz="0" w:space="0" w:color="auto"/>
        <w:bottom w:val="none" w:sz="0" w:space="0" w:color="auto"/>
        <w:right w:val="none" w:sz="0" w:space="0" w:color="auto"/>
      </w:divBdr>
    </w:div>
    <w:div w:id="1391002602">
      <w:bodyDiv w:val="1"/>
      <w:marLeft w:val="0"/>
      <w:marRight w:val="0"/>
      <w:marTop w:val="0"/>
      <w:marBottom w:val="0"/>
      <w:divBdr>
        <w:top w:val="none" w:sz="0" w:space="0" w:color="auto"/>
        <w:left w:val="none" w:sz="0" w:space="0" w:color="auto"/>
        <w:bottom w:val="none" w:sz="0" w:space="0" w:color="auto"/>
        <w:right w:val="none" w:sz="0" w:space="0" w:color="auto"/>
      </w:divBdr>
    </w:div>
    <w:div w:id="1571429638">
      <w:bodyDiv w:val="1"/>
      <w:marLeft w:val="0"/>
      <w:marRight w:val="0"/>
      <w:marTop w:val="0"/>
      <w:marBottom w:val="0"/>
      <w:divBdr>
        <w:top w:val="none" w:sz="0" w:space="0" w:color="auto"/>
        <w:left w:val="none" w:sz="0" w:space="0" w:color="auto"/>
        <w:bottom w:val="none" w:sz="0" w:space="0" w:color="auto"/>
        <w:right w:val="none" w:sz="0" w:space="0" w:color="auto"/>
      </w:divBdr>
    </w:div>
    <w:div w:id="1926449270">
      <w:bodyDiv w:val="1"/>
      <w:marLeft w:val="0"/>
      <w:marRight w:val="0"/>
      <w:marTop w:val="0"/>
      <w:marBottom w:val="0"/>
      <w:divBdr>
        <w:top w:val="none" w:sz="0" w:space="0" w:color="auto"/>
        <w:left w:val="none" w:sz="0" w:space="0" w:color="auto"/>
        <w:bottom w:val="none" w:sz="0" w:space="0" w:color="auto"/>
        <w:right w:val="none" w:sz="0" w:space="0" w:color="auto"/>
      </w:divBdr>
    </w:div>
    <w:div w:id="2051879739">
      <w:bodyDiv w:val="1"/>
      <w:marLeft w:val="0"/>
      <w:marRight w:val="0"/>
      <w:marTop w:val="0"/>
      <w:marBottom w:val="0"/>
      <w:divBdr>
        <w:top w:val="none" w:sz="0" w:space="0" w:color="auto"/>
        <w:left w:val="none" w:sz="0" w:space="0" w:color="auto"/>
        <w:bottom w:val="none" w:sz="0" w:space="0" w:color="auto"/>
        <w:right w:val="none" w:sz="0" w:space="0" w:color="auto"/>
      </w:divBdr>
    </w:div>
    <w:div w:id="2137988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D9D70B-BEA6-44B5-AA4B-D033BA5D8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2563</TotalTime>
  <Pages>74</Pages>
  <Words>3959</Words>
  <Characters>22567</Characters>
  <Application>Microsoft Office Word</Application>
  <DocSecurity>0</DocSecurity>
  <Lines>188</Lines>
  <Paragraphs>52</Paragraphs>
  <ScaleCrop>false</ScaleCrop>
  <Company/>
  <LinksUpToDate>false</LinksUpToDate>
  <CharactersWithSpaces>26474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shaoquan guo</cp:lastModifiedBy>
  <cp:revision>830</cp:revision>
  <cp:lastPrinted>2018-04-23T02:56:00Z</cp:lastPrinted>
  <dcterms:created xsi:type="dcterms:W3CDTF">2018-03-19T07:27:00Z</dcterms:created>
  <dcterms:modified xsi:type="dcterms:W3CDTF">2018-07-20T07:22:00Z</dcterms:modified>
</cp:coreProperties>
</file>