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C96B8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Политика конфиденциальности</w:t>
      </w:r>
    </w:p>
    <w:p w14:paraId="11EEFC98" w14:textId="53A721A4" w:rsidR="00950E4F" w:rsidRPr="00950E4F" w:rsidRDefault="00950E4F" w:rsidP="00950E4F">
      <w:pPr>
        <w:spacing w:after="0"/>
        <w:ind w:firstLine="709"/>
        <w:jc w:val="both"/>
      </w:pPr>
      <w:r w:rsidRPr="00950E4F">
        <w:t>Настоящая политика определяет, как ООО «</w:t>
      </w:r>
      <w:r w:rsidR="00B26162" w:rsidRPr="005B562F">
        <w:rPr>
          <w:highlight w:val="yellow"/>
        </w:rPr>
        <w:t>Нано</w:t>
      </w:r>
      <w:r w:rsidR="005B562F">
        <w:rPr>
          <w:highlight w:val="yellow"/>
        </w:rPr>
        <w:t xml:space="preserve"> С</w:t>
      </w:r>
      <w:r w:rsidR="00B26162" w:rsidRPr="005B562F">
        <w:rPr>
          <w:highlight w:val="yellow"/>
        </w:rPr>
        <w:t>офт</w:t>
      </w:r>
      <w:r w:rsidRPr="00950E4F">
        <w:t>» (далее по тексту – оператор/компания/мы/наш), обрабатывают персональные данные на сайте https://</w:t>
      </w:r>
      <w:proofErr w:type="spellStart"/>
      <w:r w:rsidR="00B26162">
        <w:rPr>
          <w:lang w:val="en-US"/>
        </w:rPr>
        <w:t>nanosoft</w:t>
      </w:r>
      <w:proofErr w:type="spellEnd"/>
      <w:r w:rsidRPr="00950E4F">
        <w:t>.</w:t>
      </w:r>
      <w:r w:rsidR="00B30DCC">
        <w:rPr>
          <w:lang w:val="en-US"/>
        </w:rPr>
        <w:t>team</w:t>
      </w:r>
      <w:r w:rsidRPr="00950E4F">
        <w:t>/.</w:t>
      </w:r>
    </w:p>
    <w:p w14:paraId="185D0E57" w14:textId="77777777" w:rsidR="00950E4F" w:rsidRPr="00950E4F" w:rsidRDefault="00950E4F" w:rsidP="00950E4F">
      <w:pPr>
        <w:spacing w:after="0"/>
        <w:ind w:firstLine="709"/>
        <w:jc w:val="both"/>
        <w:rPr>
          <w:b/>
          <w:bCs/>
        </w:rPr>
      </w:pPr>
      <w:r w:rsidRPr="00950E4F">
        <w:t>1.</w:t>
      </w:r>
      <w:r w:rsidRPr="00950E4F">
        <w:rPr>
          <w:b/>
          <w:bCs/>
        </w:rPr>
        <w:t>Термины, которые мы используем в настоящей политике:</w:t>
      </w:r>
    </w:p>
    <w:p w14:paraId="44FBDF25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Персональные данные - любая информация, которая прямо или косвенно относится к физическому лицу и позволяет его определить</w:t>
      </w:r>
    </w:p>
    <w:p w14:paraId="0DAC697C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Оператор персональных данных – лицо, самостоятельно или совместно с другими лицами осуществляющее обработку персональных данных.</w:t>
      </w:r>
    </w:p>
    <w:p w14:paraId="2A5761C3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Обработка персональных данных – совершение любых действий с персональными данными, в том числе сбор, запись, систематизация,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754E33A7" w14:textId="77777777" w:rsidR="00950E4F" w:rsidRPr="00950E4F" w:rsidRDefault="00950E4F" w:rsidP="00950E4F">
      <w:pPr>
        <w:spacing w:after="0"/>
        <w:ind w:firstLine="709"/>
        <w:jc w:val="both"/>
        <w:rPr>
          <w:b/>
          <w:bCs/>
        </w:rPr>
      </w:pPr>
      <w:r w:rsidRPr="00950E4F">
        <w:t>2.</w:t>
      </w:r>
      <w:r w:rsidRPr="00950E4F">
        <w:rPr>
          <w:b/>
          <w:bCs/>
        </w:rPr>
        <w:t>Ваши права при обработке персональных данных</w:t>
      </w:r>
    </w:p>
    <w:p w14:paraId="54208840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В соответствии с федеральным законом «О защите персональных данных» № 152-ФЗ вы, как субъект персональных данных имеете право:</w:t>
      </w:r>
    </w:p>
    <w:p w14:paraId="7F17DF61" w14:textId="77777777" w:rsidR="00950E4F" w:rsidRPr="00950E4F" w:rsidRDefault="00950E4F" w:rsidP="00950E4F">
      <w:pPr>
        <w:numPr>
          <w:ilvl w:val="0"/>
          <w:numId w:val="1"/>
        </w:numPr>
        <w:spacing w:after="0"/>
        <w:jc w:val="both"/>
      </w:pPr>
      <w:r w:rsidRPr="00950E4F">
        <w:t>на доступ к персональным данным;</w:t>
      </w:r>
    </w:p>
    <w:p w14:paraId="51E18E2A" w14:textId="77777777" w:rsidR="00950E4F" w:rsidRPr="00950E4F" w:rsidRDefault="00950E4F" w:rsidP="00950E4F">
      <w:pPr>
        <w:numPr>
          <w:ilvl w:val="0"/>
          <w:numId w:val="1"/>
        </w:numPr>
        <w:spacing w:after="0"/>
        <w:jc w:val="both"/>
      </w:pPr>
      <w:r w:rsidRPr="00950E4F">
        <w:t>на уточнение, на блокирование и удаление персональных данных;</w:t>
      </w:r>
    </w:p>
    <w:p w14:paraId="5517B9E6" w14:textId="77777777" w:rsidR="00950E4F" w:rsidRPr="00950E4F" w:rsidRDefault="00950E4F" w:rsidP="00950E4F">
      <w:pPr>
        <w:numPr>
          <w:ilvl w:val="0"/>
          <w:numId w:val="1"/>
        </w:numPr>
        <w:spacing w:after="0"/>
        <w:jc w:val="both"/>
      </w:pPr>
      <w:r w:rsidRPr="00950E4F">
        <w:t>на обжалование действий или бездействия оператора;</w:t>
      </w:r>
    </w:p>
    <w:p w14:paraId="0A4381D4" w14:textId="77777777" w:rsidR="00950E4F" w:rsidRPr="00950E4F" w:rsidRDefault="00950E4F" w:rsidP="00950E4F">
      <w:pPr>
        <w:numPr>
          <w:ilvl w:val="0"/>
          <w:numId w:val="1"/>
        </w:numPr>
        <w:spacing w:after="0"/>
        <w:jc w:val="both"/>
      </w:pPr>
      <w:r w:rsidRPr="00950E4F">
        <w:t>на обжалование решений, принятых на основании исключительно автоматизированной обработки их персональных данных;</w:t>
      </w:r>
    </w:p>
    <w:p w14:paraId="5AD84A40" w14:textId="77777777" w:rsidR="00950E4F" w:rsidRPr="00950E4F" w:rsidRDefault="00950E4F" w:rsidP="00950E4F">
      <w:pPr>
        <w:numPr>
          <w:ilvl w:val="0"/>
          <w:numId w:val="1"/>
        </w:numPr>
        <w:spacing w:after="0"/>
        <w:jc w:val="both"/>
      </w:pPr>
      <w:r w:rsidRPr="00950E4F">
        <w:t>на отзыв согласия на обработку персональных данных</w:t>
      </w:r>
    </w:p>
    <w:p w14:paraId="36A567D8" w14:textId="21B33904" w:rsidR="00950E4F" w:rsidRPr="00950E4F" w:rsidRDefault="00950E4F" w:rsidP="00950E4F">
      <w:pPr>
        <w:spacing w:after="0"/>
        <w:ind w:firstLine="709"/>
        <w:jc w:val="both"/>
      </w:pPr>
      <w:r w:rsidRPr="00950E4F">
        <w:t>Для реализации своих прав субъект персональных данных направляет оператору запрос по адресам/адресу: Адрес местонахождения:</w:t>
      </w:r>
      <w:r w:rsidR="00B26162" w:rsidRPr="00B26162">
        <w:t xml:space="preserve"> </w:t>
      </w:r>
      <w:r w:rsidR="00B26162">
        <w:t xml:space="preserve">Россия, Вологодская область, г Вологда, </w:t>
      </w:r>
      <w:proofErr w:type="spellStart"/>
      <w:r w:rsidR="00B26162">
        <w:t>ул</w:t>
      </w:r>
      <w:proofErr w:type="spellEnd"/>
      <w:r w:rsidR="00B26162">
        <w:t xml:space="preserve"> </w:t>
      </w:r>
      <w:proofErr w:type="spellStart"/>
      <w:r w:rsidR="00B26162">
        <w:t>Фрязиновская</w:t>
      </w:r>
      <w:proofErr w:type="spellEnd"/>
      <w:r w:rsidR="00B26162">
        <w:t>, д. 27А, кв. 16</w:t>
      </w:r>
      <w:r w:rsidR="00B26162" w:rsidRPr="00B26162">
        <w:t xml:space="preserve">. </w:t>
      </w:r>
      <w:r w:rsidRPr="00950E4F">
        <w:t xml:space="preserve">Почтовый </w:t>
      </w:r>
      <w:proofErr w:type="spellStart"/>
      <w:r w:rsidRPr="00950E4F">
        <w:t>адреc</w:t>
      </w:r>
      <w:proofErr w:type="spellEnd"/>
      <w:r w:rsidRPr="00950E4F">
        <w:t xml:space="preserve">: </w:t>
      </w:r>
      <w:r w:rsidR="00B26162">
        <w:t>160024</w:t>
      </w:r>
      <w:r w:rsidRPr="00950E4F">
        <w:t xml:space="preserve">, </w:t>
      </w:r>
      <w:proofErr w:type="spellStart"/>
      <w:r w:rsidR="00B26162" w:rsidRPr="00B26162">
        <w:t>обл</w:t>
      </w:r>
      <w:proofErr w:type="spellEnd"/>
      <w:r w:rsidR="00B26162" w:rsidRPr="00B26162">
        <w:t xml:space="preserve"> Вологодская, г Вологда, </w:t>
      </w:r>
      <w:proofErr w:type="spellStart"/>
      <w:r w:rsidR="00B26162" w:rsidRPr="00B26162">
        <w:t>ул</w:t>
      </w:r>
      <w:proofErr w:type="spellEnd"/>
      <w:r w:rsidR="00B26162" w:rsidRPr="00B26162">
        <w:t> Северная, дом 17</w:t>
      </w:r>
      <w:r w:rsidRPr="00950E4F">
        <w:t>. Запрос должен содержать паспортные данные субъекта или его представителя, сведения, подтверждающие участие субъекта персональных данных в отношениях с оператором (номер договора, дата заключения договора, условное словесное обозначение и (или) иные сведения), либо сведения, иным образом подтверждающие факт обработки персональных данных оператором, подпись субъекта персональных данных или его представителя.</w:t>
      </w:r>
    </w:p>
    <w:p w14:paraId="028DA735" w14:textId="44C19880" w:rsidR="00950E4F" w:rsidRPr="00950E4F" w:rsidRDefault="00950E4F" w:rsidP="00950E4F">
      <w:pPr>
        <w:spacing w:after="0"/>
        <w:ind w:firstLine="709"/>
        <w:jc w:val="both"/>
      </w:pPr>
      <w:r w:rsidRPr="00950E4F">
        <w:t xml:space="preserve">Запрос также может быть направлен по электронной почте по адресу </w:t>
      </w:r>
      <w:r w:rsidR="005B562F">
        <w:rPr>
          <w:lang w:val="en-US"/>
        </w:rPr>
        <w:t>mail</w:t>
      </w:r>
      <w:r w:rsidR="005B562F" w:rsidRPr="005B562F">
        <w:t>@</w:t>
      </w:r>
      <w:proofErr w:type="spellStart"/>
      <w:r w:rsidR="005B562F" w:rsidRPr="005B562F">
        <w:rPr>
          <w:lang w:val="en-US"/>
        </w:rPr>
        <w:t>nanoso</w:t>
      </w:r>
      <w:r w:rsidR="005B562F" w:rsidRPr="005B562F">
        <w:rPr>
          <w:lang w:val="en-US"/>
        </w:rPr>
        <w:t>f</w:t>
      </w:r>
      <w:r w:rsidR="005B562F" w:rsidRPr="005B562F">
        <w:rPr>
          <w:lang w:val="en-US"/>
        </w:rPr>
        <w:t>t</w:t>
      </w:r>
      <w:proofErr w:type="spellEnd"/>
      <w:r w:rsidR="005B562F" w:rsidRPr="005B562F">
        <w:t>.</w:t>
      </w:r>
      <w:r w:rsidR="005B562F" w:rsidRPr="005B562F">
        <w:rPr>
          <w:lang w:val="en-US"/>
        </w:rPr>
        <w:t>group</w:t>
      </w:r>
      <w:r w:rsidR="009A4379" w:rsidRPr="009A4379">
        <w:t xml:space="preserve"> </w:t>
      </w:r>
      <w:r w:rsidRPr="00950E4F">
        <w:t>в форме электронного документа, подписанного в соответствии с положениями законодательства Российской Федерации об электронной подписи.</w:t>
      </w:r>
    </w:p>
    <w:p w14:paraId="0F5458A6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Для реализации своих прав субъект персональных данных может обжаловать действия Компании в территориальном органе Роскомнадзор.</w:t>
      </w:r>
    </w:p>
    <w:p w14:paraId="31D99B38" w14:textId="77777777" w:rsidR="00950E4F" w:rsidRPr="00950E4F" w:rsidRDefault="00950E4F" w:rsidP="00950E4F">
      <w:pPr>
        <w:spacing w:after="0"/>
        <w:ind w:firstLine="709"/>
        <w:jc w:val="both"/>
        <w:rPr>
          <w:b/>
          <w:bCs/>
        </w:rPr>
      </w:pPr>
      <w:r w:rsidRPr="00950E4F">
        <w:t>3.</w:t>
      </w:r>
      <w:r w:rsidRPr="00950E4F">
        <w:rPr>
          <w:b/>
          <w:bCs/>
        </w:rPr>
        <w:t>Для каких целей и какие данные мы собираем и как их обрабатываем:</w:t>
      </w:r>
    </w:p>
    <w:p w14:paraId="042485B2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rPr>
          <w:b/>
          <w:bCs/>
        </w:rPr>
        <w:t>Посетитель сайта может заполнить заявку на обратный звонок и/или заказ услуги нашей Компании через форму обратной связи.</w:t>
      </w:r>
      <w:r w:rsidRPr="00950E4F">
        <w:t> В данном случае мы будем обрабатывать следующие данные:</w:t>
      </w:r>
    </w:p>
    <w:p w14:paraId="0829A2AF" w14:textId="77777777" w:rsidR="00950E4F" w:rsidRPr="00950E4F" w:rsidRDefault="00950E4F" w:rsidP="00950E4F">
      <w:pPr>
        <w:numPr>
          <w:ilvl w:val="0"/>
          <w:numId w:val="2"/>
        </w:numPr>
        <w:spacing w:after="0"/>
        <w:jc w:val="both"/>
      </w:pPr>
      <w:r w:rsidRPr="00950E4F">
        <w:t>Фамилия Имя Отчество</w:t>
      </w:r>
    </w:p>
    <w:p w14:paraId="4052BCB6" w14:textId="77777777" w:rsidR="00950E4F" w:rsidRPr="00950E4F" w:rsidRDefault="00950E4F" w:rsidP="00950E4F">
      <w:pPr>
        <w:numPr>
          <w:ilvl w:val="0"/>
          <w:numId w:val="2"/>
        </w:numPr>
        <w:spacing w:after="0"/>
        <w:jc w:val="both"/>
      </w:pPr>
      <w:r w:rsidRPr="00950E4F">
        <w:lastRenderedPageBreak/>
        <w:t>Телефон</w:t>
      </w:r>
    </w:p>
    <w:p w14:paraId="411E613E" w14:textId="77777777" w:rsidR="00950E4F" w:rsidRDefault="00950E4F" w:rsidP="00950E4F">
      <w:pPr>
        <w:numPr>
          <w:ilvl w:val="0"/>
          <w:numId w:val="2"/>
        </w:numPr>
        <w:spacing w:after="0"/>
        <w:jc w:val="both"/>
      </w:pPr>
      <w:r w:rsidRPr="00950E4F">
        <w:t>Электронная почта</w:t>
      </w:r>
    </w:p>
    <w:p w14:paraId="6A404DA1" w14:textId="2548E76A" w:rsidR="00CF62B8" w:rsidRPr="00950E4F" w:rsidRDefault="00CF62B8" w:rsidP="00950E4F">
      <w:pPr>
        <w:numPr>
          <w:ilvl w:val="0"/>
          <w:numId w:val="2"/>
        </w:numPr>
        <w:spacing w:after="0"/>
        <w:jc w:val="both"/>
      </w:pPr>
      <w:r>
        <w:t>Н</w:t>
      </w:r>
      <w:r w:rsidRPr="00950E4F">
        <w:t>азвание компании</w:t>
      </w:r>
    </w:p>
    <w:p w14:paraId="45855A2B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Обрабатываемые в рамках указанной цели персональные данные не относятся к специальным категориям или биометрическим в соответствии со ст. 10–11 152-ФЗ и обрабатываются автоматизированным способом. Данные обрабатываются на основании согласия пользователя. Обработка производится до решения запроса. В случае, если на основании запроса с посетителем сайта будет заключен договор, мы продолжим обработку для его исполнения. По достижении указанной цели обработки персональные данные уничтожаются путем удаления из информационных систем оператора с помощью встроенных средств информационных систем</w:t>
      </w:r>
    </w:p>
    <w:p w14:paraId="27E10AE0" w14:textId="77777777" w:rsidR="00950E4F" w:rsidRPr="00950E4F" w:rsidRDefault="00950E4F" w:rsidP="00950E4F">
      <w:pPr>
        <w:spacing w:after="0"/>
        <w:ind w:firstLine="709"/>
        <w:jc w:val="both"/>
        <w:rPr>
          <w:b/>
          <w:bCs/>
        </w:rPr>
      </w:pPr>
      <w:r w:rsidRPr="00950E4F">
        <w:t>4.</w:t>
      </w:r>
      <w:r w:rsidRPr="00950E4F">
        <w:rPr>
          <w:b/>
          <w:bCs/>
        </w:rPr>
        <w:t>Ответ на звонок/письмо</w:t>
      </w:r>
    </w:p>
    <w:p w14:paraId="7F6AF263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 xml:space="preserve">Посетитель сайта может совершить звонок номер телефона либо отправить письмо на адрес электронной почты, указанные на сайте в разделе </w:t>
      </w:r>
      <w:proofErr w:type="gramStart"/>
      <w:r w:rsidRPr="00950E4F">
        <w:t>«контакты»</w:t>
      </w:r>
      <w:proofErr w:type="gramEnd"/>
      <w:r w:rsidRPr="00950E4F">
        <w:t xml:space="preserve"> В данном случае мы обрабатываем следующие данные:</w:t>
      </w:r>
    </w:p>
    <w:p w14:paraId="44E1B6F3" w14:textId="77777777" w:rsidR="00950E4F" w:rsidRPr="00950E4F" w:rsidRDefault="00950E4F" w:rsidP="00950E4F">
      <w:pPr>
        <w:numPr>
          <w:ilvl w:val="0"/>
          <w:numId w:val="3"/>
        </w:numPr>
        <w:spacing w:after="0"/>
        <w:jc w:val="both"/>
      </w:pPr>
      <w:r w:rsidRPr="00950E4F">
        <w:t>имя, фамилия;</w:t>
      </w:r>
    </w:p>
    <w:p w14:paraId="22347334" w14:textId="77777777" w:rsidR="00950E4F" w:rsidRPr="00950E4F" w:rsidRDefault="00950E4F" w:rsidP="00950E4F">
      <w:pPr>
        <w:numPr>
          <w:ilvl w:val="0"/>
          <w:numId w:val="3"/>
        </w:numPr>
        <w:spacing w:after="0"/>
        <w:jc w:val="both"/>
      </w:pPr>
      <w:r w:rsidRPr="00950E4F">
        <w:t>номер телефона;</w:t>
      </w:r>
    </w:p>
    <w:p w14:paraId="51344D15" w14:textId="77777777" w:rsidR="00950E4F" w:rsidRPr="00950E4F" w:rsidRDefault="00950E4F" w:rsidP="00950E4F">
      <w:pPr>
        <w:numPr>
          <w:ilvl w:val="0"/>
          <w:numId w:val="3"/>
        </w:numPr>
        <w:spacing w:after="0"/>
        <w:jc w:val="both"/>
      </w:pPr>
      <w:r w:rsidRPr="00950E4F">
        <w:t>название компании;</w:t>
      </w:r>
    </w:p>
    <w:p w14:paraId="5E7E0B80" w14:textId="77777777" w:rsidR="00950E4F" w:rsidRPr="00950E4F" w:rsidRDefault="00950E4F" w:rsidP="00950E4F">
      <w:pPr>
        <w:numPr>
          <w:ilvl w:val="0"/>
          <w:numId w:val="3"/>
        </w:numPr>
        <w:spacing w:after="0"/>
        <w:jc w:val="both"/>
      </w:pPr>
      <w:proofErr w:type="spellStart"/>
      <w:r w:rsidRPr="00950E4F">
        <w:t>e-mail</w:t>
      </w:r>
      <w:proofErr w:type="spellEnd"/>
      <w:r w:rsidRPr="00950E4F">
        <w:t>-адрес.</w:t>
      </w:r>
    </w:p>
    <w:p w14:paraId="248C046B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Обрабатываемые в рамках указанной цели персональные данные не относятся к специальным категориям или биометрическим в соответствии со ст. 10–11 152-ФЗ и обрабатываются автоматизированным способом.</w:t>
      </w:r>
    </w:p>
    <w:p w14:paraId="2A924B53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Обработка данных производится до решения полученного запроса. В случае, если по результатам обработки запроса будет заключен договор, обработка персональных данных будет продолжена для его исполнения. По достижении указанной цели обработки персональные данные уничтожаются путем удаления из информационных систем оператора с помощью встроенных средств информационных систем</w:t>
      </w:r>
    </w:p>
    <w:p w14:paraId="4165A2FF" w14:textId="2C72544D" w:rsidR="00950E4F" w:rsidRPr="00950E4F" w:rsidRDefault="00CF62B8" w:rsidP="00950E4F">
      <w:pPr>
        <w:spacing w:after="0"/>
        <w:ind w:firstLine="709"/>
        <w:jc w:val="both"/>
        <w:rPr>
          <w:b/>
          <w:bCs/>
        </w:rPr>
      </w:pPr>
      <w:r>
        <w:t>5</w:t>
      </w:r>
      <w:r w:rsidR="00950E4F" w:rsidRPr="00950E4F">
        <w:t>.</w:t>
      </w:r>
      <w:r w:rsidR="00950E4F" w:rsidRPr="00950E4F">
        <w:rPr>
          <w:b/>
          <w:bCs/>
        </w:rPr>
        <w:t>Публикация отзывов и информации о сотрудниках</w:t>
      </w:r>
    </w:p>
    <w:p w14:paraId="732ADFE8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На сайте мы публикуем отзывы наших клиентов, а также информацию о прошедших и планируемых мероприятиях, событиях, информацию об истории компании. Указанная информация содержит данные о наших сотрудниках.</w:t>
      </w:r>
    </w:p>
    <w:p w14:paraId="4EDCCE3A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Для этой цели мы обрабатываем следующие данные:</w:t>
      </w:r>
    </w:p>
    <w:p w14:paraId="07E06628" w14:textId="77777777" w:rsidR="00950E4F" w:rsidRPr="00950E4F" w:rsidRDefault="00950E4F" w:rsidP="00950E4F">
      <w:pPr>
        <w:numPr>
          <w:ilvl w:val="0"/>
          <w:numId w:val="8"/>
        </w:numPr>
        <w:spacing w:after="0"/>
        <w:jc w:val="both"/>
      </w:pPr>
      <w:r w:rsidRPr="00950E4F">
        <w:t>Фамилия, Имя, Отчество, место работы, должность – в отношении клиентов</w:t>
      </w:r>
    </w:p>
    <w:p w14:paraId="46BBD343" w14:textId="77777777" w:rsidR="00950E4F" w:rsidRPr="00950E4F" w:rsidRDefault="00950E4F" w:rsidP="00950E4F">
      <w:pPr>
        <w:numPr>
          <w:ilvl w:val="0"/>
          <w:numId w:val="8"/>
        </w:numPr>
        <w:spacing w:after="0"/>
        <w:jc w:val="both"/>
      </w:pPr>
      <w:r w:rsidRPr="00950E4F">
        <w:t>Фамилия, Имя, должность, фотография – в отношении сотрудников.</w:t>
      </w:r>
    </w:p>
    <w:p w14:paraId="2EA49D2A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Обрабатываемые в рамках указанной цели персональные данные не относятся к специальным категориям или биометрическим в соответствии со ст. 10–11 152-ФЗ и обрабатываются автоматизированным способом. Распространение указанных персональных данных осуществляется на основании Согласий на обработку персональных данных, разрешенных субъектом персональных данных для распространения, которые мы получаем от клиентов и сотрудников компании в соответствии со ст. 10.1 152-ФЗ.</w:t>
      </w:r>
    </w:p>
    <w:p w14:paraId="7C2E1657" w14:textId="11FA1B3C" w:rsidR="00950E4F" w:rsidRPr="00950E4F" w:rsidRDefault="00950E4F" w:rsidP="00950E4F">
      <w:pPr>
        <w:spacing w:after="0"/>
        <w:ind w:firstLine="709"/>
        <w:jc w:val="both"/>
      </w:pPr>
      <w:r w:rsidRPr="00950E4F">
        <w:lastRenderedPageBreak/>
        <w:t xml:space="preserve">Разрешенные для распространения персональные данные обрабатываются до прекращения существования сайта </w:t>
      </w:r>
      <w:proofErr w:type="spellStart"/>
      <w:proofErr w:type="gramStart"/>
      <w:r w:rsidR="00B26162" w:rsidRPr="00B30DCC">
        <w:rPr>
          <w:lang w:val="en-US"/>
        </w:rPr>
        <w:t>nanosoft</w:t>
      </w:r>
      <w:proofErr w:type="spellEnd"/>
      <w:r w:rsidR="00B26162" w:rsidRPr="00B30DCC">
        <w:t>.</w:t>
      </w:r>
      <w:r w:rsidR="00B30DCC">
        <w:rPr>
          <w:lang w:val="en-US"/>
        </w:rPr>
        <w:t>team</w:t>
      </w:r>
      <w:proofErr w:type="gramEnd"/>
      <w:r w:rsidR="00B30DCC" w:rsidRPr="00B30DCC">
        <w:t xml:space="preserve"> </w:t>
      </w:r>
      <w:r w:rsidRPr="00950E4F">
        <w:t xml:space="preserve"> или получения отзыва согласия на обработку персональных данных, в зависимости от того, что произойдет раньше.</w:t>
      </w:r>
    </w:p>
    <w:p w14:paraId="0F1C0FC1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По достижении указанной цели обработки ваши персональные данные уничтожаются путем удаления из информационных систем оператора с помощью встроенных средств информационных систем.</w:t>
      </w:r>
    </w:p>
    <w:p w14:paraId="1BBA1881" w14:textId="2670DEA1" w:rsidR="00950E4F" w:rsidRPr="00950E4F" w:rsidRDefault="00B30DCC" w:rsidP="00950E4F">
      <w:pPr>
        <w:spacing w:after="0"/>
        <w:ind w:firstLine="709"/>
        <w:jc w:val="both"/>
        <w:rPr>
          <w:b/>
          <w:bCs/>
        </w:rPr>
      </w:pPr>
      <w:r w:rsidRPr="00B30DCC">
        <w:t>6</w:t>
      </w:r>
      <w:r w:rsidR="00950E4F" w:rsidRPr="00950E4F">
        <w:t>.</w:t>
      </w:r>
      <w:r w:rsidR="00950E4F" w:rsidRPr="00950E4F">
        <w:rPr>
          <w:b/>
          <w:bCs/>
        </w:rPr>
        <w:t>Информация об условиях обработки и о наличии запретов и условий на обработку неограниченным кругом лиц персональных данных, разрешенных субъектом персональных данных для распространения</w:t>
      </w:r>
    </w:p>
    <w:p w14:paraId="4D4AC67C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В отношении персональных данных, опубликованных на сайте Оператора, действуют следующие правила и ограничения:</w:t>
      </w:r>
    </w:p>
    <w:p w14:paraId="48AD50AC" w14:textId="77777777" w:rsidR="00950E4F" w:rsidRPr="00950E4F" w:rsidRDefault="00950E4F" w:rsidP="00950E4F">
      <w:pPr>
        <w:numPr>
          <w:ilvl w:val="0"/>
          <w:numId w:val="9"/>
        </w:numPr>
        <w:spacing w:after="0"/>
        <w:jc w:val="both"/>
      </w:pPr>
      <w:r w:rsidRPr="00950E4F">
        <w:t>передача персональных данных неограниченному кругу лиц не запрещена;</w:t>
      </w:r>
    </w:p>
    <w:p w14:paraId="3BFCB738" w14:textId="77777777" w:rsidR="00950E4F" w:rsidRPr="00950E4F" w:rsidRDefault="00950E4F" w:rsidP="00950E4F">
      <w:pPr>
        <w:numPr>
          <w:ilvl w:val="0"/>
          <w:numId w:val="9"/>
        </w:numPr>
        <w:spacing w:after="0"/>
        <w:jc w:val="both"/>
      </w:pPr>
      <w:r w:rsidRPr="00950E4F">
        <w:t>обработка персональных данных неограниченным кругом лиц не запрещена;</w:t>
      </w:r>
    </w:p>
    <w:p w14:paraId="690DA5ED" w14:textId="77777777" w:rsidR="00950E4F" w:rsidRPr="00950E4F" w:rsidRDefault="00950E4F" w:rsidP="00950E4F">
      <w:pPr>
        <w:numPr>
          <w:ilvl w:val="0"/>
          <w:numId w:val="9"/>
        </w:numPr>
        <w:spacing w:after="0"/>
        <w:jc w:val="both"/>
      </w:pPr>
      <w:r w:rsidRPr="00950E4F">
        <w:t>полученные Оператором персональные данные могут передаваться с использованием информационно-телекоммуникационных сетей.</w:t>
      </w:r>
    </w:p>
    <w:p w14:paraId="4BA352FB" w14:textId="16CCE359" w:rsidR="00950E4F" w:rsidRPr="00950E4F" w:rsidRDefault="00B30DCC" w:rsidP="00950E4F">
      <w:pPr>
        <w:spacing w:after="0"/>
        <w:ind w:firstLine="709"/>
        <w:jc w:val="both"/>
        <w:rPr>
          <w:b/>
          <w:bCs/>
        </w:rPr>
      </w:pPr>
      <w:r>
        <w:rPr>
          <w:lang w:val="en-US"/>
        </w:rPr>
        <w:t>7</w:t>
      </w:r>
      <w:r w:rsidR="00950E4F" w:rsidRPr="00950E4F">
        <w:t>.</w:t>
      </w:r>
      <w:r w:rsidR="00950E4F" w:rsidRPr="00950E4F">
        <w:rPr>
          <w:b/>
          <w:bCs/>
        </w:rPr>
        <w:t>Рекламная сеть Яндекса</w:t>
      </w:r>
    </w:p>
    <w:p w14:paraId="53B357E0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Наш сайт использует собираемую статистику о посещениях для показа ориентированных на пользователя рекламных объявлений рекламной сети Яндекса. В том числе могут использоваться функции «ремаркетинг» и «</w:t>
      </w:r>
      <w:proofErr w:type="spellStart"/>
      <w:r w:rsidRPr="00950E4F">
        <w:t>ретаргетинг</w:t>
      </w:r>
      <w:proofErr w:type="spellEnd"/>
      <w:r w:rsidRPr="00950E4F">
        <w:t>».</w:t>
      </w:r>
    </w:p>
    <w:p w14:paraId="223F0D69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Вы имеете возможность в любое время отключить сбор информации о посещении сайта и функцию показа объявлений, ориентированных на пользовательские предпочтения, с помощью настройки рекламы Яндекса (yandex.ru/</w:t>
      </w:r>
      <w:proofErr w:type="spellStart"/>
      <w:r w:rsidRPr="00950E4F">
        <w:t>tune</w:t>
      </w:r>
      <w:proofErr w:type="spellEnd"/>
      <w:r w:rsidRPr="00950E4F">
        <w:t>/</w:t>
      </w:r>
      <w:proofErr w:type="spellStart"/>
      <w:r w:rsidRPr="00950E4F">
        <w:t>adv</w:t>
      </w:r>
      <w:proofErr w:type="spellEnd"/>
      <w:r w:rsidRPr="00950E4F">
        <w:t>/) и специальных программных продуктов, предназначенных для блокирования рекламы в интернете.</w:t>
      </w:r>
    </w:p>
    <w:p w14:paraId="2C6D4147" w14:textId="5B9132A9" w:rsidR="00950E4F" w:rsidRPr="00950E4F" w:rsidRDefault="00B30DCC" w:rsidP="00950E4F">
      <w:pPr>
        <w:spacing w:after="0"/>
        <w:ind w:firstLine="709"/>
        <w:jc w:val="both"/>
        <w:rPr>
          <w:b/>
          <w:bCs/>
        </w:rPr>
      </w:pPr>
      <w:r>
        <w:rPr>
          <w:lang w:val="en-US"/>
        </w:rPr>
        <w:t>8</w:t>
      </w:r>
      <w:r w:rsidR="00950E4F" w:rsidRPr="00950E4F">
        <w:t>.</w:t>
      </w:r>
      <w:r w:rsidR="00950E4F" w:rsidRPr="00950E4F">
        <w:rPr>
          <w:b/>
          <w:bCs/>
        </w:rPr>
        <w:t>Ссылки на сторонние сайты</w:t>
      </w:r>
    </w:p>
    <w:p w14:paraId="766E1589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Мы не несем ответственность за контент, способы сбора и обработки информации сторонними сайтами, в том числе сайтами, ссылки на которые могут быть опубликованы на нашем ресурсе. Пожалуйста, ознакомьтесь с политикой конфиденциальности тех ресурсов, которые Вы посещаете, прежде чем предоставлять свои данные.</w:t>
      </w:r>
    </w:p>
    <w:p w14:paraId="783D1351" w14:textId="0708306C" w:rsidR="00950E4F" w:rsidRPr="00950E4F" w:rsidRDefault="00B30DCC" w:rsidP="00950E4F">
      <w:pPr>
        <w:spacing w:after="0"/>
        <w:ind w:firstLine="709"/>
        <w:jc w:val="both"/>
        <w:rPr>
          <w:b/>
          <w:bCs/>
        </w:rPr>
      </w:pPr>
      <w:r w:rsidRPr="00B30DCC">
        <w:t>9</w:t>
      </w:r>
      <w:r w:rsidR="00950E4F" w:rsidRPr="00950E4F">
        <w:t>.</w:t>
      </w:r>
      <w:r w:rsidR="00950E4F" w:rsidRPr="00950E4F">
        <w:rPr>
          <w:b/>
          <w:bCs/>
        </w:rPr>
        <w:t>Безопасность посещения сайта и персональных данных</w:t>
      </w:r>
    </w:p>
    <w:p w14:paraId="5A1AEFA7" w14:textId="77777777" w:rsidR="00950E4F" w:rsidRPr="00950E4F" w:rsidRDefault="00950E4F" w:rsidP="00950E4F">
      <w:pPr>
        <w:spacing w:after="0"/>
        <w:ind w:firstLine="709"/>
        <w:jc w:val="both"/>
      </w:pPr>
      <w:r w:rsidRPr="00950E4F">
        <w:t>Персональные данные, которые мы собираем и обрабатываем, являются конфиденциальной информацией. Мы прилагаем все достаточные и необходимые технические и организационные меры для защиты персональной информации пользователей от несанкционированного либо неправомерного распространения (передачи, предоставления, доступа), блокирования, удаления, уничтожения, изменения в соответствии с законодательством.</w:t>
      </w:r>
    </w:p>
    <w:p w14:paraId="5668C2CB" w14:textId="3D6EF7B5" w:rsidR="00950E4F" w:rsidRPr="00950E4F" w:rsidRDefault="00B30DCC" w:rsidP="00950E4F">
      <w:pPr>
        <w:spacing w:after="0"/>
        <w:ind w:firstLine="709"/>
        <w:jc w:val="both"/>
        <w:rPr>
          <w:b/>
          <w:bCs/>
        </w:rPr>
      </w:pPr>
      <w:r>
        <w:rPr>
          <w:lang w:val="en-US"/>
        </w:rPr>
        <w:t>10</w:t>
      </w:r>
      <w:r w:rsidR="00950E4F" w:rsidRPr="00950E4F">
        <w:t>.</w:t>
      </w:r>
      <w:r w:rsidR="00950E4F" w:rsidRPr="00950E4F">
        <w:rPr>
          <w:b/>
          <w:bCs/>
        </w:rPr>
        <w:t>Обработка персональных данных несовершеннолетних</w:t>
      </w:r>
    </w:p>
    <w:p w14:paraId="0C05B985" w14:textId="0A14C357" w:rsidR="00950E4F" w:rsidRPr="00950E4F" w:rsidRDefault="00950E4F" w:rsidP="00950E4F">
      <w:pPr>
        <w:spacing w:after="0"/>
        <w:ind w:firstLine="709"/>
        <w:jc w:val="both"/>
      </w:pPr>
      <w:r w:rsidRPr="00950E4F">
        <w:t xml:space="preserve">Наш сайт не предназначен для обработки персональных данных несовершеннолетних. Если у вас есть основания полагать, что ребенок, </w:t>
      </w:r>
      <w:r w:rsidRPr="00950E4F">
        <w:lastRenderedPageBreak/>
        <w:t>предоставил нам свои персональные данные через формы сбора данных, то просим вас сообщить нам об этом по электронной почте </w:t>
      </w:r>
      <w:r w:rsidR="005B562F">
        <w:rPr>
          <w:lang w:val="en-US"/>
        </w:rPr>
        <w:t>mail</w:t>
      </w:r>
      <w:r w:rsidR="005B562F" w:rsidRPr="005B562F">
        <w:t>@</w:t>
      </w:r>
      <w:proofErr w:type="spellStart"/>
      <w:r w:rsidR="005B562F" w:rsidRPr="005B562F">
        <w:rPr>
          <w:lang w:val="en-US"/>
        </w:rPr>
        <w:t>nanosoft</w:t>
      </w:r>
      <w:proofErr w:type="spellEnd"/>
      <w:r w:rsidR="005B562F" w:rsidRPr="005B562F">
        <w:t>.</w:t>
      </w:r>
      <w:r w:rsidR="005B562F" w:rsidRPr="005B562F">
        <w:rPr>
          <w:lang w:val="en-US"/>
        </w:rPr>
        <w:t>group</w:t>
      </w:r>
      <w:r w:rsidRPr="00950E4F">
        <w:t>.</w:t>
      </w:r>
    </w:p>
    <w:p w14:paraId="52AAD9A3" w14:textId="5B16C600" w:rsidR="00950E4F" w:rsidRPr="00950E4F" w:rsidRDefault="00950E4F" w:rsidP="00950E4F">
      <w:pPr>
        <w:spacing w:after="0"/>
        <w:ind w:firstLine="709"/>
        <w:jc w:val="both"/>
        <w:rPr>
          <w:b/>
          <w:bCs/>
        </w:rPr>
      </w:pPr>
      <w:r w:rsidRPr="00950E4F">
        <w:t>1</w:t>
      </w:r>
      <w:r w:rsidR="00B30DCC" w:rsidRPr="00B30DCC">
        <w:t>1</w:t>
      </w:r>
      <w:r w:rsidRPr="00950E4F">
        <w:t>.</w:t>
      </w:r>
      <w:r w:rsidRPr="00950E4F">
        <w:rPr>
          <w:b/>
          <w:bCs/>
        </w:rPr>
        <w:t>Контакты для связи по вопросам обработки персональных данных</w:t>
      </w:r>
    </w:p>
    <w:p w14:paraId="7F6C3680" w14:textId="7FB906F0" w:rsidR="00950E4F" w:rsidRPr="00950E4F" w:rsidRDefault="00950E4F" w:rsidP="00950E4F">
      <w:pPr>
        <w:spacing w:after="0"/>
        <w:ind w:firstLine="709"/>
        <w:jc w:val="both"/>
      </w:pPr>
      <w:r w:rsidRPr="00950E4F">
        <w:t>Если вы хотите получить подробную информацию об обработке нами персональных данных, у вас возникли вопросы, вы можете написать нам на электронную почту </w:t>
      </w:r>
      <w:r w:rsidR="005B562F">
        <w:rPr>
          <w:lang w:val="en-US"/>
        </w:rPr>
        <w:t>mail</w:t>
      </w:r>
      <w:r w:rsidR="005B562F" w:rsidRPr="005B562F">
        <w:t>@</w:t>
      </w:r>
      <w:proofErr w:type="spellStart"/>
      <w:r w:rsidR="005B562F" w:rsidRPr="005B562F">
        <w:rPr>
          <w:lang w:val="en-US"/>
        </w:rPr>
        <w:t>nanosoft</w:t>
      </w:r>
      <w:proofErr w:type="spellEnd"/>
      <w:r w:rsidR="005B562F" w:rsidRPr="005B562F">
        <w:t>.</w:t>
      </w:r>
      <w:r w:rsidR="005B562F" w:rsidRPr="005B562F">
        <w:rPr>
          <w:lang w:val="en-US"/>
        </w:rPr>
        <w:t>group</w:t>
      </w:r>
      <w:r w:rsidRPr="00950E4F">
        <w:t>, или отправить бумажное письмо по адресу: </w:t>
      </w:r>
      <w:r w:rsidR="004024CD" w:rsidRPr="004024CD">
        <w:rPr>
          <w:b/>
          <w:bCs/>
        </w:rPr>
        <w:t xml:space="preserve">Россия, Вологодская область, г Вологда, </w:t>
      </w:r>
      <w:proofErr w:type="spellStart"/>
      <w:r w:rsidR="004024CD" w:rsidRPr="004024CD">
        <w:rPr>
          <w:b/>
          <w:bCs/>
        </w:rPr>
        <w:t>ул</w:t>
      </w:r>
      <w:proofErr w:type="spellEnd"/>
      <w:r w:rsidR="004024CD" w:rsidRPr="004024CD">
        <w:rPr>
          <w:b/>
          <w:bCs/>
        </w:rPr>
        <w:t xml:space="preserve"> </w:t>
      </w:r>
      <w:proofErr w:type="spellStart"/>
      <w:r w:rsidR="004024CD" w:rsidRPr="004024CD">
        <w:rPr>
          <w:b/>
          <w:bCs/>
        </w:rPr>
        <w:t>Фрязиновская</w:t>
      </w:r>
      <w:proofErr w:type="spellEnd"/>
      <w:r w:rsidR="004024CD" w:rsidRPr="004024CD">
        <w:rPr>
          <w:b/>
          <w:bCs/>
        </w:rPr>
        <w:t xml:space="preserve">, д. 27А, кв. 16. Почтовый </w:t>
      </w:r>
      <w:proofErr w:type="spellStart"/>
      <w:r w:rsidR="004024CD" w:rsidRPr="004024CD">
        <w:rPr>
          <w:b/>
          <w:bCs/>
        </w:rPr>
        <w:t>адреc</w:t>
      </w:r>
      <w:proofErr w:type="spellEnd"/>
      <w:r w:rsidR="004024CD" w:rsidRPr="004024CD">
        <w:rPr>
          <w:b/>
          <w:bCs/>
        </w:rPr>
        <w:t xml:space="preserve">: 160024, </w:t>
      </w:r>
      <w:proofErr w:type="spellStart"/>
      <w:r w:rsidR="004024CD" w:rsidRPr="004024CD">
        <w:rPr>
          <w:b/>
          <w:bCs/>
        </w:rPr>
        <w:t>обл</w:t>
      </w:r>
      <w:proofErr w:type="spellEnd"/>
      <w:r w:rsidR="004024CD" w:rsidRPr="004024CD">
        <w:rPr>
          <w:b/>
          <w:bCs/>
        </w:rPr>
        <w:t xml:space="preserve"> Вологодская, г Вологда, </w:t>
      </w:r>
      <w:proofErr w:type="spellStart"/>
      <w:r w:rsidR="004024CD" w:rsidRPr="004024CD">
        <w:rPr>
          <w:b/>
          <w:bCs/>
        </w:rPr>
        <w:t>ул</w:t>
      </w:r>
      <w:proofErr w:type="spellEnd"/>
      <w:r w:rsidR="004024CD" w:rsidRPr="004024CD">
        <w:rPr>
          <w:b/>
          <w:bCs/>
        </w:rPr>
        <w:t> Северная, дом 17.</w:t>
      </w:r>
    </w:p>
    <w:p w14:paraId="52990F6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A1577"/>
    <w:multiLevelType w:val="multilevel"/>
    <w:tmpl w:val="6320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AB60A6"/>
    <w:multiLevelType w:val="multilevel"/>
    <w:tmpl w:val="2232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E0193"/>
    <w:multiLevelType w:val="multilevel"/>
    <w:tmpl w:val="4B5A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D52079"/>
    <w:multiLevelType w:val="multilevel"/>
    <w:tmpl w:val="FAE4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0A4FDC"/>
    <w:multiLevelType w:val="multilevel"/>
    <w:tmpl w:val="C124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A83321"/>
    <w:multiLevelType w:val="multilevel"/>
    <w:tmpl w:val="46E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FC0DE7"/>
    <w:multiLevelType w:val="multilevel"/>
    <w:tmpl w:val="1312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2C27FF"/>
    <w:multiLevelType w:val="multilevel"/>
    <w:tmpl w:val="440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693AAB"/>
    <w:multiLevelType w:val="multilevel"/>
    <w:tmpl w:val="D31C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534AAB"/>
    <w:multiLevelType w:val="multilevel"/>
    <w:tmpl w:val="A6C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713837">
    <w:abstractNumId w:val="1"/>
  </w:num>
  <w:num w:numId="2" w16cid:durableId="2107118047">
    <w:abstractNumId w:val="0"/>
  </w:num>
  <w:num w:numId="3" w16cid:durableId="1976986415">
    <w:abstractNumId w:val="4"/>
  </w:num>
  <w:num w:numId="4" w16cid:durableId="2089882167">
    <w:abstractNumId w:val="2"/>
  </w:num>
  <w:num w:numId="5" w16cid:durableId="28455160">
    <w:abstractNumId w:val="8"/>
  </w:num>
  <w:num w:numId="6" w16cid:durableId="951281742">
    <w:abstractNumId w:val="6"/>
  </w:num>
  <w:num w:numId="7" w16cid:durableId="1393845984">
    <w:abstractNumId w:val="3"/>
  </w:num>
  <w:num w:numId="8" w16cid:durableId="1209026994">
    <w:abstractNumId w:val="9"/>
  </w:num>
  <w:num w:numId="9" w16cid:durableId="2089110447">
    <w:abstractNumId w:val="7"/>
  </w:num>
  <w:num w:numId="10" w16cid:durableId="637995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5D"/>
    <w:rsid w:val="002613A6"/>
    <w:rsid w:val="00271DFC"/>
    <w:rsid w:val="004024CD"/>
    <w:rsid w:val="00520440"/>
    <w:rsid w:val="005B562F"/>
    <w:rsid w:val="006C0B77"/>
    <w:rsid w:val="007C2688"/>
    <w:rsid w:val="008242FF"/>
    <w:rsid w:val="00870751"/>
    <w:rsid w:val="008855B5"/>
    <w:rsid w:val="00922C48"/>
    <w:rsid w:val="00950E4F"/>
    <w:rsid w:val="009A4379"/>
    <w:rsid w:val="00B26162"/>
    <w:rsid w:val="00B30DCC"/>
    <w:rsid w:val="00B915B7"/>
    <w:rsid w:val="00CF62B8"/>
    <w:rsid w:val="00EA59DF"/>
    <w:rsid w:val="00EE4070"/>
    <w:rsid w:val="00F12C76"/>
    <w:rsid w:val="00F1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FB22"/>
  <w15:chartTrackingRefBased/>
  <w15:docId w15:val="{5629B175-C8F2-4BE6-9E7C-C620DEA3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5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8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8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8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8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8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8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8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8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5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58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585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1585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1585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1585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1585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1585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158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5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58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5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5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585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158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585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58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585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1585D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50E4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50E4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B56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4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44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76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D0A8B-A7E2-4FCC-BFAC-93756180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2025-10-07T11:16:00Z</dcterms:created>
  <dcterms:modified xsi:type="dcterms:W3CDTF">2025-10-08T06:42:00Z</dcterms:modified>
</cp:coreProperties>
</file>