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5C4CA529" w:rsidR="143FCD42" w:rsidRPr="00B4042B" w:rsidRDefault="143FCD42" w:rsidP="445994D0">
      <w:pPr>
        <w:jc w:val="center"/>
        <w:rPr>
          <w:rFonts w:ascii="Arial" w:eastAsia="Arial" w:hAnsi="Arial" w:cs="Arial"/>
          <w:b/>
          <w:bCs/>
          <w:sz w:val="72"/>
          <w:szCs w:val="72"/>
          <w:lang w:val="es-CL"/>
        </w:rPr>
      </w:pPr>
      <w:r w:rsidRPr="00B4042B">
        <w:rPr>
          <w:rFonts w:ascii="Arial" w:eastAsia="Arial" w:hAnsi="Arial" w:cs="Arial"/>
          <w:b/>
          <w:bCs/>
          <w:sz w:val="72"/>
          <w:szCs w:val="72"/>
          <w:lang w:val="es-CL"/>
        </w:rPr>
        <w:t xml:space="preserve">Evaluación Parcial </w:t>
      </w:r>
      <w:proofErr w:type="spellStart"/>
      <w:r w:rsidR="39EF54D7" w:rsidRPr="00B4042B">
        <w:rPr>
          <w:rFonts w:ascii="Arial" w:eastAsia="Arial" w:hAnsi="Arial" w:cs="Arial"/>
          <w:b/>
          <w:bCs/>
          <w:sz w:val="72"/>
          <w:szCs w:val="72"/>
          <w:lang w:val="es-CL"/>
        </w:rPr>
        <w:t>N°</w:t>
      </w:r>
      <w:proofErr w:type="spellEnd"/>
      <w:r w:rsidR="003347D3" w:rsidRPr="00B4042B">
        <w:rPr>
          <w:rFonts w:ascii="Arial" w:eastAsia="Arial" w:hAnsi="Arial" w:cs="Arial"/>
          <w:b/>
          <w:bCs/>
          <w:sz w:val="72"/>
          <w:szCs w:val="72"/>
          <w:lang w:val="es-CL"/>
        </w:rPr>
        <w:t xml:space="preserve"> </w:t>
      </w:r>
      <w:r w:rsidR="00F2645D" w:rsidRPr="00B4042B">
        <w:rPr>
          <w:rFonts w:ascii="Arial" w:eastAsia="Arial" w:hAnsi="Arial" w:cs="Arial"/>
          <w:b/>
          <w:bCs/>
          <w:sz w:val="72"/>
          <w:szCs w:val="72"/>
          <w:lang w:val="es-CL"/>
        </w:rPr>
        <w:t>3</w:t>
      </w:r>
    </w:p>
    <w:p w14:paraId="29BE4B55" w14:textId="59A9FBD0" w:rsidR="143FCD42" w:rsidRPr="00B4042B" w:rsidRDefault="143FCD42" w:rsidP="000C5C59">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B4042B"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B4042B" w:rsidRDefault="7866BBE5" w:rsidP="7866BBE5">
            <w:pPr>
              <w:pStyle w:val="Piedepgina"/>
              <w:jc w:val="center"/>
              <w:rPr>
                <w:rFonts w:ascii="Arial" w:eastAsia="Arial" w:hAnsi="Arial" w:cs="Arial"/>
                <w:sz w:val="22"/>
                <w:szCs w:val="22"/>
                <w:lang w:val="es-CL"/>
              </w:rPr>
            </w:pPr>
            <w:r w:rsidRPr="00B4042B">
              <w:rPr>
                <w:rFonts w:ascii="Arial" w:eastAsia="Arial" w:hAnsi="Arial" w:cs="Arial"/>
                <w:b/>
                <w:bCs/>
                <w:sz w:val="22"/>
                <w:szCs w:val="22"/>
                <w:lang w:val="es-CL"/>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B4042B" w:rsidRDefault="7866BBE5" w:rsidP="7866BBE5">
            <w:pPr>
              <w:pStyle w:val="Piedepgina"/>
              <w:jc w:val="center"/>
              <w:rPr>
                <w:rFonts w:ascii="Arial" w:eastAsia="Arial" w:hAnsi="Arial" w:cs="Arial"/>
                <w:sz w:val="22"/>
                <w:szCs w:val="22"/>
                <w:lang w:val="es-CL"/>
              </w:rPr>
            </w:pPr>
            <w:r w:rsidRPr="00B4042B">
              <w:rPr>
                <w:rFonts w:ascii="Arial" w:eastAsia="Arial" w:hAnsi="Arial" w:cs="Arial"/>
                <w:b/>
                <w:bCs/>
                <w:sz w:val="22"/>
                <w:szCs w:val="22"/>
                <w:lang w:val="es-CL"/>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B4042B" w:rsidRDefault="7866BBE5" w:rsidP="7866BBE5">
            <w:pPr>
              <w:pStyle w:val="Piedepgina"/>
              <w:jc w:val="center"/>
              <w:rPr>
                <w:rFonts w:ascii="Arial" w:eastAsia="Arial" w:hAnsi="Arial" w:cs="Arial"/>
                <w:sz w:val="22"/>
                <w:szCs w:val="22"/>
                <w:lang w:val="es-CL"/>
              </w:rPr>
            </w:pPr>
            <w:r w:rsidRPr="00B4042B">
              <w:rPr>
                <w:rFonts w:ascii="Arial" w:eastAsia="Arial" w:hAnsi="Arial" w:cs="Arial"/>
                <w:b/>
                <w:bCs/>
                <w:sz w:val="22"/>
                <w:szCs w:val="22"/>
                <w:lang w:val="es-CL"/>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B4042B" w:rsidRDefault="7866BBE5" w:rsidP="7866BBE5">
            <w:pPr>
              <w:pStyle w:val="Piedepgina"/>
              <w:jc w:val="center"/>
              <w:rPr>
                <w:rFonts w:ascii="Arial" w:eastAsia="Arial" w:hAnsi="Arial" w:cs="Arial"/>
                <w:sz w:val="22"/>
                <w:szCs w:val="22"/>
                <w:lang w:val="es-CL"/>
              </w:rPr>
            </w:pPr>
            <w:r w:rsidRPr="00B4042B">
              <w:rPr>
                <w:rFonts w:ascii="Arial" w:eastAsia="Arial" w:hAnsi="Arial" w:cs="Arial"/>
                <w:b/>
                <w:bCs/>
                <w:sz w:val="22"/>
                <w:szCs w:val="22"/>
                <w:lang w:val="es-CL"/>
              </w:rPr>
              <w:t>% Ponderación</w:t>
            </w:r>
          </w:p>
        </w:tc>
      </w:tr>
      <w:tr w:rsidR="00566A40" w:rsidRPr="00B4042B"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B4042B" w:rsidRDefault="00566A40" w:rsidP="00566A40">
            <w:pPr>
              <w:pStyle w:val="Piedepgina"/>
              <w:spacing w:before="120" w:after="120"/>
              <w:jc w:val="center"/>
              <w:rPr>
                <w:rFonts w:ascii="Arial" w:eastAsia="Calibri" w:hAnsi="Arial" w:cs="Arial"/>
                <w:b/>
                <w:bCs/>
                <w:sz w:val="22"/>
                <w:szCs w:val="22"/>
                <w:lang w:val="es-CL"/>
              </w:rPr>
            </w:pPr>
            <w:r w:rsidRPr="00B4042B">
              <w:rPr>
                <w:rFonts w:ascii="Arial" w:eastAsia="Calibri" w:hAnsi="Arial" w:cs="Arial"/>
                <w:b/>
                <w:bCs/>
                <w:sz w:val="22"/>
                <w:szCs w:val="22"/>
                <w:lang w:val="es-CL"/>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B4042B" w:rsidRDefault="00566A40" w:rsidP="00566A40">
            <w:pPr>
              <w:pStyle w:val="Piedepgina"/>
              <w:spacing w:before="120" w:after="120"/>
              <w:jc w:val="center"/>
              <w:rPr>
                <w:rFonts w:ascii="Arial" w:eastAsia="Calibri" w:hAnsi="Arial" w:cs="Arial"/>
                <w:b/>
                <w:bCs/>
                <w:sz w:val="22"/>
                <w:szCs w:val="22"/>
                <w:lang w:val="es-CL"/>
              </w:rPr>
            </w:pPr>
            <w:r w:rsidRPr="00B4042B">
              <w:rPr>
                <w:rFonts w:ascii="Arial" w:hAnsi="Arial" w:cs="Arial"/>
                <w:sz w:val="22"/>
                <w:szCs w:val="22"/>
                <w:shd w:val="clear" w:color="auto" w:fill="FFFFFF"/>
                <w:lang w:val="es-CL"/>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B4042B" w:rsidRDefault="00566A40" w:rsidP="00566A40">
            <w:pPr>
              <w:pStyle w:val="Piedepgina"/>
              <w:spacing w:before="120" w:after="120"/>
              <w:jc w:val="center"/>
              <w:rPr>
                <w:rFonts w:ascii="Arial" w:eastAsia="Calibri" w:hAnsi="Arial" w:cs="Arial"/>
                <w:b/>
                <w:bCs/>
                <w:sz w:val="22"/>
                <w:szCs w:val="22"/>
                <w:lang w:val="es-CL"/>
              </w:rPr>
            </w:pPr>
            <w:r w:rsidRPr="00B4042B">
              <w:rPr>
                <w:rFonts w:ascii="Arial" w:eastAsia="Calibri" w:hAnsi="Arial" w:cs="Arial"/>
                <w:b/>
                <w:bCs/>
                <w:sz w:val="22"/>
                <w:szCs w:val="22"/>
                <w:lang w:val="es-CL"/>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542CAC24" w:rsidR="00566A40" w:rsidRPr="00B4042B" w:rsidRDefault="00566A40" w:rsidP="00566A40">
            <w:pPr>
              <w:pStyle w:val="Piedepgina"/>
              <w:spacing w:before="120" w:after="120"/>
              <w:jc w:val="center"/>
              <w:rPr>
                <w:rFonts w:ascii="Arial" w:eastAsia="Calibri" w:hAnsi="Arial" w:cs="Arial"/>
                <w:b/>
                <w:bCs/>
                <w:sz w:val="22"/>
                <w:szCs w:val="22"/>
                <w:lang w:val="es-CL"/>
              </w:rPr>
            </w:pPr>
            <w:r w:rsidRPr="00B4042B">
              <w:rPr>
                <w:rFonts w:ascii="Arial" w:eastAsia="Calibri" w:hAnsi="Arial" w:cs="Arial"/>
                <w:b/>
                <w:bCs/>
                <w:sz w:val="22"/>
                <w:szCs w:val="22"/>
                <w:lang w:val="es-CL"/>
              </w:rPr>
              <w:t>3</w:t>
            </w:r>
            <w:r w:rsidR="001455D1" w:rsidRPr="00B4042B">
              <w:rPr>
                <w:rFonts w:ascii="Arial" w:eastAsia="Calibri" w:hAnsi="Arial" w:cs="Arial"/>
                <w:b/>
                <w:bCs/>
                <w:sz w:val="22"/>
                <w:szCs w:val="22"/>
                <w:lang w:val="es-CL"/>
              </w:rPr>
              <w:t>5</w:t>
            </w:r>
            <w:r w:rsidRPr="00B4042B">
              <w:rPr>
                <w:rFonts w:ascii="Arial" w:eastAsia="Calibri" w:hAnsi="Arial" w:cs="Arial"/>
                <w:b/>
                <w:bCs/>
                <w:sz w:val="22"/>
                <w:szCs w:val="22"/>
                <w:lang w:val="es-CL"/>
              </w:rPr>
              <w:t>%</w:t>
            </w:r>
          </w:p>
        </w:tc>
      </w:tr>
    </w:tbl>
    <w:p w14:paraId="1338602E" w14:textId="4035B3A2" w:rsidR="7866BBE5" w:rsidRPr="00B4042B" w:rsidRDefault="7866BBE5" w:rsidP="7866BBE5">
      <w:pPr>
        <w:rPr>
          <w:rFonts w:ascii="Arial" w:eastAsia="Arial" w:hAnsi="Arial" w:cs="Arial"/>
          <w:sz w:val="22"/>
          <w:szCs w:val="22"/>
          <w:lang w:val="es-CL"/>
        </w:rPr>
      </w:pPr>
    </w:p>
    <w:p w14:paraId="6B2A34D0" w14:textId="1147C8DF" w:rsidR="7866BBE5" w:rsidRPr="00B4042B" w:rsidRDefault="7866BBE5" w:rsidP="7866BBE5">
      <w:pPr>
        <w:rPr>
          <w:rFonts w:ascii="Arial" w:eastAsia="Arial" w:hAnsi="Arial" w:cs="Arial"/>
          <w:sz w:val="22"/>
          <w:szCs w:val="22"/>
          <w:lang w:val="es-CL"/>
        </w:rPr>
      </w:pPr>
    </w:p>
    <w:p w14:paraId="0E5C8A1B" w14:textId="5A7C89B0" w:rsidR="143FCD42" w:rsidRPr="00B4042B" w:rsidRDefault="05720DC1" w:rsidP="7866BBE5">
      <w:pPr>
        <w:spacing w:before="40" w:after="160" w:line="288" w:lineRule="auto"/>
        <w:rPr>
          <w:rFonts w:ascii="Arial" w:eastAsia="Arial" w:hAnsi="Arial" w:cs="Arial"/>
          <w:sz w:val="40"/>
          <w:szCs w:val="40"/>
          <w:lang w:val="es-CL"/>
        </w:rPr>
      </w:pPr>
      <w:r w:rsidRPr="00B4042B">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2292"/>
        <w:gridCol w:w="528"/>
        <w:gridCol w:w="705"/>
        <w:gridCol w:w="2453"/>
        <w:gridCol w:w="367"/>
        <w:gridCol w:w="675"/>
        <w:gridCol w:w="1650"/>
      </w:tblGrid>
      <w:tr w:rsidR="00B776C4" w:rsidRPr="00B4042B" w14:paraId="2B30871F" w14:textId="77777777" w:rsidTr="00C20463">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B4042B" w:rsidRDefault="00E749A8" w:rsidP="00B776C4">
            <w:pPr>
              <w:tabs>
                <w:tab w:val="center" w:pos="4419"/>
                <w:tab w:val="right" w:pos="8838"/>
              </w:tabs>
              <w:spacing w:before="120" w:after="120"/>
              <w:jc w:val="center"/>
              <w:rPr>
                <w:rFonts w:ascii="Arial" w:eastAsia="Arial" w:hAnsi="Arial" w:cs="Arial"/>
                <w:color w:val="auto"/>
                <w:sz w:val="22"/>
                <w:szCs w:val="22"/>
                <w:lang w:val="es-CL"/>
              </w:rPr>
            </w:pPr>
            <w:r w:rsidRPr="00B4042B">
              <w:rPr>
                <w:rFonts w:ascii="Arial" w:eastAsia="Arial" w:hAnsi="Arial" w:cs="Arial"/>
                <w:color w:val="auto"/>
                <w:sz w:val="22"/>
                <w:szCs w:val="22"/>
                <w:lang w:val="es-CL"/>
              </w:rPr>
              <w:t>X</w:t>
            </w:r>
          </w:p>
        </w:tc>
        <w:tc>
          <w:tcPr>
            <w:tcW w:w="2292"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B4042B" w:rsidRDefault="00B776C4" w:rsidP="00B776C4">
            <w:pPr>
              <w:tabs>
                <w:tab w:val="left" w:pos="708"/>
              </w:tabs>
              <w:spacing w:before="120" w:after="120"/>
              <w:rPr>
                <w:rFonts w:ascii="Arial" w:hAnsi="Arial" w:cs="Arial"/>
                <w:color w:val="auto"/>
                <w:lang w:val="es-CL"/>
              </w:rPr>
            </w:pPr>
            <w:r w:rsidRPr="00B4042B">
              <w:rPr>
                <w:rFonts w:ascii="Arial" w:eastAsia="Arial" w:hAnsi="Arial" w:cs="Arial"/>
                <w:b/>
                <w:bCs/>
                <w:color w:val="auto"/>
                <w:sz w:val="22"/>
                <w:szCs w:val="22"/>
                <w:lang w:val="es-CL"/>
              </w:rPr>
              <w:t>Ejecución práctica</w:t>
            </w:r>
          </w:p>
        </w:tc>
        <w:tc>
          <w:tcPr>
            <w:tcW w:w="528"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B4042B" w:rsidRDefault="00B776C4" w:rsidP="00B776C4">
            <w:pPr>
              <w:spacing w:before="120" w:after="120"/>
              <w:jc w:val="center"/>
              <w:rPr>
                <w:rFonts w:ascii="Arial" w:hAnsi="Arial" w:cs="Arial"/>
                <w:color w:val="auto"/>
                <w:lang w:val="es-CL"/>
              </w:rPr>
            </w:pPr>
            <w:r w:rsidRPr="00B4042B">
              <w:rPr>
                <w:rFonts w:ascii="Arial" w:eastAsia="Arial" w:hAnsi="Arial" w:cs="Arial"/>
                <w:color w:val="auto"/>
                <w:sz w:val="22"/>
                <w:szCs w:val="22"/>
                <w:lang w:val="es-CL"/>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B4042B" w:rsidRDefault="00B776C4" w:rsidP="00B776C4">
            <w:pPr>
              <w:spacing w:before="120" w:after="120"/>
              <w:jc w:val="center"/>
              <w:rPr>
                <w:rFonts w:ascii="Arial" w:hAnsi="Arial" w:cs="Arial"/>
                <w:color w:val="auto"/>
                <w:lang w:val="es-CL"/>
              </w:rPr>
            </w:pPr>
            <w:r w:rsidRPr="00B4042B">
              <w:rPr>
                <w:rFonts w:ascii="Arial" w:eastAsia="Arial" w:hAnsi="Arial" w:cs="Arial"/>
                <w:color w:val="auto"/>
                <w:sz w:val="22"/>
                <w:szCs w:val="22"/>
                <w:lang w:val="es-CL"/>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B4042B" w:rsidRDefault="00B776C4" w:rsidP="00B776C4">
            <w:pPr>
              <w:tabs>
                <w:tab w:val="left" w:pos="708"/>
              </w:tabs>
              <w:spacing w:before="120" w:after="120"/>
              <w:rPr>
                <w:rFonts w:ascii="Arial" w:hAnsi="Arial" w:cs="Arial"/>
                <w:color w:val="auto"/>
                <w:lang w:val="es-CL"/>
              </w:rPr>
            </w:pPr>
            <w:r w:rsidRPr="00B4042B">
              <w:rPr>
                <w:rFonts w:ascii="Arial" w:eastAsia="Arial" w:hAnsi="Arial" w:cs="Arial"/>
                <w:b/>
                <w:bCs/>
                <w:color w:val="auto"/>
                <w:sz w:val="22"/>
                <w:szCs w:val="22"/>
                <w:lang w:val="es-CL"/>
              </w:rPr>
              <w:t xml:space="preserve">Entrega </w:t>
            </w:r>
            <w:proofErr w:type="gramStart"/>
            <w:r w:rsidRPr="00B4042B">
              <w:rPr>
                <w:rFonts w:ascii="Arial" w:eastAsia="Arial" w:hAnsi="Arial" w:cs="Arial"/>
                <w:b/>
                <w:bCs/>
                <w:color w:val="auto"/>
                <w:sz w:val="22"/>
                <w:szCs w:val="22"/>
                <w:lang w:val="es-CL"/>
              </w:rPr>
              <w:t>de  encargo</w:t>
            </w:r>
            <w:proofErr w:type="gramEnd"/>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B4042B" w:rsidRDefault="00B776C4" w:rsidP="00B776C4">
            <w:pPr>
              <w:tabs>
                <w:tab w:val="left" w:pos="708"/>
              </w:tabs>
              <w:spacing w:before="120" w:after="120"/>
              <w:jc w:val="center"/>
              <w:rPr>
                <w:rFonts w:ascii="Arial" w:hAnsi="Arial" w:cs="Arial"/>
                <w:color w:val="auto"/>
                <w:lang w:val="es-CL"/>
              </w:rPr>
            </w:pPr>
            <w:r w:rsidRPr="00B4042B">
              <w:rPr>
                <w:rFonts w:ascii="Arial" w:eastAsia="Arial" w:hAnsi="Arial" w:cs="Arial"/>
                <w:b/>
                <w:bCs/>
                <w:color w:val="auto"/>
                <w:sz w:val="22"/>
                <w:szCs w:val="22"/>
                <w:lang w:val="es-CL"/>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B4042B" w:rsidRDefault="00B776C4" w:rsidP="00B776C4">
            <w:pPr>
              <w:spacing w:before="120" w:after="120"/>
              <w:jc w:val="center"/>
              <w:rPr>
                <w:rFonts w:ascii="Arial" w:hAnsi="Arial" w:cs="Arial"/>
                <w:color w:val="auto"/>
                <w:lang w:val="es-CL"/>
              </w:rPr>
            </w:pPr>
            <w:r w:rsidRPr="00B4042B">
              <w:rPr>
                <w:rFonts w:ascii="Arial" w:eastAsia="Arial" w:hAnsi="Arial" w:cs="Arial"/>
                <w:color w:val="auto"/>
                <w:sz w:val="22"/>
                <w:szCs w:val="22"/>
                <w:lang w:val="es-CL"/>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B4042B" w:rsidRDefault="00B776C4" w:rsidP="00B776C4">
            <w:pPr>
              <w:tabs>
                <w:tab w:val="left" w:pos="708"/>
              </w:tabs>
              <w:spacing w:before="120" w:after="120"/>
              <w:rPr>
                <w:rFonts w:ascii="Arial" w:hAnsi="Arial" w:cs="Arial"/>
                <w:color w:val="auto"/>
                <w:lang w:val="es-CL"/>
              </w:rPr>
            </w:pPr>
            <w:r w:rsidRPr="00B4042B">
              <w:rPr>
                <w:rFonts w:ascii="Arial" w:eastAsia="Arial" w:hAnsi="Arial" w:cs="Arial"/>
                <w:b/>
                <w:bCs/>
                <w:color w:val="auto"/>
                <w:sz w:val="22"/>
                <w:szCs w:val="22"/>
                <w:lang w:val="es-CL"/>
              </w:rPr>
              <w:t>Presentación</w:t>
            </w:r>
          </w:p>
        </w:tc>
      </w:tr>
    </w:tbl>
    <w:p w14:paraId="260FDEAC" w14:textId="2BAC78C5" w:rsidR="7866BBE5" w:rsidRPr="00B4042B" w:rsidRDefault="7866BBE5" w:rsidP="21978AD2">
      <w:pPr>
        <w:rPr>
          <w:rFonts w:ascii="Arial" w:eastAsia="Arial" w:hAnsi="Arial" w:cs="Arial"/>
          <w:sz w:val="40"/>
          <w:szCs w:val="40"/>
          <w:lang w:val="es-CL"/>
        </w:rPr>
      </w:pPr>
    </w:p>
    <w:p w14:paraId="193BB04D" w14:textId="651E012E" w:rsidR="7866BBE5" w:rsidRPr="00B4042B" w:rsidRDefault="7866BBE5" w:rsidP="7866BBE5">
      <w:pPr>
        <w:rPr>
          <w:rFonts w:ascii="Arial" w:eastAsia="Arial" w:hAnsi="Arial" w:cs="Arial"/>
          <w:sz w:val="22"/>
          <w:szCs w:val="22"/>
          <w:lang w:val="es-CL"/>
        </w:rPr>
      </w:pPr>
    </w:p>
    <w:p w14:paraId="73FDF99B" w14:textId="5A2FDA1F" w:rsidR="143FCD42" w:rsidRPr="00B4042B" w:rsidRDefault="143FCD42" w:rsidP="7866BBE5">
      <w:pPr>
        <w:rPr>
          <w:rFonts w:ascii="Arial" w:eastAsia="Arial" w:hAnsi="Arial" w:cs="Arial"/>
          <w:sz w:val="40"/>
          <w:szCs w:val="40"/>
          <w:lang w:val="es-CL"/>
        </w:rPr>
      </w:pPr>
      <w:r w:rsidRPr="00B4042B">
        <w:rPr>
          <w:rFonts w:ascii="Arial" w:eastAsia="Arial" w:hAnsi="Arial" w:cs="Arial"/>
          <w:b/>
          <w:bCs/>
          <w:sz w:val="40"/>
          <w:szCs w:val="40"/>
          <w:lang w:val="es-CL"/>
        </w:rPr>
        <w:t>2. Agente evaluativo</w:t>
      </w:r>
    </w:p>
    <w:p w14:paraId="771F2D36" w14:textId="7047EEF5" w:rsidR="7866BBE5" w:rsidRPr="00B4042B" w:rsidRDefault="7866BBE5"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B4042B"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B4042B" w:rsidRDefault="00E749A8" w:rsidP="29E79134">
            <w:pPr>
              <w:tabs>
                <w:tab w:val="center" w:pos="4419"/>
                <w:tab w:val="right" w:pos="8838"/>
              </w:tabs>
              <w:spacing w:before="120" w:after="120"/>
              <w:jc w:val="center"/>
              <w:rPr>
                <w:rFonts w:ascii="Arial" w:eastAsia="Arial" w:hAnsi="Arial" w:cs="Arial"/>
                <w:color w:val="auto"/>
                <w:sz w:val="22"/>
                <w:szCs w:val="22"/>
                <w:lang w:val="es-CL"/>
              </w:rPr>
            </w:pPr>
            <w:r w:rsidRPr="00B4042B">
              <w:rPr>
                <w:rFonts w:ascii="Arial" w:eastAsia="Arial" w:hAnsi="Arial" w:cs="Arial"/>
                <w:color w:val="auto"/>
                <w:sz w:val="22"/>
                <w:szCs w:val="22"/>
                <w:lang w:val="es-CL"/>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B4042B"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B4042B">
              <w:rPr>
                <w:rFonts w:ascii="Arial" w:eastAsia="Arial" w:hAnsi="Arial" w:cs="Arial"/>
                <w:b/>
                <w:bCs/>
                <w:color w:val="auto"/>
                <w:sz w:val="22"/>
                <w:szCs w:val="22"/>
                <w:lang w:val="es-CL"/>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B4042B"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B4042B"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B4042B"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B4042B">
              <w:rPr>
                <w:rFonts w:ascii="Arial" w:eastAsia="Arial" w:hAnsi="Arial" w:cs="Arial"/>
                <w:b/>
                <w:bCs/>
                <w:color w:val="auto"/>
                <w:sz w:val="22"/>
                <w:szCs w:val="22"/>
                <w:lang w:val="es-CL"/>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B4042B" w:rsidRDefault="7866BBE5" w:rsidP="7866BBE5">
            <w:pPr>
              <w:spacing w:before="120" w:after="120"/>
              <w:jc w:val="center"/>
              <w:rPr>
                <w:rFonts w:ascii="Arial" w:eastAsia="Arial" w:hAnsi="Arial" w:cs="Arial"/>
                <w:color w:val="auto"/>
                <w:sz w:val="22"/>
                <w:szCs w:val="22"/>
                <w:lang w:val="es-CL"/>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B4042B" w:rsidRDefault="7866BBE5" w:rsidP="7866BBE5">
            <w:pPr>
              <w:spacing w:before="120" w:after="120"/>
              <w:jc w:val="center"/>
              <w:rPr>
                <w:rFonts w:ascii="Arial" w:eastAsia="Arial" w:hAnsi="Arial" w:cs="Arial"/>
                <w:color w:val="auto"/>
                <w:sz w:val="22"/>
                <w:szCs w:val="22"/>
                <w:lang w:val="es-CL"/>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B4042B" w:rsidRDefault="7866BBE5" w:rsidP="7866BBE5">
            <w:pPr>
              <w:pStyle w:val="Piedepgina"/>
              <w:tabs>
                <w:tab w:val="clear" w:pos="4419"/>
                <w:tab w:val="clear" w:pos="8838"/>
              </w:tabs>
              <w:spacing w:before="120" w:after="120"/>
              <w:jc w:val="center"/>
              <w:rPr>
                <w:rFonts w:ascii="Arial" w:eastAsia="Arial" w:hAnsi="Arial" w:cs="Arial"/>
                <w:color w:val="auto"/>
                <w:sz w:val="22"/>
                <w:szCs w:val="22"/>
                <w:lang w:val="es-CL"/>
              </w:rPr>
            </w:pPr>
            <w:r w:rsidRPr="00B4042B">
              <w:rPr>
                <w:rFonts w:ascii="Arial" w:eastAsia="Arial" w:hAnsi="Arial" w:cs="Arial"/>
                <w:b/>
                <w:bCs/>
                <w:color w:val="auto"/>
                <w:sz w:val="22"/>
                <w:szCs w:val="22"/>
                <w:lang w:val="es-CL"/>
              </w:rPr>
              <w:t>Autoevaluación</w:t>
            </w:r>
          </w:p>
        </w:tc>
      </w:tr>
    </w:tbl>
    <w:p w14:paraId="7E71A7F8" w14:textId="55D4E7CB" w:rsidR="7866BBE5" w:rsidRPr="00B4042B" w:rsidRDefault="7866BBE5" w:rsidP="7866BBE5">
      <w:pPr>
        <w:spacing w:after="120"/>
        <w:rPr>
          <w:rFonts w:ascii="Arial" w:eastAsia="Arial" w:hAnsi="Arial" w:cs="Arial"/>
          <w:sz w:val="22"/>
          <w:szCs w:val="22"/>
          <w:lang w:val="es-CL"/>
        </w:rPr>
      </w:pPr>
    </w:p>
    <w:p w14:paraId="2222CDD2" w14:textId="77777777" w:rsidR="000C5C59" w:rsidRPr="00B4042B" w:rsidRDefault="000C5C59">
      <w:pPr>
        <w:spacing w:after="160" w:line="259" w:lineRule="auto"/>
        <w:rPr>
          <w:rFonts w:ascii="Arial" w:eastAsia="Arial" w:hAnsi="Arial" w:cs="Arial"/>
          <w:b/>
          <w:bCs/>
          <w:sz w:val="40"/>
          <w:szCs w:val="40"/>
          <w:lang w:val="es-CL"/>
        </w:rPr>
      </w:pPr>
      <w:r w:rsidRPr="00B4042B">
        <w:rPr>
          <w:rFonts w:ascii="Arial" w:eastAsia="Arial" w:hAnsi="Arial" w:cs="Arial"/>
          <w:b/>
          <w:bCs/>
          <w:sz w:val="40"/>
          <w:szCs w:val="40"/>
          <w:lang w:val="es-CL"/>
        </w:rPr>
        <w:br w:type="page"/>
      </w:r>
    </w:p>
    <w:p w14:paraId="1EABDB69" w14:textId="04515F55" w:rsidR="00B776C4" w:rsidRPr="00B4042B" w:rsidRDefault="143FCD42" w:rsidP="7866BBE5">
      <w:pPr>
        <w:rPr>
          <w:rFonts w:ascii="Arial" w:eastAsia="Arial" w:hAnsi="Arial" w:cs="Arial"/>
          <w:b/>
          <w:bCs/>
          <w:sz w:val="40"/>
          <w:szCs w:val="40"/>
          <w:lang w:val="es-CL"/>
        </w:rPr>
      </w:pPr>
      <w:r w:rsidRPr="00B4042B">
        <w:rPr>
          <w:rFonts w:ascii="Arial" w:eastAsia="Arial" w:hAnsi="Arial" w:cs="Arial"/>
          <w:b/>
          <w:bCs/>
          <w:sz w:val="40"/>
          <w:szCs w:val="40"/>
          <w:lang w:val="es-CL"/>
        </w:rPr>
        <w:lastRenderedPageBreak/>
        <w:t>3. Tabla de Especificaciones</w:t>
      </w: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rsidRPr="00B4042B"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B4042B"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B4042B"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B4042B"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B4042B"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B4042B" w:rsidRDefault="7866BBE5" w:rsidP="7866BBE5">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Ponderación Indicador de Evaluación</w:t>
            </w:r>
          </w:p>
        </w:tc>
      </w:tr>
      <w:tr w:rsidR="00AA265B" w:rsidRPr="00B4042B" w14:paraId="640157A5" w14:textId="77777777" w:rsidTr="00546102">
        <w:trPr>
          <w:trHeight w:val="1011"/>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1266B1BD" w:rsidR="00AA265B" w:rsidRPr="00B4042B" w:rsidRDefault="00AA265B" w:rsidP="00C20463">
            <w:pPr>
              <w:jc w:val="both"/>
              <w:rPr>
                <w:rFonts w:ascii="Arial" w:eastAsia="Arial" w:hAnsi="Arial" w:cs="Arial"/>
                <w:color w:val="auto"/>
                <w:sz w:val="18"/>
                <w:szCs w:val="18"/>
                <w:lang w:val="es-CL"/>
              </w:rPr>
            </w:pPr>
            <w:r w:rsidRPr="00B4042B">
              <w:rPr>
                <w:rFonts w:ascii="Arial" w:hAnsi="Arial" w:cs="Arial"/>
                <w:color w:val="auto"/>
                <w:sz w:val="18"/>
                <w:szCs w:val="18"/>
                <w:shd w:val="clear" w:color="auto" w:fill="FFFFFF"/>
                <w:lang w:val="es-CL"/>
              </w:rPr>
              <w:t>RA3 Construye bloques PL/SQL anónimos simples, para procesar y generar información en la base de datos, de acuerdo con los requerimientos planteados.</w:t>
            </w:r>
          </w:p>
        </w:tc>
        <w:tc>
          <w:tcPr>
            <w:tcW w:w="3525" w:type="dxa"/>
            <w:tcBorders>
              <w:top w:val="single" w:sz="4" w:space="0" w:color="auto"/>
              <w:left w:val="single" w:sz="4" w:space="0" w:color="auto"/>
              <w:right w:val="nil"/>
            </w:tcBorders>
            <w:tcMar>
              <w:left w:w="105" w:type="dxa"/>
              <w:right w:w="105" w:type="dxa"/>
            </w:tcMar>
            <w:vAlign w:val="center"/>
          </w:tcPr>
          <w:p w14:paraId="058D82AF" w14:textId="52038B77"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IL 3.1 Utiliza los operadores básicos PL/SQL tales como: lógicos, de comparación, matemáticos, concatenación, de control de orden de las operaciones y exponenciales; en la base de datos,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5E9E103A" w:rsidR="00AA265B" w:rsidRPr="00B4042B" w:rsidRDefault="00AA265B" w:rsidP="00C20463">
            <w:pPr>
              <w:jc w:val="both"/>
              <w:rPr>
                <w:rFonts w:ascii="Arial" w:eastAsia="Arial" w:hAnsi="Arial" w:cs="Arial"/>
                <w:color w:val="auto"/>
                <w:sz w:val="18"/>
                <w:szCs w:val="18"/>
                <w:lang w:val="es-CL"/>
              </w:rPr>
            </w:pPr>
            <w:r w:rsidRPr="00B4042B">
              <w:rPr>
                <w:rFonts w:ascii="Arial" w:hAnsi="Arial" w:cs="Arial"/>
                <w:color w:val="auto"/>
                <w:sz w:val="18"/>
                <w:szCs w:val="18"/>
                <w:shd w:val="clear" w:color="auto" w:fill="FFFFFF"/>
                <w:lang w:val="es-CL"/>
              </w:rPr>
              <w:t xml:space="preserve">IE 3.1.1 Utiliza los operadores básicos PL/SQL tales como: lógicos, de comparación, matemáticos, concatenación, de control de orden de las operaciones y exponenciales; en la base de datos,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2855ADAC" w:rsidR="00AA265B" w:rsidRPr="00B4042B" w:rsidRDefault="00F435E8" w:rsidP="00AA265B">
            <w:pPr>
              <w:tabs>
                <w:tab w:val="center" w:pos="4419"/>
                <w:tab w:val="right" w:pos="8838"/>
              </w:tabs>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15</w:t>
            </w:r>
            <w:r w:rsidR="00AA265B" w:rsidRPr="00B4042B">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3CBD3522" w:rsidR="00AA265B" w:rsidRPr="00B4042B" w:rsidRDefault="00F435E8" w:rsidP="00AA265B">
            <w:pPr>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15</w:t>
            </w:r>
            <w:r w:rsidR="00AA265B" w:rsidRPr="00B4042B">
              <w:rPr>
                <w:rFonts w:ascii="Arial" w:eastAsia="Arial" w:hAnsi="Arial" w:cs="Arial"/>
                <w:color w:val="auto"/>
                <w:sz w:val="18"/>
                <w:szCs w:val="18"/>
                <w:lang w:val="es-CL"/>
              </w:rPr>
              <w:t>%</w:t>
            </w:r>
          </w:p>
        </w:tc>
      </w:tr>
      <w:tr w:rsidR="00AA265B" w:rsidRPr="00B4042B" w14:paraId="57A621DF"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AA265B" w:rsidRPr="00B4042B"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25426B0C"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IL 3.2 Utiliza variables que permitan almacenar y manipular datos en los bloques PL/SQL,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02B9D28F" w:rsidR="00AA265B" w:rsidRPr="00B4042B" w:rsidRDefault="00AA265B" w:rsidP="00C20463">
            <w:pPr>
              <w:jc w:val="both"/>
              <w:rPr>
                <w:rFonts w:ascii="Arial" w:eastAsia="Arial" w:hAnsi="Arial" w:cs="Arial"/>
                <w:color w:val="auto"/>
                <w:sz w:val="18"/>
                <w:szCs w:val="18"/>
                <w:lang w:val="es-CL"/>
              </w:rPr>
            </w:pPr>
            <w:r w:rsidRPr="00B4042B">
              <w:rPr>
                <w:rFonts w:ascii="Arial" w:hAnsi="Arial" w:cs="Arial"/>
                <w:color w:val="auto"/>
                <w:sz w:val="18"/>
                <w:szCs w:val="18"/>
                <w:shd w:val="clear" w:color="auto" w:fill="FFFFFF"/>
                <w:lang w:val="es-CL"/>
              </w:rPr>
              <w:t xml:space="preserve">IE 3.2.1 Utiliza variables que permitan almacenar y manipular datos en los bloques PL/SQL,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77CC73B7" w:rsidR="00AA265B" w:rsidRPr="00B4042B" w:rsidRDefault="00AA265B" w:rsidP="00AA265B">
            <w:pPr>
              <w:tabs>
                <w:tab w:val="center" w:pos="4419"/>
                <w:tab w:val="right" w:pos="8838"/>
              </w:tabs>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27CC390" w:rsidR="00AA265B" w:rsidRPr="00B4042B" w:rsidRDefault="00AA265B" w:rsidP="00AA265B">
            <w:pPr>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r>
      <w:tr w:rsidR="00AA265B" w:rsidRPr="00B4042B" w14:paraId="3285C202"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AA265B" w:rsidRPr="00B4042B"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EBDA3D2"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IL 3.3 Utiliza sentencias y funciones SQL en los bloques PL/SQL,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333C006B" w:rsidR="00AA265B" w:rsidRPr="00B4042B" w:rsidRDefault="00AA265B" w:rsidP="00C20463">
            <w:pPr>
              <w:jc w:val="both"/>
              <w:rPr>
                <w:rFonts w:ascii="Arial" w:eastAsia="Arial" w:hAnsi="Arial" w:cs="Arial"/>
                <w:color w:val="auto"/>
                <w:sz w:val="18"/>
                <w:szCs w:val="18"/>
                <w:lang w:val="es-CL"/>
              </w:rPr>
            </w:pPr>
            <w:r w:rsidRPr="00B4042B">
              <w:rPr>
                <w:rFonts w:ascii="Arial" w:hAnsi="Arial" w:cs="Arial"/>
                <w:color w:val="auto"/>
                <w:sz w:val="18"/>
                <w:szCs w:val="18"/>
                <w:shd w:val="clear" w:color="auto" w:fill="FFFFFF"/>
                <w:lang w:val="es-CL"/>
              </w:rPr>
              <w:t xml:space="preserve">IE 3.3.1 Utiliza sentencias y funciones SQL en los bloques PL/SQL,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79803C5F" w:rsidR="00AA265B" w:rsidRPr="00B4042B" w:rsidRDefault="00AA265B" w:rsidP="00AA265B">
            <w:pPr>
              <w:tabs>
                <w:tab w:val="center" w:pos="4419"/>
                <w:tab w:val="right" w:pos="8838"/>
              </w:tabs>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55A1C623" w:rsidR="00AA265B" w:rsidRPr="00B4042B" w:rsidRDefault="00AA265B" w:rsidP="00AA265B">
            <w:pPr>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r>
      <w:tr w:rsidR="00AA265B" w:rsidRPr="00B4042B" w14:paraId="5FF9BCC3"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AA265B" w:rsidRPr="00B4042B"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0380B281"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IL 3.4 Utiliza estructuras de control en los bloques PL/SQL, para manejar la ejecución lógica de las sentencias,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B576A2B"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IE 3.4.1 Utiliza estructuras de control en los bloques PL/SQL, para manejar la ejecución lógica de las sentencias,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47990352" w:rsidR="00AA265B" w:rsidRPr="00B4042B" w:rsidRDefault="00AA265B" w:rsidP="00AA265B">
            <w:pPr>
              <w:tabs>
                <w:tab w:val="center" w:pos="4419"/>
                <w:tab w:val="right" w:pos="8838"/>
              </w:tabs>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6EAC68BD" w:rsidR="00AA265B" w:rsidRPr="00B4042B" w:rsidRDefault="00AA265B" w:rsidP="00AA265B">
            <w:pPr>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20%</w:t>
            </w:r>
          </w:p>
        </w:tc>
      </w:tr>
      <w:tr w:rsidR="00AA265B" w:rsidRPr="00B4042B" w14:paraId="09740C28" w14:textId="77777777" w:rsidTr="00D952AE">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AA265B" w:rsidRPr="00B4042B" w:rsidRDefault="00AA265B" w:rsidP="00C20463">
            <w:pPr>
              <w:jc w:val="both"/>
              <w:rPr>
                <w:rFonts w:ascii="Arial" w:eastAsia="Arial" w:hAnsi="Arial" w:cs="Arial"/>
                <w:color w:val="auto"/>
                <w:sz w:val="18"/>
                <w:szCs w:val="18"/>
                <w:lang w:val="es-CL"/>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1B5A7DFF"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IL 3.5 Utiliza cursores explícitos sin parámetros en los bloques PL/SQL, que permitan procesar datos masivamente,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4E4F50F3" w:rsidR="00AA265B" w:rsidRPr="00B4042B" w:rsidRDefault="00AA265B" w:rsidP="00C20463">
            <w:pPr>
              <w:jc w:val="both"/>
              <w:rPr>
                <w:rFonts w:ascii="Arial" w:hAnsi="Arial" w:cs="Arial"/>
                <w:color w:val="auto"/>
                <w:sz w:val="18"/>
                <w:szCs w:val="18"/>
                <w:shd w:val="clear" w:color="auto" w:fill="FFFFFF"/>
                <w:lang w:val="es-CL"/>
              </w:rPr>
            </w:pPr>
            <w:r w:rsidRPr="00B4042B">
              <w:rPr>
                <w:rFonts w:ascii="Arial" w:hAnsi="Arial" w:cs="Arial"/>
                <w:color w:val="auto"/>
                <w:sz w:val="18"/>
                <w:szCs w:val="18"/>
                <w:shd w:val="clear" w:color="auto" w:fill="FFFFFF"/>
                <w:lang w:val="es-CL"/>
              </w:rPr>
              <w:t xml:space="preserve">IE 3.5.1 Utiliza cursores explícitos sin parámetros en los bloques PL/SQL, que permitan procesar datos masivamente, </w:t>
            </w:r>
            <w:proofErr w:type="gramStart"/>
            <w:r w:rsidRPr="00B4042B">
              <w:rPr>
                <w:rFonts w:ascii="Arial" w:hAnsi="Arial" w:cs="Arial"/>
                <w:color w:val="auto"/>
                <w:sz w:val="18"/>
                <w:szCs w:val="18"/>
                <w:shd w:val="clear" w:color="auto" w:fill="FFFFFF"/>
                <w:lang w:val="es-CL"/>
              </w:rPr>
              <w:t>de acuerdo a</w:t>
            </w:r>
            <w:proofErr w:type="gramEnd"/>
            <w:r w:rsidRPr="00B4042B">
              <w:rPr>
                <w:rFonts w:ascii="Arial" w:hAnsi="Arial" w:cs="Arial"/>
                <w:color w:val="auto"/>
                <w:sz w:val="18"/>
                <w:szCs w:val="18"/>
                <w:shd w:val="clear" w:color="auto" w:fill="FFFFFF"/>
                <w:lang w:val="es-CL"/>
              </w:rPr>
              <w:t xml:space="preserve"> los requerimientos de información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61F53F80" w:rsidR="00AA265B" w:rsidRPr="00B4042B" w:rsidRDefault="00AA265B" w:rsidP="00AA265B">
            <w:pPr>
              <w:tabs>
                <w:tab w:val="center" w:pos="4419"/>
                <w:tab w:val="right" w:pos="8838"/>
              </w:tabs>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w:t>
            </w:r>
            <w:r w:rsidR="00F435E8" w:rsidRPr="00B4042B">
              <w:rPr>
                <w:rFonts w:ascii="Arial" w:eastAsia="Arial" w:hAnsi="Arial" w:cs="Arial"/>
                <w:color w:val="auto"/>
                <w:sz w:val="18"/>
                <w:szCs w:val="18"/>
                <w:lang w:val="es-CL"/>
              </w:rPr>
              <w:t>5</w:t>
            </w:r>
            <w:r w:rsidRPr="00B4042B">
              <w:rPr>
                <w:rFonts w:ascii="Arial" w:eastAsia="Arial" w:hAnsi="Arial" w:cs="Arial"/>
                <w:color w:val="auto"/>
                <w:sz w:val="18"/>
                <w:szCs w:val="18"/>
                <w:lang w:val="es-CL"/>
              </w:rPr>
              <w:t>%</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5FB3310" w:rsidR="00AA265B" w:rsidRPr="00B4042B" w:rsidRDefault="00AA265B" w:rsidP="00AA265B">
            <w:pPr>
              <w:jc w:val="center"/>
              <w:rPr>
                <w:rFonts w:ascii="Arial" w:eastAsia="Arial" w:hAnsi="Arial" w:cs="Arial"/>
                <w:color w:val="auto"/>
                <w:sz w:val="18"/>
                <w:szCs w:val="18"/>
                <w:lang w:val="es-CL"/>
              </w:rPr>
            </w:pPr>
            <w:r w:rsidRPr="00B4042B">
              <w:rPr>
                <w:rFonts w:ascii="Arial" w:eastAsia="Arial" w:hAnsi="Arial" w:cs="Arial"/>
                <w:color w:val="auto"/>
                <w:sz w:val="18"/>
                <w:szCs w:val="18"/>
                <w:lang w:val="es-CL"/>
              </w:rPr>
              <w:t>2</w:t>
            </w:r>
            <w:r w:rsidR="00F435E8" w:rsidRPr="00B4042B">
              <w:rPr>
                <w:rFonts w:ascii="Arial" w:eastAsia="Arial" w:hAnsi="Arial" w:cs="Arial"/>
                <w:color w:val="auto"/>
                <w:sz w:val="18"/>
                <w:szCs w:val="18"/>
                <w:lang w:val="es-CL"/>
              </w:rPr>
              <w:t>5</w:t>
            </w:r>
            <w:r w:rsidRPr="00B4042B">
              <w:rPr>
                <w:rFonts w:ascii="Arial" w:eastAsia="Arial" w:hAnsi="Arial" w:cs="Arial"/>
                <w:color w:val="auto"/>
                <w:sz w:val="18"/>
                <w:szCs w:val="18"/>
                <w:lang w:val="es-CL"/>
              </w:rPr>
              <w:t>%</w:t>
            </w:r>
          </w:p>
        </w:tc>
      </w:tr>
      <w:tr w:rsidR="00AA265B" w:rsidRPr="00B4042B"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AA265B" w:rsidRPr="00B4042B" w:rsidRDefault="00AA265B" w:rsidP="00AA265B">
            <w:pPr>
              <w:pStyle w:val="Piedepgina"/>
              <w:tabs>
                <w:tab w:val="clear" w:pos="4419"/>
                <w:tab w:val="clear" w:pos="8838"/>
              </w:tabs>
              <w:spacing w:before="0"/>
              <w:jc w:val="right"/>
              <w:rPr>
                <w:rFonts w:ascii="Arial" w:eastAsia="Arial" w:hAnsi="Arial" w:cs="Arial"/>
                <w:color w:val="auto"/>
                <w:sz w:val="18"/>
                <w:szCs w:val="18"/>
                <w:lang w:val="es-CL"/>
              </w:rPr>
            </w:pPr>
            <w:r w:rsidRPr="00B4042B">
              <w:rPr>
                <w:rFonts w:ascii="Arial" w:eastAsia="Arial" w:hAnsi="Arial" w:cs="Arial"/>
                <w:b/>
                <w:bCs/>
                <w:color w:val="auto"/>
                <w:sz w:val="18"/>
                <w:szCs w:val="18"/>
                <w:lang w:val="es-CL"/>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AA265B" w:rsidRPr="00B4042B" w:rsidRDefault="00AA265B" w:rsidP="00AA265B">
            <w:pPr>
              <w:pStyle w:val="Piedepgina"/>
              <w:tabs>
                <w:tab w:val="clear" w:pos="4419"/>
                <w:tab w:val="clear" w:pos="8838"/>
              </w:tabs>
              <w:spacing w:before="0"/>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AA265B" w:rsidRPr="00B4042B" w:rsidRDefault="00AA265B" w:rsidP="00AA265B">
            <w:pPr>
              <w:pStyle w:val="Piedepgina"/>
              <w:tabs>
                <w:tab w:val="clear" w:pos="4419"/>
                <w:tab w:val="clear" w:pos="8838"/>
              </w:tabs>
              <w:jc w:val="center"/>
              <w:rPr>
                <w:rFonts w:ascii="Arial" w:eastAsia="Arial" w:hAnsi="Arial" w:cs="Arial"/>
                <w:color w:val="auto"/>
                <w:sz w:val="18"/>
                <w:szCs w:val="18"/>
                <w:lang w:val="es-CL"/>
              </w:rPr>
            </w:pPr>
            <w:r w:rsidRPr="00B4042B">
              <w:rPr>
                <w:rFonts w:ascii="Arial" w:eastAsia="Arial" w:hAnsi="Arial" w:cs="Arial"/>
                <w:b/>
                <w:bCs/>
                <w:color w:val="auto"/>
                <w:sz w:val="18"/>
                <w:szCs w:val="18"/>
                <w:lang w:val="es-CL"/>
              </w:rPr>
              <w:t>100%</w:t>
            </w:r>
          </w:p>
        </w:tc>
      </w:tr>
    </w:tbl>
    <w:p w14:paraId="41330B7D" w14:textId="50D95E5A" w:rsidR="143FCD42" w:rsidRPr="00B4042B" w:rsidRDefault="143FCD42" w:rsidP="7866BBE5">
      <w:pPr>
        <w:pStyle w:val="Piedepgina"/>
        <w:tabs>
          <w:tab w:val="clear" w:pos="4419"/>
          <w:tab w:val="clear" w:pos="8838"/>
        </w:tabs>
        <w:rPr>
          <w:rFonts w:ascii="Arial" w:eastAsia="Arial" w:hAnsi="Arial" w:cs="Arial"/>
          <w:sz w:val="22"/>
          <w:szCs w:val="22"/>
          <w:lang w:val="es-CL"/>
        </w:rPr>
      </w:pPr>
      <w:r w:rsidRPr="00B4042B">
        <w:rPr>
          <w:rFonts w:ascii="Arial" w:eastAsia="Arial" w:hAnsi="Arial" w:cs="Arial"/>
          <w:lang w:val="es-CL"/>
        </w:rPr>
        <w:t xml:space="preserve"> </w:t>
      </w:r>
    </w:p>
    <w:p w14:paraId="122CB9AA" w14:textId="77777777" w:rsidR="00C20463" w:rsidRPr="00B4042B" w:rsidRDefault="00C20463">
      <w:pPr>
        <w:spacing w:after="160" w:line="259" w:lineRule="auto"/>
        <w:rPr>
          <w:rFonts w:ascii="Arial" w:eastAsia="Arial" w:hAnsi="Arial" w:cs="Arial"/>
          <w:b/>
          <w:bCs/>
          <w:sz w:val="40"/>
          <w:szCs w:val="40"/>
          <w:lang w:val="es-CL"/>
        </w:rPr>
      </w:pPr>
      <w:r w:rsidRPr="00B4042B">
        <w:rPr>
          <w:rFonts w:ascii="Arial" w:eastAsia="Arial" w:hAnsi="Arial" w:cs="Arial"/>
          <w:b/>
          <w:bCs/>
          <w:sz w:val="40"/>
          <w:szCs w:val="40"/>
          <w:lang w:val="es-CL"/>
        </w:rPr>
        <w:br w:type="page"/>
      </w:r>
    </w:p>
    <w:p w14:paraId="373E0194" w14:textId="40C2F48E" w:rsidR="143FCD42" w:rsidRPr="00B4042B" w:rsidRDefault="143FCD42" w:rsidP="7866BBE5">
      <w:pPr>
        <w:rPr>
          <w:rFonts w:ascii="Arial" w:eastAsia="Arial" w:hAnsi="Arial" w:cs="Arial"/>
          <w:sz w:val="40"/>
          <w:szCs w:val="40"/>
          <w:lang w:val="es-CL"/>
        </w:rPr>
      </w:pPr>
      <w:r w:rsidRPr="00B4042B">
        <w:rPr>
          <w:rFonts w:ascii="Arial" w:eastAsia="Arial" w:hAnsi="Arial" w:cs="Arial"/>
          <w:b/>
          <w:bCs/>
          <w:sz w:val="40"/>
          <w:szCs w:val="40"/>
          <w:lang w:val="es-CL"/>
        </w:rPr>
        <w:lastRenderedPageBreak/>
        <w:t xml:space="preserve">4. </w:t>
      </w:r>
      <w:bookmarkStart w:id="0" w:name="_Hlk142912341"/>
      <w:r w:rsidRPr="00B4042B">
        <w:rPr>
          <w:rFonts w:ascii="Arial" w:eastAsia="Arial" w:hAnsi="Arial" w:cs="Arial"/>
          <w:b/>
          <w:bCs/>
          <w:sz w:val="40"/>
          <w:szCs w:val="40"/>
          <w:lang w:val="es-CL"/>
        </w:rPr>
        <w:t xml:space="preserve">Instrucciones </w:t>
      </w:r>
      <w:r w:rsidR="000C5C59" w:rsidRPr="00B4042B">
        <w:rPr>
          <w:rFonts w:ascii="Arial" w:eastAsia="Arial" w:hAnsi="Arial" w:cs="Arial"/>
          <w:b/>
          <w:bCs/>
          <w:sz w:val="40"/>
          <w:szCs w:val="40"/>
          <w:lang w:val="es-CL"/>
        </w:rPr>
        <w:t xml:space="preserve">generales </w:t>
      </w:r>
      <w:r w:rsidRPr="00B4042B">
        <w:rPr>
          <w:rFonts w:ascii="Arial" w:eastAsia="Arial" w:hAnsi="Arial" w:cs="Arial"/>
          <w:b/>
          <w:bCs/>
          <w:sz w:val="40"/>
          <w:szCs w:val="40"/>
          <w:lang w:val="es-CL"/>
        </w:rPr>
        <w:t>para el/la estudiante</w:t>
      </w:r>
      <w:bookmarkEnd w:id="0"/>
    </w:p>
    <w:p w14:paraId="55B26739" w14:textId="302D8A9E" w:rsidR="7866BBE5" w:rsidRPr="00B4042B" w:rsidRDefault="7866BBE5" w:rsidP="7866BBE5">
      <w:pPr>
        <w:rPr>
          <w:rFonts w:ascii="Arial" w:eastAsia="Arial" w:hAnsi="Arial" w:cs="Arial"/>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B4042B" w14:paraId="2A68794E" w14:textId="77777777" w:rsidTr="5FCB7DE0">
        <w:trPr>
          <w:trHeight w:val="300"/>
        </w:trPr>
        <w:tc>
          <w:tcPr>
            <w:tcW w:w="12990" w:type="dxa"/>
          </w:tcPr>
          <w:p w14:paraId="5AA8C282" w14:textId="72EC2C6C" w:rsidR="006F1F18" w:rsidRPr="00B4042B" w:rsidRDefault="006F1F18" w:rsidP="006F1F18">
            <w:pPr>
              <w:pStyle w:val="Piedepgina"/>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Esta es una evaluación que corresponde a una </w:t>
            </w:r>
            <w:r w:rsidRPr="00B4042B">
              <w:rPr>
                <w:rFonts w:ascii="Arial" w:eastAsia="Arial" w:hAnsi="Arial" w:cs="Arial"/>
                <w:b/>
                <w:color w:val="auto"/>
                <w:sz w:val="22"/>
                <w:szCs w:val="22"/>
                <w:lang w:val="es-CL"/>
              </w:rPr>
              <w:t xml:space="preserve">evaluación sumativa </w:t>
            </w:r>
            <w:r w:rsidRPr="00B4042B">
              <w:rPr>
                <w:rFonts w:ascii="Arial" w:eastAsia="Arial" w:hAnsi="Arial" w:cs="Arial"/>
                <w:color w:val="auto"/>
                <w:sz w:val="22"/>
                <w:szCs w:val="22"/>
                <w:lang w:val="es-CL"/>
              </w:rPr>
              <w:t xml:space="preserve">y tiene un </w:t>
            </w:r>
            <w:r w:rsidR="00546102" w:rsidRPr="00B4042B">
              <w:rPr>
                <w:rFonts w:ascii="Arial" w:eastAsia="Arial" w:hAnsi="Arial" w:cs="Arial"/>
                <w:b/>
                <w:bCs/>
                <w:color w:val="auto"/>
                <w:sz w:val="22"/>
                <w:szCs w:val="22"/>
                <w:lang w:val="es-CL"/>
              </w:rPr>
              <w:t>3</w:t>
            </w:r>
            <w:r w:rsidR="000D0945" w:rsidRPr="00B4042B">
              <w:rPr>
                <w:rFonts w:ascii="Arial" w:eastAsia="Arial" w:hAnsi="Arial" w:cs="Arial"/>
                <w:b/>
                <w:bCs/>
                <w:color w:val="auto"/>
                <w:sz w:val="22"/>
                <w:szCs w:val="22"/>
                <w:lang w:val="es-CL"/>
              </w:rPr>
              <w:t>5</w:t>
            </w:r>
            <w:r w:rsidRPr="00B4042B">
              <w:rPr>
                <w:rFonts w:ascii="Arial" w:eastAsia="Arial" w:hAnsi="Arial" w:cs="Arial"/>
                <w:b/>
                <w:bCs/>
                <w:color w:val="auto"/>
                <w:sz w:val="22"/>
                <w:szCs w:val="22"/>
                <w:lang w:val="es-CL"/>
              </w:rPr>
              <w:t>%</w:t>
            </w:r>
            <w:r w:rsidRPr="00B4042B">
              <w:rPr>
                <w:rFonts w:ascii="Arial" w:eastAsia="Arial" w:hAnsi="Arial" w:cs="Arial"/>
                <w:b/>
                <w:bCs/>
                <w:i/>
                <w:iCs/>
                <w:color w:val="auto"/>
                <w:sz w:val="22"/>
                <w:szCs w:val="22"/>
                <w:lang w:val="es-CL"/>
              </w:rPr>
              <w:t xml:space="preserve"> </w:t>
            </w:r>
            <w:r w:rsidRPr="00B4042B">
              <w:rPr>
                <w:rFonts w:ascii="Arial" w:eastAsia="Arial" w:hAnsi="Arial" w:cs="Arial"/>
                <w:color w:val="auto"/>
                <w:sz w:val="22"/>
                <w:szCs w:val="22"/>
                <w:lang w:val="es-CL"/>
              </w:rPr>
              <w:t>de</w:t>
            </w:r>
            <w:r w:rsidRPr="00B4042B">
              <w:rPr>
                <w:rFonts w:ascii="Arial" w:eastAsia="Arial" w:hAnsi="Arial" w:cs="Arial"/>
                <w:i/>
                <w:iCs/>
                <w:color w:val="auto"/>
                <w:sz w:val="22"/>
                <w:szCs w:val="22"/>
                <w:lang w:val="es-CL"/>
              </w:rPr>
              <w:t xml:space="preserve"> </w:t>
            </w:r>
            <w:r w:rsidRPr="00B4042B">
              <w:rPr>
                <w:rFonts w:ascii="Arial" w:eastAsia="Arial" w:hAnsi="Arial" w:cs="Arial"/>
                <w:color w:val="auto"/>
                <w:sz w:val="22"/>
                <w:szCs w:val="22"/>
                <w:lang w:val="es-CL"/>
              </w:rPr>
              <w:t>ponderación</w:t>
            </w:r>
            <w:r w:rsidRPr="00B4042B">
              <w:rPr>
                <w:rFonts w:ascii="Arial" w:eastAsia="Arial" w:hAnsi="Arial" w:cs="Arial"/>
                <w:i/>
                <w:iCs/>
                <w:color w:val="auto"/>
                <w:sz w:val="22"/>
                <w:szCs w:val="22"/>
                <w:lang w:val="es-CL"/>
              </w:rPr>
              <w:t xml:space="preserve"> </w:t>
            </w:r>
            <w:r w:rsidRPr="00B4042B">
              <w:rPr>
                <w:rFonts w:ascii="Arial" w:eastAsia="Arial" w:hAnsi="Arial" w:cs="Arial"/>
                <w:color w:val="auto"/>
                <w:sz w:val="22"/>
                <w:szCs w:val="22"/>
                <w:lang w:val="es-CL"/>
              </w:rPr>
              <w:t>sobre la nota de las evaluaciones parciales.</w:t>
            </w:r>
          </w:p>
          <w:p w14:paraId="173AD849" w14:textId="77777777" w:rsidR="006F1F18" w:rsidRPr="00B4042B" w:rsidRDefault="006F1F18" w:rsidP="006F1F18">
            <w:pPr>
              <w:jc w:val="both"/>
              <w:rPr>
                <w:rFonts w:ascii="Arial" w:eastAsia="Arial" w:hAnsi="Arial" w:cs="Arial"/>
                <w:color w:val="auto"/>
                <w:sz w:val="22"/>
                <w:szCs w:val="22"/>
                <w:lang w:val="es-CL"/>
              </w:rPr>
            </w:pPr>
          </w:p>
          <w:p w14:paraId="478820F1" w14:textId="77777777" w:rsidR="006F1F18" w:rsidRPr="00B4042B" w:rsidRDefault="006F1F18" w:rsidP="006F1F18">
            <w:pPr>
              <w:pStyle w:val="Piedepgina"/>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El </w:t>
            </w:r>
            <w:r w:rsidRPr="00B4042B">
              <w:rPr>
                <w:rFonts w:ascii="Arial" w:eastAsia="Arial" w:hAnsi="Arial" w:cs="Arial"/>
                <w:b/>
                <w:bCs/>
                <w:color w:val="auto"/>
                <w:sz w:val="22"/>
                <w:szCs w:val="22"/>
                <w:lang w:val="es-CL"/>
              </w:rPr>
              <w:t>tiempo</w:t>
            </w:r>
            <w:r w:rsidRPr="00B4042B">
              <w:rPr>
                <w:rFonts w:ascii="Arial" w:eastAsia="Arial" w:hAnsi="Arial" w:cs="Arial"/>
                <w:color w:val="auto"/>
                <w:sz w:val="22"/>
                <w:szCs w:val="22"/>
                <w:lang w:val="es-CL"/>
              </w:rPr>
              <w:t xml:space="preserve"> para desarrollar esta evaluación es de </w:t>
            </w:r>
            <w:r w:rsidRPr="00B4042B">
              <w:rPr>
                <w:rFonts w:ascii="Arial" w:eastAsia="Arial" w:hAnsi="Arial" w:cs="Arial"/>
                <w:b/>
                <w:bCs/>
                <w:color w:val="auto"/>
                <w:sz w:val="22"/>
                <w:szCs w:val="22"/>
                <w:lang w:val="es-CL"/>
              </w:rPr>
              <w:t xml:space="preserve">5 horas pedagógicas </w:t>
            </w:r>
            <w:r w:rsidRPr="00B4042B">
              <w:rPr>
                <w:rFonts w:ascii="Arial" w:eastAsia="Arial" w:hAnsi="Arial" w:cs="Arial"/>
                <w:color w:val="auto"/>
                <w:sz w:val="22"/>
                <w:szCs w:val="22"/>
                <w:lang w:val="es-CL"/>
              </w:rPr>
              <w:t>y se realiza de manera</w:t>
            </w:r>
            <w:r w:rsidRPr="00B4042B">
              <w:rPr>
                <w:rFonts w:ascii="Arial" w:eastAsia="Arial" w:hAnsi="Arial" w:cs="Arial"/>
                <w:b/>
                <w:bCs/>
                <w:color w:val="auto"/>
                <w:sz w:val="22"/>
                <w:szCs w:val="22"/>
                <w:lang w:val="es-CL"/>
              </w:rPr>
              <w:t xml:space="preserve"> individual</w:t>
            </w:r>
            <w:r w:rsidRPr="00B4042B">
              <w:rPr>
                <w:rFonts w:ascii="Arial" w:eastAsia="Arial" w:hAnsi="Arial" w:cs="Arial"/>
                <w:color w:val="auto"/>
                <w:sz w:val="22"/>
                <w:szCs w:val="22"/>
                <w:lang w:val="es-CL"/>
              </w:rPr>
              <w:t xml:space="preserve"> en </w:t>
            </w:r>
            <w:r w:rsidRPr="00B4042B">
              <w:rPr>
                <w:rFonts w:ascii="Arial" w:eastAsia="Arial" w:hAnsi="Arial" w:cs="Arial"/>
                <w:b/>
                <w:bCs/>
                <w:color w:val="auto"/>
                <w:sz w:val="22"/>
                <w:szCs w:val="22"/>
                <w:lang w:val="es-CL"/>
              </w:rPr>
              <w:t>laboratorio.</w:t>
            </w:r>
          </w:p>
          <w:p w14:paraId="6FD845C6" w14:textId="77777777" w:rsidR="7866BBE5" w:rsidRPr="00B4042B" w:rsidRDefault="7866BBE5" w:rsidP="00546102">
            <w:pPr>
              <w:pStyle w:val="Piedepgina"/>
              <w:tabs>
                <w:tab w:val="clear" w:pos="4419"/>
                <w:tab w:val="clear" w:pos="8838"/>
              </w:tabs>
              <w:jc w:val="both"/>
              <w:rPr>
                <w:rFonts w:ascii="Arial" w:eastAsia="Arial" w:hAnsi="Arial" w:cs="Arial"/>
                <w:color w:val="auto"/>
                <w:sz w:val="22"/>
                <w:szCs w:val="22"/>
                <w:lang w:val="es-CL"/>
              </w:rPr>
            </w:pPr>
          </w:p>
          <w:p w14:paraId="1776E44C" w14:textId="0CE64BF3" w:rsidR="00753B86" w:rsidRPr="00B4042B"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Puede hacer usos de las presentaciones de la asignatura y/o apuntes personales como material de consulta durante el desarrollo de la prueba.</w:t>
            </w:r>
          </w:p>
          <w:p w14:paraId="4720F32D" w14:textId="77777777" w:rsidR="00753B86" w:rsidRPr="00B4042B"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Desarrolle los casos planteados usando la herramienta Oracle </w:t>
            </w:r>
            <w:proofErr w:type="spellStart"/>
            <w:r w:rsidRPr="00B4042B">
              <w:rPr>
                <w:rFonts w:ascii="Arial" w:eastAsia="Arial" w:hAnsi="Arial" w:cs="Arial"/>
                <w:color w:val="auto"/>
                <w:sz w:val="22"/>
                <w:szCs w:val="22"/>
                <w:lang w:val="es-CL"/>
              </w:rPr>
              <w:t>SQLDeveloper</w:t>
            </w:r>
            <w:proofErr w:type="spellEnd"/>
            <w:r w:rsidRPr="00B4042B">
              <w:rPr>
                <w:rFonts w:ascii="Arial" w:eastAsia="Arial" w:hAnsi="Arial" w:cs="Arial"/>
                <w:color w:val="auto"/>
                <w:sz w:val="22"/>
                <w:szCs w:val="22"/>
                <w:lang w:val="es-CL"/>
              </w:rPr>
              <w:t xml:space="preserve">.  </w:t>
            </w:r>
          </w:p>
          <w:p w14:paraId="6DB9BE44" w14:textId="1E3CD43E" w:rsidR="001646BF" w:rsidRPr="00B4042B"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w:t>
            </w:r>
            <w:proofErr w:type="spellStart"/>
            <w:r w:rsidR="003659D2" w:rsidRPr="00B4042B">
              <w:rPr>
                <w:rFonts w:ascii="Arial" w:eastAsia="Arial" w:hAnsi="Arial" w:cs="Arial"/>
                <w:color w:val="auto"/>
                <w:sz w:val="22"/>
                <w:szCs w:val="22"/>
                <w:lang w:val="es-CL"/>
              </w:rPr>
              <w:t>BD_arriendo_equipos_CAMPING_ADVENTURE</w:t>
            </w:r>
            <w:r w:rsidR="002A0649" w:rsidRPr="00B4042B">
              <w:rPr>
                <w:rFonts w:ascii="Arial" w:eastAsia="Arial" w:hAnsi="Arial" w:cs="Arial"/>
                <w:color w:val="auto"/>
                <w:sz w:val="22"/>
                <w:szCs w:val="22"/>
                <w:lang w:val="es-CL"/>
              </w:rPr>
              <w:t>.</w:t>
            </w:r>
            <w:r w:rsidRPr="00B4042B">
              <w:rPr>
                <w:rFonts w:ascii="Arial" w:eastAsia="Arial" w:hAnsi="Arial" w:cs="Arial"/>
                <w:color w:val="auto"/>
                <w:sz w:val="22"/>
                <w:szCs w:val="22"/>
                <w:lang w:val="es-CL"/>
              </w:rPr>
              <w:t>sql</w:t>
            </w:r>
            <w:proofErr w:type="spellEnd"/>
            <w:r w:rsidRPr="00B4042B">
              <w:rPr>
                <w:rFonts w:ascii="Arial" w:eastAsia="Arial" w:hAnsi="Arial" w:cs="Arial"/>
                <w:color w:val="auto"/>
                <w:sz w:val="22"/>
                <w:szCs w:val="22"/>
                <w:lang w:val="es-CL"/>
              </w:rPr>
              <w:t xml:space="preserve"> (entregado por el docente), el que creará y poblará las tablas del Modelo que se adjunta.</w:t>
            </w:r>
          </w:p>
          <w:p w14:paraId="09C52334" w14:textId="77777777" w:rsidR="001646BF" w:rsidRPr="00B4042B"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Se debe trabajar con los valores REDONDEADOS a enteros sin decimales cuando sea necesario.</w:t>
            </w:r>
          </w:p>
          <w:p w14:paraId="281CA384" w14:textId="51CF2919" w:rsidR="001646BF" w:rsidRPr="00B4042B" w:rsidRDefault="001646BF"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B4042B"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La prueba debe ser entregada vía AVA en el buzón de entrega habilitado, siendo esta la única vía de entrega posible de la prueba.</w:t>
            </w:r>
          </w:p>
          <w:p w14:paraId="5DD22C9D" w14:textId="77777777" w:rsidR="00753B86" w:rsidRPr="00B4042B"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Debe adjuntar, en el buzón de entrega habilitado en AVA, el archivo que se detalla a continuación:</w:t>
            </w:r>
          </w:p>
          <w:p w14:paraId="63066ABC" w14:textId="3465C767" w:rsidR="00753B86" w:rsidRPr="00B4042B" w:rsidRDefault="00753B86" w:rsidP="00DF79A1">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Archivo 1: Una vez que haya creado la consulta y se haya asegurado de su correcto funcionamiento, debe guardarla en un archivo con el siguiente formato:   PruebaparcialN</w:t>
            </w:r>
            <w:r w:rsidR="000D0945" w:rsidRPr="00B4042B">
              <w:rPr>
                <w:rFonts w:ascii="Arial" w:eastAsia="Arial" w:hAnsi="Arial" w:cs="Arial"/>
                <w:color w:val="auto"/>
                <w:sz w:val="22"/>
                <w:szCs w:val="22"/>
                <w:lang w:val="es-CL"/>
              </w:rPr>
              <w:t>3</w:t>
            </w:r>
            <w:r w:rsidRPr="00B4042B">
              <w:rPr>
                <w:rFonts w:ascii="Arial" w:eastAsia="Arial" w:hAnsi="Arial" w:cs="Arial"/>
                <w:color w:val="auto"/>
                <w:sz w:val="22"/>
                <w:szCs w:val="22"/>
                <w:lang w:val="es-CL"/>
              </w:rPr>
              <w:t>_[sección]_[</w:t>
            </w:r>
            <w:proofErr w:type="spellStart"/>
            <w:r w:rsidRPr="00B4042B">
              <w:rPr>
                <w:rFonts w:ascii="Arial" w:eastAsia="Arial" w:hAnsi="Arial" w:cs="Arial"/>
                <w:color w:val="auto"/>
                <w:sz w:val="22"/>
                <w:szCs w:val="22"/>
                <w:lang w:val="es-CL"/>
              </w:rPr>
              <w:t>NombreApellido</w:t>
            </w:r>
            <w:proofErr w:type="spellEnd"/>
            <w:r w:rsidRPr="00B4042B">
              <w:rPr>
                <w:rFonts w:ascii="Arial" w:eastAsia="Arial" w:hAnsi="Arial" w:cs="Arial"/>
                <w:color w:val="auto"/>
                <w:sz w:val="22"/>
                <w:szCs w:val="22"/>
                <w:lang w:val="es-CL"/>
              </w:rPr>
              <w:t>].</w:t>
            </w:r>
            <w:proofErr w:type="spellStart"/>
            <w:r w:rsidRPr="00B4042B">
              <w:rPr>
                <w:rFonts w:ascii="Arial" w:eastAsia="Arial" w:hAnsi="Arial" w:cs="Arial"/>
                <w:color w:val="auto"/>
                <w:sz w:val="22"/>
                <w:szCs w:val="22"/>
                <w:lang w:val="es-CL"/>
              </w:rPr>
              <w:t>sql</w:t>
            </w:r>
            <w:proofErr w:type="spellEnd"/>
            <w:r w:rsidRPr="00B4042B">
              <w:rPr>
                <w:rFonts w:ascii="Arial" w:eastAsia="Arial" w:hAnsi="Arial" w:cs="Arial"/>
                <w:color w:val="auto"/>
                <w:sz w:val="22"/>
                <w:szCs w:val="22"/>
                <w:lang w:val="es-CL"/>
              </w:rPr>
              <w:t xml:space="preserve">. </w:t>
            </w:r>
          </w:p>
          <w:p w14:paraId="160B7AAA" w14:textId="186A3DE6" w:rsidR="00546102" w:rsidRPr="00B4042B" w:rsidRDefault="00753B86" w:rsidP="00DF79A1">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No se aceptan entregas una vez que el buzón de entrega se haya cerrado.</w:t>
            </w:r>
          </w:p>
        </w:tc>
      </w:tr>
    </w:tbl>
    <w:p w14:paraId="404CD8BD" w14:textId="60F69E81" w:rsidR="7866BBE5" w:rsidRPr="00B4042B" w:rsidRDefault="7866BBE5" w:rsidP="7866BBE5">
      <w:pPr>
        <w:rPr>
          <w:rFonts w:ascii="Arial" w:eastAsia="Arial" w:hAnsi="Arial" w:cs="Arial"/>
          <w:sz w:val="22"/>
          <w:szCs w:val="22"/>
          <w:lang w:val="es-CL"/>
        </w:rPr>
      </w:pPr>
    </w:p>
    <w:p w14:paraId="7F33E935" w14:textId="49554321" w:rsidR="7866BBE5" w:rsidRPr="00B4042B" w:rsidRDefault="7866BBE5" w:rsidP="7866BBE5">
      <w:pPr>
        <w:rPr>
          <w:rFonts w:ascii="Arial" w:eastAsia="Arial" w:hAnsi="Arial" w:cs="Arial"/>
          <w:sz w:val="22"/>
          <w:szCs w:val="22"/>
          <w:lang w:val="es-CL"/>
        </w:rPr>
      </w:pPr>
    </w:p>
    <w:p w14:paraId="74E1179E" w14:textId="77777777" w:rsidR="00C20463" w:rsidRPr="00B4042B" w:rsidRDefault="00C20463">
      <w:pPr>
        <w:spacing w:after="160" w:line="259" w:lineRule="auto"/>
        <w:rPr>
          <w:rFonts w:ascii="Arial" w:eastAsia="Arial" w:hAnsi="Arial" w:cs="Arial"/>
          <w:b/>
          <w:bCs/>
          <w:sz w:val="40"/>
          <w:szCs w:val="40"/>
          <w:lang w:val="es-CL"/>
        </w:rPr>
      </w:pPr>
      <w:r w:rsidRPr="00B4042B">
        <w:rPr>
          <w:rFonts w:ascii="Arial" w:eastAsia="Arial" w:hAnsi="Arial" w:cs="Arial"/>
          <w:b/>
          <w:bCs/>
          <w:sz w:val="40"/>
          <w:szCs w:val="40"/>
          <w:lang w:val="es-CL"/>
        </w:rPr>
        <w:br w:type="page"/>
      </w:r>
    </w:p>
    <w:p w14:paraId="5385F711" w14:textId="58DB6C93" w:rsidR="000C5C59" w:rsidRPr="00B4042B" w:rsidRDefault="000C5C59" w:rsidP="000C5C59">
      <w:pPr>
        <w:rPr>
          <w:rFonts w:ascii="Arial" w:eastAsia="Arial" w:hAnsi="Arial" w:cs="Arial"/>
          <w:b/>
          <w:bCs/>
          <w:sz w:val="40"/>
          <w:szCs w:val="40"/>
          <w:lang w:val="es-CL"/>
        </w:rPr>
      </w:pPr>
      <w:r w:rsidRPr="00B4042B">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C5C59" w:rsidRPr="00B4042B" w14:paraId="2320F59F" w14:textId="77777777" w:rsidTr="000C5C59">
        <w:tc>
          <w:tcPr>
            <w:tcW w:w="12994" w:type="dxa"/>
          </w:tcPr>
          <w:p w14:paraId="4A709CCA" w14:textId="66B728C7" w:rsidR="00882399" w:rsidRPr="00B4042B" w:rsidRDefault="00882399" w:rsidP="00882399">
            <w:pPr>
              <w:pStyle w:val="Piedepgina"/>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Esta es una evaluación que corresponde a una </w:t>
            </w:r>
            <w:r w:rsidRPr="00B4042B">
              <w:rPr>
                <w:rFonts w:ascii="Arial" w:eastAsia="Arial" w:hAnsi="Arial" w:cs="Arial"/>
                <w:b/>
                <w:color w:val="auto"/>
                <w:sz w:val="22"/>
                <w:szCs w:val="22"/>
                <w:lang w:val="es-CL"/>
              </w:rPr>
              <w:t xml:space="preserve">evaluación sumativa </w:t>
            </w:r>
            <w:r w:rsidRPr="00B4042B">
              <w:rPr>
                <w:rFonts w:ascii="Arial" w:eastAsia="Arial" w:hAnsi="Arial" w:cs="Arial"/>
                <w:color w:val="auto"/>
                <w:sz w:val="22"/>
                <w:szCs w:val="22"/>
                <w:lang w:val="es-CL"/>
              </w:rPr>
              <w:t xml:space="preserve">y tiene un </w:t>
            </w:r>
            <w:r w:rsidRPr="00B4042B">
              <w:rPr>
                <w:rFonts w:ascii="Arial" w:eastAsia="Arial" w:hAnsi="Arial" w:cs="Arial"/>
                <w:b/>
                <w:bCs/>
                <w:color w:val="auto"/>
                <w:sz w:val="22"/>
                <w:szCs w:val="22"/>
                <w:lang w:val="es-CL"/>
              </w:rPr>
              <w:t>3</w:t>
            </w:r>
            <w:r w:rsidR="000D0945" w:rsidRPr="00B4042B">
              <w:rPr>
                <w:rFonts w:ascii="Arial" w:eastAsia="Arial" w:hAnsi="Arial" w:cs="Arial"/>
                <w:b/>
                <w:bCs/>
                <w:color w:val="auto"/>
                <w:sz w:val="22"/>
                <w:szCs w:val="22"/>
                <w:lang w:val="es-CL"/>
              </w:rPr>
              <w:t>5</w:t>
            </w:r>
            <w:r w:rsidRPr="00B4042B">
              <w:rPr>
                <w:rFonts w:ascii="Arial" w:eastAsia="Arial" w:hAnsi="Arial" w:cs="Arial"/>
                <w:b/>
                <w:bCs/>
                <w:color w:val="auto"/>
                <w:sz w:val="22"/>
                <w:szCs w:val="22"/>
                <w:lang w:val="es-CL"/>
              </w:rPr>
              <w:t>%</w:t>
            </w:r>
            <w:r w:rsidRPr="00B4042B">
              <w:rPr>
                <w:rFonts w:ascii="Arial" w:eastAsia="Arial" w:hAnsi="Arial" w:cs="Arial"/>
                <w:b/>
                <w:bCs/>
                <w:i/>
                <w:iCs/>
                <w:color w:val="auto"/>
                <w:sz w:val="22"/>
                <w:szCs w:val="22"/>
                <w:lang w:val="es-CL"/>
              </w:rPr>
              <w:t xml:space="preserve"> </w:t>
            </w:r>
            <w:r w:rsidRPr="00B4042B">
              <w:rPr>
                <w:rFonts w:ascii="Arial" w:eastAsia="Arial" w:hAnsi="Arial" w:cs="Arial"/>
                <w:color w:val="auto"/>
                <w:sz w:val="22"/>
                <w:szCs w:val="22"/>
                <w:lang w:val="es-CL"/>
              </w:rPr>
              <w:t>de</w:t>
            </w:r>
            <w:r w:rsidRPr="00B4042B">
              <w:rPr>
                <w:rFonts w:ascii="Arial" w:eastAsia="Arial" w:hAnsi="Arial" w:cs="Arial"/>
                <w:i/>
                <w:iCs/>
                <w:color w:val="auto"/>
                <w:sz w:val="22"/>
                <w:szCs w:val="22"/>
                <w:lang w:val="es-CL"/>
              </w:rPr>
              <w:t xml:space="preserve"> </w:t>
            </w:r>
            <w:r w:rsidRPr="00B4042B">
              <w:rPr>
                <w:rFonts w:ascii="Arial" w:eastAsia="Arial" w:hAnsi="Arial" w:cs="Arial"/>
                <w:color w:val="auto"/>
                <w:sz w:val="22"/>
                <w:szCs w:val="22"/>
                <w:lang w:val="es-CL"/>
              </w:rPr>
              <w:t>ponderación</w:t>
            </w:r>
            <w:r w:rsidRPr="00B4042B">
              <w:rPr>
                <w:rFonts w:ascii="Arial" w:eastAsia="Arial" w:hAnsi="Arial" w:cs="Arial"/>
                <w:i/>
                <w:iCs/>
                <w:color w:val="auto"/>
                <w:sz w:val="22"/>
                <w:szCs w:val="22"/>
                <w:lang w:val="es-CL"/>
              </w:rPr>
              <w:t xml:space="preserve"> </w:t>
            </w:r>
            <w:r w:rsidRPr="00B4042B">
              <w:rPr>
                <w:rFonts w:ascii="Arial" w:eastAsia="Arial" w:hAnsi="Arial" w:cs="Arial"/>
                <w:color w:val="auto"/>
                <w:sz w:val="22"/>
                <w:szCs w:val="22"/>
                <w:lang w:val="es-CL"/>
              </w:rPr>
              <w:t>sobre la nota de las evaluaciones parciales.</w:t>
            </w:r>
          </w:p>
          <w:p w14:paraId="5D3BD230" w14:textId="77777777" w:rsidR="00882399" w:rsidRPr="00B4042B" w:rsidRDefault="00882399" w:rsidP="00882399">
            <w:pPr>
              <w:jc w:val="both"/>
              <w:rPr>
                <w:rFonts w:ascii="Arial" w:eastAsia="Arial" w:hAnsi="Arial" w:cs="Arial"/>
                <w:color w:val="auto"/>
                <w:sz w:val="22"/>
                <w:szCs w:val="22"/>
                <w:lang w:val="es-CL"/>
              </w:rPr>
            </w:pPr>
          </w:p>
          <w:p w14:paraId="5AFB6F5A" w14:textId="77777777" w:rsidR="00882399" w:rsidRPr="00B4042B" w:rsidRDefault="00882399" w:rsidP="00882399">
            <w:pPr>
              <w:pStyle w:val="Piedepgina"/>
              <w:tabs>
                <w:tab w:val="clear" w:pos="4419"/>
                <w:tab w:val="clear" w:pos="8838"/>
              </w:tabs>
              <w:jc w:val="both"/>
              <w:rPr>
                <w:rFonts w:ascii="Arial" w:eastAsia="Arial" w:hAnsi="Arial" w:cs="Arial"/>
                <w:b/>
                <w:bCs/>
                <w:color w:val="auto"/>
                <w:sz w:val="22"/>
                <w:szCs w:val="22"/>
                <w:lang w:val="es-CL"/>
              </w:rPr>
            </w:pPr>
            <w:r w:rsidRPr="00B4042B">
              <w:rPr>
                <w:rFonts w:ascii="Arial" w:eastAsia="Arial" w:hAnsi="Arial" w:cs="Arial"/>
                <w:color w:val="auto"/>
                <w:sz w:val="22"/>
                <w:szCs w:val="22"/>
                <w:lang w:val="es-CL"/>
              </w:rPr>
              <w:t xml:space="preserve">El </w:t>
            </w:r>
            <w:r w:rsidRPr="00B4042B">
              <w:rPr>
                <w:rFonts w:ascii="Arial" w:eastAsia="Arial" w:hAnsi="Arial" w:cs="Arial"/>
                <w:b/>
                <w:bCs/>
                <w:color w:val="auto"/>
                <w:sz w:val="22"/>
                <w:szCs w:val="22"/>
                <w:lang w:val="es-CL"/>
              </w:rPr>
              <w:t>tiempo</w:t>
            </w:r>
            <w:r w:rsidRPr="00B4042B">
              <w:rPr>
                <w:rFonts w:ascii="Arial" w:eastAsia="Arial" w:hAnsi="Arial" w:cs="Arial"/>
                <w:color w:val="auto"/>
                <w:sz w:val="22"/>
                <w:szCs w:val="22"/>
                <w:lang w:val="es-CL"/>
              </w:rPr>
              <w:t xml:space="preserve"> para desarrollar esta evaluación es de </w:t>
            </w:r>
            <w:r w:rsidRPr="00B4042B">
              <w:rPr>
                <w:rFonts w:ascii="Arial" w:eastAsia="Arial" w:hAnsi="Arial" w:cs="Arial"/>
                <w:b/>
                <w:bCs/>
                <w:color w:val="auto"/>
                <w:sz w:val="22"/>
                <w:szCs w:val="22"/>
                <w:lang w:val="es-CL"/>
              </w:rPr>
              <w:t xml:space="preserve">5 horas pedagógicas </w:t>
            </w:r>
            <w:r w:rsidRPr="00B4042B">
              <w:rPr>
                <w:rFonts w:ascii="Arial" w:eastAsia="Arial" w:hAnsi="Arial" w:cs="Arial"/>
                <w:color w:val="auto"/>
                <w:sz w:val="22"/>
                <w:szCs w:val="22"/>
                <w:lang w:val="es-CL"/>
              </w:rPr>
              <w:t>y se realiza de manera</w:t>
            </w:r>
            <w:r w:rsidRPr="00B4042B">
              <w:rPr>
                <w:rFonts w:ascii="Arial" w:eastAsia="Arial" w:hAnsi="Arial" w:cs="Arial"/>
                <w:b/>
                <w:bCs/>
                <w:color w:val="auto"/>
                <w:sz w:val="22"/>
                <w:szCs w:val="22"/>
                <w:lang w:val="es-CL"/>
              </w:rPr>
              <w:t xml:space="preserve"> individual</w:t>
            </w:r>
            <w:r w:rsidRPr="00B4042B">
              <w:rPr>
                <w:rFonts w:ascii="Arial" w:eastAsia="Arial" w:hAnsi="Arial" w:cs="Arial"/>
                <w:color w:val="auto"/>
                <w:sz w:val="22"/>
                <w:szCs w:val="22"/>
                <w:lang w:val="es-CL"/>
              </w:rPr>
              <w:t xml:space="preserve"> en </w:t>
            </w:r>
            <w:r w:rsidRPr="00B4042B">
              <w:rPr>
                <w:rFonts w:ascii="Arial" w:eastAsia="Arial" w:hAnsi="Arial" w:cs="Arial"/>
                <w:b/>
                <w:bCs/>
                <w:color w:val="auto"/>
                <w:sz w:val="22"/>
                <w:szCs w:val="22"/>
                <w:lang w:val="es-CL"/>
              </w:rPr>
              <w:t>laboratorio.</w:t>
            </w:r>
          </w:p>
          <w:p w14:paraId="7AEBA975" w14:textId="77777777" w:rsidR="00882399" w:rsidRPr="00B4042B"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C5DB2A0" w14:textId="0812A155" w:rsidR="005D258A" w:rsidRPr="00B4042B" w:rsidRDefault="005D258A" w:rsidP="005D258A">
            <w:pPr>
              <w:pStyle w:val="Piedepgina"/>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De acuerdo con caso entregado por el profesor, el alumno debe </w:t>
            </w:r>
            <w:r w:rsidR="00753B86" w:rsidRPr="00B4042B">
              <w:rPr>
                <w:rFonts w:ascii="Arial" w:eastAsia="Arial" w:hAnsi="Arial" w:cs="Arial"/>
                <w:color w:val="auto"/>
                <w:sz w:val="22"/>
                <w:szCs w:val="22"/>
                <w:lang w:val="es-CL"/>
              </w:rPr>
              <w:t>construir lo solicitado</w:t>
            </w:r>
            <w:r w:rsidRPr="00B4042B">
              <w:rPr>
                <w:rFonts w:ascii="Arial" w:eastAsia="Arial" w:hAnsi="Arial" w:cs="Arial"/>
                <w:color w:val="auto"/>
                <w:sz w:val="22"/>
                <w:szCs w:val="22"/>
                <w:lang w:val="es-CL"/>
              </w:rPr>
              <w:t xml:space="preserve"> teniendo en consideración:</w:t>
            </w:r>
          </w:p>
          <w:p w14:paraId="519A6CBB" w14:textId="77777777" w:rsidR="005D258A" w:rsidRPr="00B4042B" w:rsidRDefault="005D258A" w:rsidP="005D258A">
            <w:pPr>
              <w:pStyle w:val="Piedepgina"/>
              <w:tabs>
                <w:tab w:val="clear" w:pos="4419"/>
                <w:tab w:val="clear" w:pos="8838"/>
              </w:tabs>
              <w:jc w:val="both"/>
              <w:rPr>
                <w:rFonts w:ascii="Arial" w:eastAsia="Arial" w:hAnsi="Arial" w:cs="Arial"/>
                <w:color w:val="auto"/>
                <w:sz w:val="22"/>
                <w:szCs w:val="22"/>
                <w:lang w:val="es-CL"/>
              </w:rPr>
            </w:pPr>
          </w:p>
          <w:p w14:paraId="2C4A1C26" w14:textId="5746FC50" w:rsidR="005D258A" w:rsidRPr="00B4042B"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Ejecutar el script llamado </w:t>
            </w:r>
            <w:proofErr w:type="spellStart"/>
            <w:r w:rsidR="003659D2" w:rsidRPr="00B4042B">
              <w:rPr>
                <w:rFonts w:ascii="Arial" w:eastAsia="Arial" w:hAnsi="Arial" w:cs="Arial"/>
                <w:color w:val="auto"/>
                <w:sz w:val="22"/>
                <w:szCs w:val="22"/>
                <w:lang w:val="es-CL"/>
              </w:rPr>
              <w:t>BD_arriendo_equipos_CAMPING_ADVENTURE</w:t>
            </w:r>
            <w:r w:rsidRPr="00B4042B">
              <w:rPr>
                <w:rFonts w:ascii="Arial" w:eastAsia="Arial" w:hAnsi="Arial" w:cs="Arial"/>
                <w:color w:val="auto"/>
                <w:sz w:val="22"/>
                <w:szCs w:val="22"/>
                <w:lang w:val="es-CL"/>
              </w:rPr>
              <w:t>.sql</w:t>
            </w:r>
            <w:proofErr w:type="spellEnd"/>
          </w:p>
          <w:p w14:paraId="3226ABF5" w14:textId="70286E5D" w:rsidR="005D258A" w:rsidRPr="00B4042B"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Construir la consulta </w:t>
            </w:r>
            <w:r w:rsidR="00753B86" w:rsidRPr="00B4042B">
              <w:rPr>
                <w:rFonts w:ascii="Arial" w:eastAsia="Arial" w:hAnsi="Arial" w:cs="Arial"/>
                <w:color w:val="auto"/>
                <w:sz w:val="22"/>
                <w:szCs w:val="22"/>
                <w:lang w:val="es-CL"/>
              </w:rPr>
              <w:t>de acuerdo con</w:t>
            </w:r>
            <w:r w:rsidRPr="00B4042B">
              <w:rPr>
                <w:rFonts w:ascii="Arial" w:eastAsia="Arial" w:hAnsi="Arial" w:cs="Arial"/>
                <w:color w:val="auto"/>
                <w:sz w:val="22"/>
                <w:szCs w:val="22"/>
                <w:lang w:val="es-CL"/>
              </w:rPr>
              <w:t xml:space="preserve"> lo solicitado en el Requerimiento Nro. 1</w:t>
            </w:r>
          </w:p>
          <w:p w14:paraId="109F9ACB" w14:textId="18A46C61" w:rsidR="005D258A" w:rsidRPr="00B4042B" w:rsidRDefault="005D258A" w:rsidP="00DF79A1">
            <w:pPr>
              <w:pStyle w:val="Piedepgina"/>
              <w:numPr>
                <w:ilvl w:val="0"/>
                <w:numId w:val="2"/>
              </w:numPr>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 xml:space="preserve">Construir la consulta </w:t>
            </w:r>
            <w:r w:rsidR="00753B86" w:rsidRPr="00B4042B">
              <w:rPr>
                <w:rFonts w:ascii="Arial" w:eastAsia="Arial" w:hAnsi="Arial" w:cs="Arial"/>
                <w:color w:val="auto"/>
                <w:sz w:val="22"/>
                <w:szCs w:val="22"/>
                <w:lang w:val="es-CL"/>
              </w:rPr>
              <w:t>de acuerdo con</w:t>
            </w:r>
            <w:r w:rsidRPr="00B4042B">
              <w:rPr>
                <w:rFonts w:ascii="Arial" w:eastAsia="Arial" w:hAnsi="Arial" w:cs="Arial"/>
                <w:color w:val="auto"/>
                <w:sz w:val="22"/>
                <w:szCs w:val="22"/>
                <w:lang w:val="es-CL"/>
              </w:rPr>
              <w:t xml:space="preserve"> lo solicitado en el Requerimiento Nro. 2</w:t>
            </w:r>
          </w:p>
          <w:p w14:paraId="02ABD24F" w14:textId="77777777" w:rsidR="00882399" w:rsidRPr="00B4042B" w:rsidRDefault="00882399" w:rsidP="00882399">
            <w:pPr>
              <w:pStyle w:val="Piedepgina"/>
              <w:tabs>
                <w:tab w:val="clear" w:pos="4419"/>
                <w:tab w:val="clear" w:pos="8838"/>
              </w:tabs>
              <w:jc w:val="both"/>
              <w:rPr>
                <w:rFonts w:ascii="Arial" w:eastAsia="Arial" w:hAnsi="Arial" w:cs="Arial"/>
                <w:color w:val="auto"/>
                <w:sz w:val="22"/>
                <w:szCs w:val="22"/>
                <w:lang w:val="es-CL"/>
              </w:rPr>
            </w:pPr>
          </w:p>
          <w:p w14:paraId="169311DC" w14:textId="1BA4497D" w:rsidR="000C5C59" w:rsidRPr="00B4042B" w:rsidRDefault="00882399" w:rsidP="000D0945">
            <w:pPr>
              <w:pStyle w:val="Piedepgina"/>
              <w:tabs>
                <w:tab w:val="clear" w:pos="4419"/>
                <w:tab w:val="clear" w:pos="8838"/>
              </w:tabs>
              <w:jc w:val="both"/>
              <w:rPr>
                <w:rFonts w:ascii="Arial" w:eastAsia="Arial" w:hAnsi="Arial" w:cs="Arial"/>
                <w:color w:val="auto"/>
                <w:sz w:val="22"/>
                <w:szCs w:val="22"/>
                <w:lang w:val="es-CL"/>
              </w:rPr>
            </w:pPr>
            <w:r w:rsidRPr="00B4042B">
              <w:rPr>
                <w:rFonts w:ascii="Arial" w:eastAsia="Arial" w:hAnsi="Arial" w:cs="Arial"/>
                <w:color w:val="auto"/>
                <w:sz w:val="22"/>
                <w:szCs w:val="22"/>
                <w:lang w:val="es-CL"/>
              </w:rPr>
              <w:t>El alumno debe realizar su entrega de acuerdo con las instrucciones generales de la evaluación.</w:t>
            </w:r>
          </w:p>
        </w:tc>
      </w:tr>
    </w:tbl>
    <w:p w14:paraId="5CDB07F0" w14:textId="06DE4356" w:rsidR="7866BBE5" w:rsidRPr="00B4042B" w:rsidRDefault="7866BBE5" w:rsidP="7866BBE5">
      <w:pPr>
        <w:rPr>
          <w:rFonts w:ascii="Arial" w:eastAsia="Arial" w:hAnsi="Arial" w:cs="Arial"/>
          <w:sz w:val="22"/>
          <w:szCs w:val="22"/>
          <w:lang w:val="es-CL"/>
        </w:rPr>
      </w:pPr>
    </w:p>
    <w:p w14:paraId="178A29ED" w14:textId="77777777" w:rsidR="0027262B" w:rsidRPr="00B4042B" w:rsidRDefault="0027262B">
      <w:pPr>
        <w:spacing w:after="160" w:line="259" w:lineRule="auto"/>
        <w:rPr>
          <w:rFonts w:ascii="Arial" w:eastAsia="Arial" w:hAnsi="Arial" w:cs="Arial"/>
          <w:b/>
          <w:bCs/>
          <w:sz w:val="40"/>
          <w:szCs w:val="40"/>
          <w:lang w:val="es-CL"/>
        </w:rPr>
      </w:pPr>
      <w:r w:rsidRPr="00B4042B">
        <w:rPr>
          <w:rFonts w:ascii="Arial" w:eastAsia="Arial" w:hAnsi="Arial" w:cs="Arial"/>
          <w:b/>
          <w:bCs/>
          <w:sz w:val="40"/>
          <w:szCs w:val="40"/>
          <w:lang w:val="es-CL"/>
        </w:rPr>
        <w:br w:type="page"/>
      </w:r>
    </w:p>
    <w:p w14:paraId="31370E33" w14:textId="6A455923" w:rsidR="143FCD42" w:rsidRPr="00B4042B" w:rsidRDefault="0027262B" w:rsidP="7866BBE5">
      <w:pPr>
        <w:rPr>
          <w:rFonts w:ascii="Arial" w:hAnsi="Arial" w:cs="Arial"/>
          <w:lang w:val="es-CL"/>
        </w:rPr>
      </w:pPr>
      <w:r w:rsidRPr="00B4042B">
        <w:rPr>
          <w:rFonts w:ascii="Arial" w:eastAsia="Arial" w:hAnsi="Arial" w:cs="Arial"/>
          <w:b/>
          <w:bCs/>
          <w:sz w:val="40"/>
          <w:szCs w:val="40"/>
          <w:lang w:val="es-CL"/>
        </w:rPr>
        <w:lastRenderedPageBreak/>
        <w:t>6</w:t>
      </w:r>
      <w:r w:rsidR="143FCD42" w:rsidRPr="00B4042B">
        <w:rPr>
          <w:rFonts w:ascii="Arial" w:eastAsia="Arial" w:hAnsi="Arial" w:cs="Arial"/>
          <w:b/>
          <w:bCs/>
          <w:sz w:val="40"/>
          <w:szCs w:val="40"/>
          <w:lang w:val="es-CL"/>
        </w:rPr>
        <w:t>.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B4042B" w14:paraId="2B826AD7" w14:textId="77777777" w:rsidTr="00C2046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B4042B" w:rsidRDefault="2A29FA5A" w:rsidP="2A29FA5A">
            <w:pPr>
              <w:jc w:val="center"/>
              <w:rPr>
                <w:rFonts w:ascii="Arial" w:eastAsia="Arial" w:hAnsi="Arial" w:cs="Arial"/>
                <w:sz w:val="22"/>
                <w:szCs w:val="22"/>
                <w:lang w:val="es-CL"/>
              </w:rPr>
            </w:pPr>
            <w:r w:rsidRPr="00B4042B">
              <w:rPr>
                <w:rFonts w:ascii="Arial" w:eastAsia="Arial" w:hAnsi="Arial" w:cs="Arial"/>
                <w:b/>
                <w:bCs/>
                <w:sz w:val="22"/>
                <w:szCs w:val="22"/>
                <w:lang w:val="es-CL"/>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B4042B" w:rsidRDefault="2A29FA5A" w:rsidP="2A29FA5A">
            <w:pPr>
              <w:tabs>
                <w:tab w:val="left" w:pos="3630"/>
              </w:tabs>
              <w:jc w:val="center"/>
              <w:rPr>
                <w:rFonts w:ascii="Arial" w:eastAsia="Arial" w:hAnsi="Arial" w:cs="Arial"/>
                <w:sz w:val="22"/>
                <w:szCs w:val="22"/>
                <w:lang w:val="es-CL"/>
              </w:rPr>
            </w:pPr>
            <w:r w:rsidRPr="00B4042B">
              <w:rPr>
                <w:rFonts w:ascii="Arial" w:eastAsia="Arial" w:hAnsi="Arial" w:cs="Arial"/>
                <w:b/>
                <w:bCs/>
                <w:sz w:val="22"/>
                <w:szCs w:val="22"/>
                <w:lang w:val="es-CL"/>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B4042B" w:rsidRDefault="2A29FA5A" w:rsidP="2A29FA5A">
            <w:pPr>
              <w:jc w:val="center"/>
              <w:rPr>
                <w:rFonts w:ascii="Arial" w:eastAsia="Arial" w:hAnsi="Arial" w:cs="Arial"/>
                <w:sz w:val="22"/>
                <w:szCs w:val="22"/>
                <w:lang w:val="es-CL"/>
              </w:rPr>
            </w:pPr>
            <w:r w:rsidRPr="00B4042B">
              <w:rPr>
                <w:rFonts w:ascii="Arial" w:eastAsia="Arial" w:hAnsi="Arial" w:cs="Arial"/>
                <w:b/>
                <w:bCs/>
                <w:sz w:val="22"/>
                <w:szCs w:val="22"/>
                <w:lang w:val="es-CL"/>
              </w:rPr>
              <w:t>Descripción niveles de logro</w:t>
            </w:r>
          </w:p>
        </w:tc>
      </w:tr>
      <w:tr w:rsidR="2A29FA5A" w:rsidRPr="00B4042B" w14:paraId="6130E8E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B4042B" w:rsidRDefault="2A29FA5A" w:rsidP="2A29FA5A">
            <w:pPr>
              <w:pStyle w:val="Default"/>
              <w:jc w:val="center"/>
              <w:rPr>
                <w:rFonts w:ascii="Arial" w:eastAsia="Arial" w:hAnsi="Arial" w:cs="Arial"/>
                <w:color w:val="auto"/>
                <w:sz w:val="20"/>
                <w:szCs w:val="20"/>
                <w:lang w:val="es-CL"/>
              </w:rPr>
            </w:pPr>
            <w:r w:rsidRPr="00B4042B">
              <w:rPr>
                <w:rFonts w:ascii="Arial" w:eastAsia="Arial" w:hAnsi="Arial" w:cs="Arial"/>
                <w:b/>
                <w:bCs/>
                <w:color w:val="auto"/>
                <w:sz w:val="20"/>
                <w:szCs w:val="20"/>
                <w:lang w:val="es-CL"/>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B4042B" w:rsidRDefault="2A29FA5A" w:rsidP="2A29FA5A">
            <w:pPr>
              <w:jc w:val="center"/>
              <w:rPr>
                <w:rFonts w:ascii="Arial" w:eastAsia="Arial" w:hAnsi="Arial" w:cs="Arial"/>
                <w:lang w:val="es-CL"/>
              </w:rPr>
            </w:pPr>
            <w:r w:rsidRPr="00B4042B">
              <w:rPr>
                <w:rFonts w:ascii="Arial" w:eastAsia="Arial" w:hAnsi="Arial" w:cs="Arial"/>
                <w:b/>
                <w:bCs/>
                <w:lang w:val="es-CL"/>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B4042B" w:rsidRDefault="2A29FA5A" w:rsidP="2A29FA5A">
            <w:pPr>
              <w:rPr>
                <w:rFonts w:ascii="Arial" w:eastAsia="Arial" w:hAnsi="Arial" w:cs="Arial"/>
                <w:lang w:val="es-CL"/>
              </w:rPr>
            </w:pPr>
            <w:r w:rsidRPr="00B4042B">
              <w:rPr>
                <w:rFonts w:ascii="Arial" w:eastAsia="Arial" w:hAnsi="Arial" w:cs="Arial"/>
                <w:lang w:val="es-CL"/>
              </w:rPr>
              <w:t xml:space="preserve">Demuestra un desempeño destacado, evidenciando el logro de todos los aspectos evaluados en el indicador. </w:t>
            </w:r>
          </w:p>
        </w:tc>
      </w:tr>
      <w:tr w:rsidR="2A29FA5A" w:rsidRPr="00B4042B" w14:paraId="625F9752"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B4042B" w:rsidRDefault="2A29FA5A" w:rsidP="2A29FA5A">
            <w:pPr>
              <w:pStyle w:val="Default"/>
              <w:jc w:val="center"/>
              <w:rPr>
                <w:rFonts w:ascii="Arial" w:eastAsia="Arial" w:hAnsi="Arial" w:cs="Arial"/>
                <w:color w:val="auto"/>
                <w:sz w:val="20"/>
                <w:szCs w:val="20"/>
                <w:lang w:val="es-CL"/>
              </w:rPr>
            </w:pPr>
            <w:r w:rsidRPr="00B4042B">
              <w:rPr>
                <w:rFonts w:ascii="Arial" w:eastAsia="Arial" w:hAnsi="Arial" w:cs="Arial"/>
                <w:b/>
                <w:bCs/>
                <w:color w:val="auto"/>
                <w:sz w:val="20"/>
                <w:szCs w:val="20"/>
                <w:lang w:val="es-CL"/>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B4042B" w:rsidRDefault="2A29FA5A" w:rsidP="2A29FA5A">
            <w:pPr>
              <w:jc w:val="center"/>
              <w:rPr>
                <w:rFonts w:ascii="Arial" w:eastAsia="Arial" w:hAnsi="Arial" w:cs="Arial"/>
                <w:lang w:val="es-CL"/>
              </w:rPr>
            </w:pPr>
            <w:r w:rsidRPr="00B4042B">
              <w:rPr>
                <w:rFonts w:ascii="Arial" w:eastAsia="Arial" w:hAnsi="Arial" w:cs="Arial"/>
                <w:b/>
                <w:bCs/>
                <w:lang w:val="es-CL"/>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B4042B" w:rsidRDefault="2A29FA5A" w:rsidP="2A29FA5A">
            <w:pPr>
              <w:rPr>
                <w:rFonts w:ascii="Arial" w:eastAsia="Arial" w:hAnsi="Arial" w:cs="Arial"/>
                <w:lang w:val="es-CL"/>
              </w:rPr>
            </w:pPr>
            <w:r w:rsidRPr="00B4042B">
              <w:rPr>
                <w:rFonts w:ascii="Arial" w:eastAsia="Arial" w:hAnsi="Arial" w:cs="Arial"/>
                <w:lang w:val="es-CL"/>
              </w:rPr>
              <w:t>Demuestra un alto desempeño del indicador, presentando pequeñas omisiones, dificultades y/o errores.</w:t>
            </w:r>
          </w:p>
        </w:tc>
      </w:tr>
      <w:tr w:rsidR="2A29FA5A" w:rsidRPr="00B4042B" w14:paraId="4C26E89E"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B4042B" w:rsidRDefault="2A29FA5A" w:rsidP="2A29FA5A">
            <w:pPr>
              <w:pStyle w:val="Default"/>
              <w:jc w:val="center"/>
              <w:rPr>
                <w:rFonts w:ascii="Arial" w:eastAsia="Arial" w:hAnsi="Arial" w:cs="Arial"/>
                <w:color w:val="auto"/>
                <w:sz w:val="20"/>
                <w:szCs w:val="20"/>
                <w:lang w:val="es-CL"/>
              </w:rPr>
            </w:pPr>
            <w:r w:rsidRPr="00B4042B">
              <w:rPr>
                <w:rFonts w:ascii="Arial" w:eastAsia="Arial" w:hAnsi="Arial" w:cs="Arial"/>
                <w:b/>
                <w:bCs/>
                <w:color w:val="auto"/>
                <w:sz w:val="20"/>
                <w:szCs w:val="20"/>
                <w:lang w:val="es-CL"/>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B4042B" w:rsidRDefault="2A29FA5A" w:rsidP="2A29FA5A">
            <w:pPr>
              <w:jc w:val="center"/>
              <w:rPr>
                <w:rFonts w:ascii="Arial" w:eastAsia="Arial" w:hAnsi="Arial" w:cs="Arial"/>
                <w:lang w:val="es-CL"/>
              </w:rPr>
            </w:pPr>
            <w:r w:rsidRPr="00B4042B">
              <w:rPr>
                <w:rFonts w:ascii="Arial" w:eastAsia="Arial" w:hAnsi="Arial" w:cs="Arial"/>
                <w:b/>
                <w:bCs/>
                <w:lang w:val="es-CL"/>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B4042B" w:rsidRDefault="2A29FA5A" w:rsidP="2A29FA5A">
            <w:pPr>
              <w:rPr>
                <w:rFonts w:ascii="Arial" w:eastAsia="Arial" w:hAnsi="Arial" w:cs="Arial"/>
                <w:lang w:val="es-CL"/>
              </w:rPr>
            </w:pPr>
            <w:r w:rsidRPr="00B4042B">
              <w:rPr>
                <w:rFonts w:ascii="Arial" w:eastAsia="Arial" w:hAnsi="Arial" w:cs="Arial"/>
                <w:lang w:val="es-CL"/>
              </w:rPr>
              <w:t>Demuestra un desempeño competente, evidenciando el logro de los elementos básicos del indicador, pero con omisiones, dificultades o errores.</w:t>
            </w:r>
          </w:p>
        </w:tc>
      </w:tr>
      <w:tr w:rsidR="2A29FA5A" w:rsidRPr="00B4042B" w14:paraId="1A684B68" w14:textId="77777777" w:rsidTr="00C20463">
        <w:trPr>
          <w:trHeight w:val="454"/>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B4042B" w:rsidRDefault="2A29FA5A" w:rsidP="2A29FA5A">
            <w:pPr>
              <w:pStyle w:val="Default"/>
              <w:jc w:val="center"/>
              <w:rPr>
                <w:rFonts w:ascii="Arial" w:eastAsia="Arial" w:hAnsi="Arial" w:cs="Arial"/>
                <w:color w:val="auto"/>
                <w:sz w:val="20"/>
                <w:szCs w:val="20"/>
                <w:lang w:val="es-CL"/>
              </w:rPr>
            </w:pPr>
            <w:r w:rsidRPr="00B4042B">
              <w:rPr>
                <w:rFonts w:ascii="Arial" w:eastAsia="Arial" w:hAnsi="Arial" w:cs="Arial"/>
                <w:b/>
                <w:bCs/>
                <w:color w:val="auto"/>
                <w:sz w:val="20"/>
                <w:szCs w:val="20"/>
                <w:lang w:val="es-CL"/>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B4042B" w:rsidRDefault="2A29FA5A" w:rsidP="2A29FA5A">
            <w:pPr>
              <w:jc w:val="center"/>
              <w:rPr>
                <w:rFonts w:ascii="Arial" w:eastAsia="Arial" w:hAnsi="Arial" w:cs="Arial"/>
                <w:lang w:val="es-CL"/>
              </w:rPr>
            </w:pPr>
            <w:r w:rsidRPr="00B4042B">
              <w:rPr>
                <w:rFonts w:ascii="Arial" w:eastAsia="Arial" w:hAnsi="Arial" w:cs="Arial"/>
                <w:b/>
                <w:bCs/>
                <w:lang w:val="es-CL"/>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B4042B" w:rsidRDefault="2A29FA5A" w:rsidP="2A29FA5A">
            <w:pPr>
              <w:jc w:val="both"/>
              <w:rPr>
                <w:rFonts w:ascii="Arial" w:eastAsia="Arial" w:hAnsi="Arial" w:cs="Arial"/>
                <w:lang w:val="es-CL"/>
              </w:rPr>
            </w:pPr>
            <w:r w:rsidRPr="00B4042B">
              <w:rPr>
                <w:rFonts w:ascii="Arial" w:eastAsia="Arial" w:hAnsi="Arial" w:cs="Arial"/>
                <w:lang w:val="es-CL"/>
              </w:rPr>
              <w:t>Presenta importantes omisiones, dificultades o errores en el desempeño, que no permiten evidenciar los elementos básicos del logro del indicador, por lo que no puede ser considerado competente.</w:t>
            </w:r>
          </w:p>
        </w:tc>
      </w:tr>
      <w:tr w:rsidR="2A29FA5A" w:rsidRPr="00B4042B" w14:paraId="6127616F" w14:textId="77777777" w:rsidTr="00C20463">
        <w:trPr>
          <w:trHeight w:val="46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B4042B" w:rsidRDefault="2A29FA5A" w:rsidP="2A29FA5A">
            <w:pPr>
              <w:pStyle w:val="Default"/>
              <w:jc w:val="center"/>
              <w:rPr>
                <w:rFonts w:ascii="Arial" w:eastAsia="Arial" w:hAnsi="Arial" w:cs="Arial"/>
                <w:color w:val="auto"/>
                <w:sz w:val="20"/>
                <w:szCs w:val="20"/>
                <w:lang w:val="es-CL"/>
              </w:rPr>
            </w:pPr>
            <w:r w:rsidRPr="00B4042B">
              <w:rPr>
                <w:rFonts w:ascii="Arial" w:eastAsia="Arial" w:hAnsi="Arial" w:cs="Arial"/>
                <w:b/>
                <w:bCs/>
                <w:color w:val="auto"/>
                <w:sz w:val="20"/>
                <w:szCs w:val="20"/>
                <w:lang w:val="es-CL"/>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B4042B" w:rsidRDefault="2A29FA5A" w:rsidP="2A29FA5A">
            <w:pPr>
              <w:jc w:val="center"/>
              <w:rPr>
                <w:rFonts w:ascii="Arial" w:eastAsia="Arial" w:hAnsi="Arial" w:cs="Arial"/>
                <w:lang w:val="es-CL"/>
              </w:rPr>
            </w:pPr>
            <w:r w:rsidRPr="00B4042B">
              <w:rPr>
                <w:rFonts w:ascii="Arial" w:eastAsia="Arial" w:hAnsi="Arial" w:cs="Arial"/>
                <w:b/>
                <w:bCs/>
                <w:lang w:val="es-CL"/>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B4042B" w:rsidRDefault="2A29FA5A" w:rsidP="2A29FA5A">
            <w:pPr>
              <w:rPr>
                <w:rFonts w:ascii="Arial" w:eastAsia="Arial" w:hAnsi="Arial" w:cs="Arial"/>
                <w:lang w:val="es-CL"/>
              </w:rPr>
            </w:pPr>
            <w:r w:rsidRPr="00B4042B">
              <w:rPr>
                <w:rFonts w:ascii="Arial" w:eastAsia="Arial" w:hAnsi="Arial" w:cs="Arial"/>
                <w:lang w:val="es-CL"/>
              </w:rPr>
              <w:t>Presenta ausencia o incorrecto desempeño.</w:t>
            </w:r>
          </w:p>
        </w:tc>
      </w:tr>
    </w:tbl>
    <w:p w14:paraId="4A9E0827" w14:textId="34173FFB" w:rsidR="001A2845" w:rsidRPr="00B4042B" w:rsidRDefault="001A2845" w:rsidP="00D6470E">
      <w:pPr>
        <w:jc w:val="center"/>
        <w:rPr>
          <w:rFonts w:ascii="Arial" w:hAnsi="Arial" w:cs="Arial"/>
          <w:b/>
          <w:bCs/>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701"/>
        <w:gridCol w:w="1984"/>
        <w:gridCol w:w="1701"/>
        <w:gridCol w:w="1237"/>
      </w:tblGrid>
      <w:tr w:rsidR="001A2845" w:rsidRPr="00B4042B" w14:paraId="1138EAD7" w14:textId="77777777" w:rsidTr="00C20463">
        <w:trPr>
          <w:trHeight w:val="416"/>
        </w:trPr>
        <w:tc>
          <w:tcPr>
            <w:tcW w:w="2972" w:type="dxa"/>
            <w:vMerge w:val="restart"/>
            <w:shd w:val="clear" w:color="auto" w:fill="000000" w:themeFill="text1"/>
            <w:vAlign w:val="center"/>
            <w:hideMark/>
          </w:tcPr>
          <w:p w14:paraId="2BAB8D1F" w14:textId="0C1F3AB1" w:rsidR="001A2845" w:rsidRPr="00B4042B" w:rsidRDefault="009D4502" w:rsidP="009D4502">
            <w:pPr>
              <w:jc w:val="center"/>
              <w:rPr>
                <w:rFonts w:ascii="Arial" w:hAnsi="Arial" w:cs="Arial"/>
                <w:b/>
                <w:bCs/>
                <w:sz w:val="18"/>
                <w:szCs w:val="18"/>
                <w:lang w:val="es-CL" w:eastAsia="es-CL"/>
              </w:rPr>
            </w:pPr>
            <w:r w:rsidRPr="00B4042B">
              <w:rPr>
                <w:rFonts w:ascii="Arial" w:hAnsi="Arial" w:cs="Arial"/>
                <w:b/>
                <w:bCs/>
                <w:sz w:val="18"/>
                <w:szCs w:val="18"/>
                <w:lang w:val="es-CL" w:eastAsia="es-CL"/>
              </w:rPr>
              <w:t>Indicador</w:t>
            </w:r>
            <w:r w:rsidR="001A2845" w:rsidRPr="00B4042B">
              <w:rPr>
                <w:rFonts w:ascii="Arial" w:hAnsi="Arial" w:cs="Arial"/>
                <w:b/>
                <w:bCs/>
                <w:sz w:val="18"/>
                <w:szCs w:val="18"/>
                <w:lang w:val="es-CL" w:eastAsia="es-CL"/>
              </w:rPr>
              <w:t xml:space="preserve"> de Evaluación</w:t>
            </w:r>
          </w:p>
        </w:tc>
        <w:tc>
          <w:tcPr>
            <w:tcW w:w="8930" w:type="dxa"/>
            <w:gridSpan w:val="5"/>
            <w:shd w:val="clear" w:color="auto" w:fill="000000" w:themeFill="text1"/>
            <w:vAlign w:val="center"/>
            <w:hideMark/>
          </w:tcPr>
          <w:p w14:paraId="6F51A6A4" w14:textId="0DDB17F0"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Categoría</w:t>
            </w:r>
            <w:r w:rsidR="005758E3" w:rsidRPr="00B4042B">
              <w:rPr>
                <w:rFonts w:ascii="Arial" w:hAnsi="Arial" w:cs="Arial"/>
                <w:b/>
                <w:bCs/>
                <w:sz w:val="18"/>
                <w:szCs w:val="18"/>
                <w:lang w:val="es-CL" w:eastAsia="es-CL"/>
              </w:rPr>
              <w:t>s</w:t>
            </w:r>
            <w:r w:rsidRPr="00B4042B">
              <w:rPr>
                <w:rFonts w:ascii="Arial" w:hAnsi="Arial" w:cs="Arial"/>
                <w:b/>
                <w:bCs/>
                <w:sz w:val="18"/>
                <w:szCs w:val="18"/>
                <w:lang w:val="es-CL" w:eastAsia="es-CL"/>
              </w:rPr>
              <w:t xml:space="preserve"> de Respuesta</w:t>
            </w:r>
          </w:p>
        </w:tc>
        <w:tc>
          <w:tcPr>
            <w:tcW w:w="1237" w:type="dxa"/>
            <w:vMerge w:val="restart"/>
            <w:shd w:val="clear" w:color="auto" w:fill="000000" w:themeFill="text1"/>
            <w:vAlign w:val="center"/>
            <w:hideMark/>
          </w:tcPr>
          <w:p w14:paraId="2A72CD40" w14:textId="476A00F0"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6"/>
                <w:szCs w:val="18"/>
                <w:lang w:val="es-CL" w:eastAsia="es-CL"/>
              </w:rPr>
              <w:t>Ponderación Indicador de Evaluación</w:t>
            </w:r>
          </w:p>
        </w:tc>
      </w:tr>
      <w:tr w:rsidR="001A2845" w:rsidRPr="00B4042B" w14:paraId="461CC0D2" w14:textId="77777777" w:rsidTr="00C20463">
        <w:trPr>
          <w:trHeight w:val="563"/>
        </w:trPr>
        <w:tc>
          <w:tcPr>
            <w:tcW w:w="2972" w:type="dxa"/>
            <w:vMerge/>
            <w:shd w:val="clear" w:color="auto" w:fill="000000" w:themeFill="text1"/>
            <w:hideMark/>
          </w:tcPr>
          <w:p w14:paraId="4F9604BC" w14:textId="77777777" w:rsidR="001A2845" w:rsidRPr="00B4042B" w:rsidRDefault="001A2845" w:rsidP="003F5065">
            <w:pPr>
              <w:rPr>
                <w:rFonts w:ascii="Arial" w:hAnsi="Arial" w:cs="Arial"/>
                <w:b/>
                <w:bCs/>
                <w:sz w:val="18"/>
                <w:szCs w:val="18"/>
                <w:lang w:val="es-CL" w:eastAsia="es-CL"/>
              </w:rPr>
            </w:pPr>
          </w:p>
        </w:tc>
        <w:tc>
          <w:tcPr>
            <w:tcW w:w="1701" w:type="dxa"/>
            <w:shd w:val="clear" w:color="auto" w:fill="000000" w:themeFill="text1"/>
            <w:vAlign w:val="center"/>
            <w:hideMark/>
          </w:tcPr>
          <w:p w14:paraId="494076D7"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Muy buen desempeño</w:t>
            </w:r>
          </w:p>
          <w:p w14:paraId="491BE814"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100%</w:t>
            </w:r>
          </w:p>
        </w:tc>
        <w:tc>
          <w:tcPr>
            <w:tcW w:w="1843" w:type="dxa"/>
            <w:shd w:val="clear" w:color="auto" w:fill="000000" w:themeFill="text1"/>
            <w:vAlign w:val="center"/>
            <w:hideMark/>
          </w:tcPr>
          <w:p w14:paraId="4EA3162A"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Buen desempeño</w:t>
            </w:r>
          </w:p>
          <w:p w14:paraId="61962D5C"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80%</w:t>
            </w:r>
          </w:p>
        </w:tc>
        <w:tc>
          <w:tcPr>
            <w:tcW w:w="1701" w:type="dxa"/>
            <w:shd w:val="clear" w:color="auto" w:fill="000000" w:themeFill="text1"/>
            <w:vAlign w:val="center"/>
            <w:hideMark/>
          </w:tcPr>
          <w:p w14:paraId="59571609"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Desempeño aceptable</w:t>
            </w:r>
          </w:p>
          <w:p w14:paraId="7CF53B85"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60%</w:t>
            </w:r>
          </w:p>
        </w:tc>
        <w:tc>
          <w:tcPr>
            <w:tcW w:w="1984" w:type="dxa"/>
            <w:shd w:val="clear" w:color="auto" w:fill="000000" w:themeFill="text1"/>
            <w:vAlign w:val="center"/>
            <w:hideMark/>
          </w:tcPr>
          <w:p w14:paraId="66F95EDE" w14:textId="77777777" w:rsidR="001A2845" w:rsidRPr="00B4042B" w:rsidRDefault="001A2845"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Desempeño incipiente</w:t>
            </w:r>
          </w:p>
          <w:p w14:paraId="07B946BD" w14:textId="3A5C81A5" w:rsidR="001A2845" w:rsidRPr="00B4042B" w:rsidRDefault="6340F98B"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3</w:t>
            </w:r>
            <w:r w:rsidR="001A2845" w:rsidRPr="00B4042B">
              <w:rPr>
                <w:rFonts w:ascii="Arial" w:hAnsi="Arial" w:cs="Arial"/>
                <w:b/>
                <w:bCs/>
                <w:sz w:val="18"/>
                <w:szCs w:val="18"/>
                <w:lang w:val="es-CL" w:eastAsia="es-CL"/>
              </w:rPr>
              <w:t>0%</w:t>
            </w:r>
          </w:p>
        </w:tc>
        <w:tc>
          <w:tcPr>
            <w:tcW w:w="1701" w:type="dxa"/>
            <w:shd w:val="clear" w:color="auto" w:fill="000000" w:themeFill="text1"/>
            <w:vAlign w:val="center"/>
            <w:hideMark/>
          </w:tcPr>
          <w:p w14:paraId="593DCB59" w14:textId="2BBB0849" w:rsidR="001A2845" w:rsidRPr="00B4042B" w:rsidRDefault="001A2845" w:rsidP="7116A520">
            <w:pPr>
              <w:jc w:val="center"/>
              <w:rPr>
                <w:rFonts w:ascii="Arial" w:hAnsi="Arial" w:cs="Arial"/>
                <w:b/>
                <w:bCs/>
                <w:sz w:val="18"/>
                <w:szCs w:val="18"/>
                <w:lang w:val="es-CL" w:eastAsia="es-CL"/>
              </w:rPr>
            </w:pPr>
            <w:r w:rsidRPr="00B4042B">
              <w:rPr>
                <w:rFonts w:ascii="Arial" w:hAnsi="Arial" w:cs="Arial"/>
                <w:b/>
                <w:bCs/>
                <w:sz w:val="18"/>
                <w:szCs w:val="18"/>
                <w:lang w:val="es-CL" w:eastAsia="es-CL"/>
              </w:rPr>
              <w:t xml:space="preserve">Desempeño </w:t>
            </w:r>
            <w:r w:rsidR="2ED24094" w:rsidRPr="00B4042B">
              <w:rPr>
                <w:rFonts w:ascii="Arial" w:hAnsi="Arial" w:cs="Arial"/>
                <w:b/>
                <w:bCs/>
                <w:sz w:val="18"/>
                <w:szCs w:val="18"/>
                <w:lang w:val="es-CL" w:eastAsia="es-CL"/>
              </w:rPr>
              <w:t>no logrado</w:t>
            </w:r>
          </w:p>
          <w:p w14:paraId="245F04BE" w14:textId="0A1FCDDC" w:rsidR="001A2845" w:rsidRPr="00B4042B" w:rsidRDefault="5775D43C" w:rsidP="003F5065">
            <w:pPr>
              <w:jc w:val="center"/>
              <w:rPr>
                <w:rFonts w:ascii="Arial" w:hAnsi="Arial" w:cs="Arial"/>
                <w:b/>
                <w:bCs/>
                <w:sz w:val="18"/>
                <w:szCs w:val="18"/>
                <w:lang w:val="es-CL" w:eastAsia="es-CL"/>
              </w:rPr>
            </w:pPr>
            <w:r w:rsidRPr="00B4042B">
              <w:rPr>
                <w:rFonts w:ascii="Arial" w:hAnsi="Arial" w:cs="Arial"/>
                <w:b/>
                <w:bCs/>
                <w:sz w:val="18"/>
                <w:szCs w:val="18"/>
                <w:lang w:val="es-CL" w:eastAsia="es-CL"/>
              </w:rPr>
              <w:t>0</w:t>
            </w:r>
            <w:r w:rsidR="001A2845" w:rsidRPr="00B4042B">
              <w:rPr>
                <w:rFonts w:ascii="Arial" w:hAnsi="Arial" w:cs="Arial"/>
                <w:b/>
                <w:bCs/>
                <w:sz w:val="18"/>
                <w:szCs w:val="18"/>
                <w:lang w:val="es-CL" w:eastAsia="es-CL"/>
              </w:rPr>
              <w:t>%</w:t>
            </w:r>
          </w:p>
        </w:tc>
        <w:tc>
          <w:tcPr>
            <w:tcW w:w="1237" w:type="dxa"/>
            <w:vMerge/>
            <w:shd w:val="clear" w:color="auto" w:fill="000000" w:themeFill="text1"/>
            <w:hideMark/>
          </w:tcPr>
          <w:p w14:paraId="6C45A01F" w14:textId="77777777" w:rsidR="001A2845" w:rsidRPr="00B4042B" w:rsidRDefault="001A2845" w:rsidP="003F5065">
            <w:pPr>
              <w:rPr>
                <w:rFonts w:ascii="Arial" w:hAnsi="Arial" w:cs="Arial"/>
                <w:b/>
                <w:bCs/>
                <w:sz w:val="18"/>
                <w:szCs w:val="18"/>
                <w:lang w:val="es-CL" w:eastAsia="es-CL"/>
              </w:rPr>
            </w:pPr>
          </w:p>
        </w:tc>
      </w:tr>
      <w:tr w:rsidR="00074991" w:rsidRPr="00B4042B" w14:paraId="756C1FD4" w14:textId="77777777" w:rsidTr="00C20463">
        <w:trPr>
          <w:trHeight w:val="482"/>
        </w:trPr>
        <w:tc>
          <w:tcPr>
            <w:tcW w:w="2972" w:type="dxa"/>
            <w:vAlign w:val="center"/>
          </w:tcPr>
          <w:p w14:paraId="71891F80" w14:textId="22EC305E" w:rsidR="00074991" w:rsidRPr="00B4042B" w:rsidRDefault="00074991" w:rsidP="00C20463">
            <w:pPr>
              <w:jc w:val="both"/>
              <w:rPr>
                <w:rFonts w:ascii="Arial" w:hAnsi="Arial" w:cs="Arial"/>
                <w:szCs w:val="18"/>
                <w:shd w:val="clear" w:color="auto" w:fill="FFFFFF"/>
                <w:lang w:val="es-CL"/>
              </w:rPr>
            </w:pPr>
            <w:r w:rsidRPr="00B4042B">
              <w:rPr>
                <w:rFonts w:ascii="Arial" w:hAnsi="Arial" w:cs="Arial"/>
                <w:szCs w:val="18"/>
                <w:shd w:val="clear" w:color="auto" w:fill="FFFFFF"/>
                <w:lang w:val="es-CL"/>
              </w:rPr>
              <w:t xml:space="preserve">IE 3.1.1 Utiliza los operadores básicos PL/SQL tales como: lógicos, de comparación, matemáticos, concatenación, de control de orden de las operaciones y exponenciales en la base de datos, </w:t>
            </w:r>
            <w:proofErr w:type="gramStart"/>
            <w:r w:rsidRPr="00B4042B">
              <w:rPr>
                <w:rFonts w:ascii="Arial" w:hAnsi="Arial" w:cs="Arial"/>
                <w:szCs w:val="18"/>
                <w:shd w:val="clear" w:color="auto" w:fill="FFFFFF"/>
                <w:lang w:val="es-CL"/>
              </w:rPr>
              <w:t>de acuerdo a</w:t>
            </w:r>
            <w:proofErr w:type="gramEnd"/>
            <w:r w:rsidRPr="00B4042B">
              <w:rPr>
                <w:rFonts w:ascii="Arial" w:hAnsi="Arial" w:cs="Arial"/>
                <w:szCs w:val="18"/>
                <w:shd w:val="clear" w:color="auto" w:fill="FFFFFF"/>
                <w:lang w:val="es-CL"/>
              </w:rPr>
              <w:t xml:space="preserve"> los requerimientos de información planteados.</w:t>
            </w:r>
          </w:p>
        </w:tc>
        <w:tc>
          <w:tcPr>
            <w:tcW w:w="1701" w:type="dxa"/>
            <w:vAlign w:val="center"/>
          </w:tcPr>
          <w:p w14:paraId="348A6D6F" w14:textId="2CEF4549" w:rsidR="00074991" w:rsidRPr="00B4042B" w:rsidRDefault="00074991" w:rsidP="00C20463">
            <w:pPr>
              <w:jc w:val="both"/>
              <w:rPr>
                <w:rFonts w:ascii="Arial" w:hAnsi="Arial" w:cs="Arial"/>
                <w:sz w:val="16"/>
                <w:szCs w:val="18"/>
                <w:shd w:val="clear" w:color="auto" w:fill="FFFFFF"/>
                <w:lang w:val="es-CL"/>
              </w:rPr>
            </w:pPr>
            <w:r w:rsidRPr="00B4042B">
              <w:rPr>
                <w:rFonts w:ascii="Arial" w:hAnsi="Arial" w:cs="Arial"/>
                <w:sz w:val="16"/>
                <w:szCs w:val="18"/>
                <w:lang w:val="es-CL"/>
              </w:rPr>
              <w:t xml:space="preserve">Utiliza </w:t>
            </w:r>
            <w:r w:rsidRPr="00B4042B">
              <w:rPr>
                <w:rFonts w:ascii="Arial" w:hAnsi="Arial" w:cs="Arial"/>
                <w:bCs/>
                <w:sz w:val="16"/>
                <w:szCs w:val="18"/>
                <w:lang w:val="es-CL"/>
              </w:rPr>
              <w:t>en forma correcta todos</w:t>
            </w:r>
            <w:r w:rsidRPr="00B4042B">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B4042B">
              <w:rPr>
                <w:rFonts w:ascii="Arial" w:hAnsi="Arial" w:cs="Arial"/>
                <w:sz w:val="16"/>
                <w:szCs w:val="18"/>
                <w:shd w:val="clear" w:color="auto" w:fill="FFFFFF"/>
                <w:lang w:val="es-CL"/>
              </w:rPr>
              <w:t>de acuerdo a</w:t>
            </w:r>
            <w:proofErr w:type="gramEnd"/>
            <w:r w:rsidRPr="00B4042B">
              <w:rPr>
                <w:rFonts w:ascii="Arial" w:hAnsi="Arial" w:cs="Arial"/>
                <w:sz w:val="16"/>
                <w:szCs w:val="18"/>
                <w:shd w:val="clear" w:color="auto" w:fill="FFFFFF"/>
                <w:lang w:val="es-CL"/>
              </w:rPr>
              <w:t xml:space="preserve"> los requerimientos de información planteados.</w:t>
            </w:r>
          </w:p>
        </w:tc>
        <w:tc>
          <w:tcPr>
            <w:tcW w:w="1843" w:type="dxa"/>
            <w:vAlign w:val="center"/>
          </w:tcPr>
          <w:p w14:paraId="3D94FF96" w14:textId="7953E2F7" w:rsidR="00074991" w:rsidRPr="00B4042B" w:rsidRDefault="00074991" w:rsidP="00C20463">
            <w:pPr>
              <w:jc w:val="both"/>
              <w:rPr>
                <w:rFonts w:ascii="Arial" w:hAnsi="Arial" w:cs="Arial"/>
                <w:sz w:val="16"/>
                <w:szCs w:val="18"/>
                <w:shd w:val="clear" w:color="auto" w:fill="FFFFFF"/>
                <w:lang w:val="es-CL"/>
              </w:rPr>
            </w:pPr>
            <w:r w:rsidRPr="00B4042B">
              <w:rPr>
                <w:rFonts w:ascii="Arial" w:hAnsi="Arial" w:cs="Arial"/>
                <w:sz w:val="16"/>
                <w:szCs w:val="18"/>
                <w:lang w:val="es-CL"/>
              </w:rPr>
              <w:t xml:space="preserve">Utiliza </w:t>
            </w:r>
            <w:r w:rsidRPr="00B4042B">
              <w:rPr>
                <w:rFonts w:ascii="Arial" w:hAnsi="Arial" w:cs="Arial"/>
                <w:bCs/>
                <w:sz w:val="16"/>
                <w:szCs w:val="18"/>
                <w:lang w:val="es-CL"/>
              </w:rPr>
              <w:t>en forma correcta entre el 80% y menos de la totalidad de</w:t>
            </w:r>
            <w:r w:rsidRPr="00B4042B">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B4042B">
              <w:rPr>
                <w:rFonts w:ascii="Arial" w:hAnsi="Arial" w:cs="Arial"/>
                <w:sz w:val="16"/>
                <w:szCs w:val="18"/>
                <w:shd w:val="clear" w:color="auto" w:fill="FFFFFF"/>
                <w:lang w:val="es-CL"/>
              </w:rPr>
              <w:t>de acuerdo a</w:t>
            </w:r>
            <w:proofErr w:type="gramEnd"/>
            <w:r w:rsidRPr="00B4042B">
              <w:rPr>
                <w:rFonts w:ascii="Arial" w:hAnsi="Arial" w:cs="Arial"/>
                <w:sz w:val="16"/>
                <w:szCs w:val="18"/>
                <w:shd w:val="clear" w:color="auto" w:fill="FFFFFF"/>
                <w:lang w:val="es-CL"/>
              </w:rPr>
              <w:t xml:space="preserve"> los requerimientos de información planteados.</w:t>
            </w:r>
          </w:p>
        </w:tc>
        <w:tc>
          <w:tcPr>
            <w:tcW w:w="1701" w:type="dxa"/>
            <w:vAlign w:val="center"/>
          </w:tcPr>
          <w:p w14:paraId="181DE32E" w14:textId="459AE19F" w:rsidR="00074991" w:rsidRPr="00B4042B" w:rsidRDefault="00074991" w:rsidP="00C20463">
            <w:pPr>
              <w:jc w:val="both"/>
              <w:rPr>
                <w:rFonts w:ascii="Arial" w:hAnsi="Arial" w:cs="Arial"/>
                <w:sz w:val="16"/>
                <w:szCs w:val="18"/>
                <w:shd w:val="clear" w:color="auto" w:fill="FFFFFF"/>
                <w:lang w:val="es-CL"/>
              </w:rPr>
            </w:pPr>
            <w:r w:rsidRPr="00B4042B">
              <w:rPr>
                <w:rFonts w:ascii="Arial" w:hAnsi="Arial" w:cs="Arial"/>
                <w:sz w:val="16"/>
                <w:szCs w:val="18"/>
                <w:lang w:val="es-CL"/>
              </w:rPr>
              <w:t xml:space="preserve">Utiliza </w:t>
            </w:r>
            <w:r w:rsidRPr="00B4042B">
              <w:rPr>
                <w:rFonts w:ascii="Arial" w:hAnsi="Arial" w:cs="Arial"/>
                <w:bCs/>
                <w:sz w:val="16"/>
                <w:szCs w:val="18"/>
                <w:lang w:val="es-CL"/>
              </w:rPr>
              <w:t>en forma correcta entre el 60% y menos del 80% de</w:t>
            </w:r>
            <w:r w:rsidRPr="00B4042B">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B4042B">
              <w:rPr>
                <w:rFonts w:ascii="Arial" w:hAnsi="Arial" w:cs="Arial"/>
                <w:sz w:val="16"/>
                <w:szCs w:val="18"/>
                <w:shd w:val="clear" w:color="auto" w:fill="FFFFFF"/>
                <w:lang w:val="es-CL"/>
              </w:rPr>
              <w:t>de acuerdo a</w:t>
            </w:r>
            <w:proofErr w:type="gramEnd"/>
            <w:r w:rsidRPr="00B4042B">
              <w:rPr>
                <w:rFonts w:ascii="Arial" w:hAnsi="Arial" w:cs="Arial"/>
                <w:sz w:val="16"/>
                <w:szCs w:val="18"/>
                <w:shd w:val="clear" w:color="auto" w:fill="FFFFFF"/>
                <w:lang w:val="es-CL"/>
              </w:rPr>
              <w:t xml:space="preserve"> los requerimientos de información planteados.</w:t>
            </w:r>
          </w:p>
        </w:tc>
        <w:tc>
          <w:tcPr>
            <w:tcW w:w="1984" w:type="dxa"/>
            <w:vAlign w:val="center"/>
          </w:tcPr>
          <w:p w14:paraId="4DA10C57" w14:textId="30F0C978" w:rsidR="00074991" w:rsidRPr="00B4042B" w:rsidRDefault="00074991" w:rsidP="00C20463">
            <w:pPr>
              <w:jc w:val="both"/>
              <w:rPr>
                <w:rFonts w:ascii="Arial" w:hAnsi="Arial" w:cs="Arial"/>
                <w:sz w:val="16"/>
                <w:szCs w:val="18"/>
                <w:shd w:val="clear" w:color="auto" w:fill="FFFFFF"/>
                <w:lang w:val="es-CL"/>
              </w:rPr>
            </w:pPr>
            <w:r w:rsidRPr="00B4042B">
              <w:rPr>
                <w:rFonts w:ascii="Arial" w:hAnsi="Arial" w:cs="Arial"/>
                <w:sz w:val="16"/>
                <w:szCs w:val="18"/>
                <w:lang w:val="es-CL"/>
              </w:rPr>
              <w:t xml:space="preserve">Utiliza </w:t>
            </w:r>
            <w:r w:rsidRPr="00B4042B">
              <w:rPr>
                <w:rFonts w:ascii="Arial" w:hAnsi="Arial" w:cs="Arial"/>
                <w:bCs/>
                <w:sz w:val="16"/>
                <w:szCs w:val="18"/>
                <w:lang w:val="es-CL"/>
              </w:rPr>
              <w:t>en forma correcta entre el 30% y menos del 60% de</w:t>
            </w:r>
            <w:r w:rsidRPr="00B4042B">
              <w:rPr>
                <w:rFonts w:ascii="Arial" w:hAnsi="Arial" w:cs="Arial"/>
                <w:sz w:val="16"/>
                <w:szCs w:val="18"/>
                <w:shd w:val="clear" w:color="auto" w:fill="FFFFFF"/>
                <w:lang w:val="es-CL"/>
              </w:rPr>
              <w:t xml:space="preserve"> los operadores básicos PL/SQL tales como: lógicos, de comparación, matemáticos, concatenación, de control de orden de las operaciones y exponenciales en la base de datos, </w:t>
            </w:r>
            <w:proofErr w:type="gramStart"/>
            <w:r w:rsidRPr="00B4042B">
              <w:rPr>
                <w:rFonts w:ascii="Arial" w:hAnsi="Arial" w:cs="Arial"/>
                <w:sz w:val="16"/>
                <w:szCs w:val="18"/>
                <w:shd w:val="clear" w:color="auto" w:fill="FFFFFF"/>
                <w:lang w:val="es-CL"/>
              </w:rPr>
              <w:t>de acuerdo a</w:t>
            </w:r>
            <w:proofErr w:type="gramEnd"/>
            <w:r w:rsidRPr="00B4042B">
              <w:rPr>
                <w:rFonts w:ascii="Arial" w:hAnsi="Arial" w:cs="Arial"/>
                <w:sz w:val="16"/>
                <w:szCs w:val="18"/>
                <w:shd w:val="clear" w:color="auto" w:fill="FFFFFF"/>
                <w:lang w:val="es-CL"/>
              </w:rPr>
              <w:t xml:space="preserve"> los requerimientos de información planteados.</w:t>
            </w:r>
          </w:p>
        </w:tc>
        <w:tc>
          <w:tcPr>
            <w:tcW w:w="1701" w:type="dxa"/>
            <w:vAlign w:val="center"/>
          </w:tcPr>
          <w:p w14:paraId="36633B06" w14:textId="5766348B" w:rsidR="00074991" w:rsidRPr="00B4042B" w:rsidRDefault="00074991" w:rsidP="00C20463">
            <w:pPr>
              <w:jc w:val="both"/>
              <w:rPr>
                <w:rFonts w:ascii="Arial" w:hAnsi="Arial" w:cs="Arial"/>
                <w:sz w:val="16"/>
                <w:szCs w:val="18"/>
                <w:shd w:val="clear" w:color="auto" w:fill="FFFFFF"/>
                <w:lang w:val="es-CL"/>
              </w:rPr>
            </w:pPr>
            <w:r w:rsidRPr="00B4042B">
              <w:rPr>
                <w:rFonts w:ascii="Arial" w:hAnsi="Arial" w:cs="Arial"/>
                <w:sz w:val="16"/>
                <w:szCs w:val="18"/>
                <w:lang w:val="es-CL"/>
              </w:rPr>
              <w:t xml:space="preserve">Utiliza </w:t>
            </w:r>
            <w:r w:rsidRPr="00B4042B">
              <w:rPr>
                <w:rFonts w:ascii="Arial" w:hAnsi="Arial" w:cs="Arial"/>
                <w:bCs/>
                <w:sz w:val="16"/>
                <w:szCs w:val="18"/>
                <w:lang w:val="es-CL"/>
              </w:rPr>
              <w:t xml:space="preserve">en forma correcta menos del 30% de </w:t>
            </w:r>
            <w:r w:rsidRPr="00B4042B">
              <w:rPr>
                <w:rFonts w:ascii="Arial" w:hAnsi="Arial" w:cs="Arial"/>
                <w:sz w:val="16"/>
                <w:szCs w:val="18"/>
                <w:shd w:val="clear" w:color="auto" w:fill="FFFFFF"/>
                <w:lang w:val="es-CL"/>
              </w:rPr>
              <w:t xml:space="preserve">los operadores básicos PL/SQL tales como: lógicos, de comparación, matemáticos, concatenación, de control de orden de las operaciones y exponenciales en la base de datos, </w:t>
            </w:r>
            <w:proofErr w:type="gramStart"/>
            <w:r w:rsidRPr="00B4042B">
              <w:rPr>
                <w:rFonts w:ascii="Arial" w:hAnsi="Arial" w:cs="Arial"/>
                <w:sz w:val="16"/>
                <w:szCs w:val="18"/>
                <w:shd w:val="clear" w:color="auto" w:fill="FFFFFF"/>
                <w:lang w:val="es-CL"/>
              </w:rPr>
              <w:t>de acuerdo a</w:t>
            </w:r>
            <w:proofErr w:type="gramEnd"/>
            <w:r w:rsidRPr="00B4042B">
              <w:rPr>
                <w:rFonts w:ascii="Arial" w:hAnsi="Arial" w:cs="Arial"/>
                <w:sz w:val="16"/>
                <w:szCs w:val="18"/>
                <w:shd w:val="clear" w:color="auto" w:fill="FFFFFF"/>
                <w:lang w:val="es-CL"/>
              </w:rPr>
              <w:t xml:space="preserve"> los requerimientos de información planteados.</w:t>
            </w:r>
          </w:p>
        </w:tc>
        <w:tc>
          <w:tcPr>
            <w:tcW w:w="1237" w:type="dxa"/>
            <w:vAlign w:val="center"/>
          </w:tcPr>
          <w:p w14:paraId="17DC31B8" w14:textId="1AA802A2" w:rsidR="00074991" w:rsidRPr="00B4042B" w:rsidRDefault="00074991" w:rsidP="00074991">
            <w:pPr>
              <w:jc w:val="center"/>
              <w:rPr>
                <w:rFonts w:ascii="Arial" w:hAnsi="Arial" w:cs="Arial"/>
                <w:sz w:val="18"/>
                <w:szCs w:val="18"/>
                <w:shd w:val="clear" w:color="auto" w:fill="FFFFFF"/>
                <w:lang w:val="es-CL"/>
              </w:rPr>
            </w:pPr>
            <w:r w:rsidRPr="00B4042B">
              <w:rPr>
                <w:rFonts w:ascii="Arial" w:hAnsi="Arial" w:cs="Arial"/>
                <w:sz w:val="18"/>
                <w:szCs w:val="18"/>
                <w:shd w:val="clear" w:color="auto" w:fill="FFFFFF"/>
                <w:lang w:val="es-CL"/>
              </w:rPr>
              <w:t>15%</w:t>
            </w:r>
          </w:p>
        </w:tc>
      </w:tr>
    </w:tbl>
    <w:p w14:paraId="67910274" w14:textId="4FBD2A6C" w:rsidR="00C20463" w:rsidRPr="00B4042B" w:rsidRDefault="00C20463">
      <w:pPr>
        <w:rPr>
          <w:lang w:val="es-CL"/>
        </w:rPr>
      </w:pPr>
      <w:r w:rsidRPr="00B4042B">
        <w:rPr>
          <w:lang w:val="es-CL"/>
        </w:rPr>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1701"/>
        <w:gridCol w:w="1843"/>
        <w:gridCol w:w="1843"/>
        <w:gridCol w:w="1842"/>
        <w:gridCol w:w="1985"/>
        <w:gridCol w:w="953"/>
      </w:tblGrid>
      <w:tr w:rsidR="00074991" w:rsidRPr="00B4042B" w14:paraId="332BFD75" w14:textId="77777777" w:rsidTr="00C20463">
        <w:trPr>
          <w:trHeight w:val="482"/>
        </w:trPr>
        <w:tc>
          <w:tcPr>
            <w:tcW w:w="2972" w:type="dxa"/>
            <w:vAlign w:val="center"/>
          </w:tcPr>
          <w:p w14:paraId="7CC1AB9A" w14:textId="28448437" w:rsidR="00074991" w:rsidRPr="00B4042B" w:rsidRDefault="00074991" w:rsidP="00C20463">
            <w:pPr>
              <w:jc w:val="both"/>
              <w:rPr>
                <w:rFonts w:ascii="Arial" w:hAnsi="Arial" w:cs="Arial"/>
                <w:szCs w:val="18"/>
                <w:shd w:val="clear" w:color="auto" w:fill="FFFFFF"/>
                <w:lang w:val="es-CL"/>
              </w:rPr>
            </w:pPr>
            <w:r w:rsidRPr="00B4042B">
              <w:rPr>
                <w:rFonts w:ascii="Arial" w:hAnsi="Arial" w:cs="Arial"/>
                <w:szCs w:val="18"/>
                <w:shd w:val="clear" w:color="auto" w:fill="FFFFFF"/>
                <w:lang w:val="es-CL"/>
              </w:rPr>
              <w:lastRenderedPageBreak/>
              <w:t xml:space="preserve">IE 3.2.1 Utiliza variables que permitan almacenar y manipular datos en los bloques PL/SQL, </w:t>
            </w:r>
            <w:proofErr w:type="gramStart"/>
            <w:r w:rsidRPr="00B4042B">
              <w:rPr>
                <w:rFonts w:ascii="Arial" w:hAnsi="Arial" w:cs="Arial"/>
                <w:szCs w:val="18"/>
                <w:shd w:val="clear" w:color="auto" w:fill="FFFFFF"/>
                <w:lang w:val="es-CL"/>
              </w:rPr>
              <w:t>de acuerdo a</w:t>
            </w:r>
            <w:proofErr w:type="gramEnd"/>
            <w:r w:rsidRPr="00B4042B">
              <w:rPr>
                <w:rFonts w:ascii="Arial" w:hAnsi="Arial" w:cs="Arial"/>
                <w:szCs w:val="18"/>
                <w:shd w:val="clear" w:color="auto" w:fill="FFFFFF"/>
                <w:lang w:val="es-CL"/>
              </w:rPr>
              <w:t xml:space="preserve"> los requerimientos de información planteados.</w:t>
            </w:r>
          </w:p>
        </w:tc>
        <w:tc>
          <w:tcPr>
            <w:tcW w:w="1701" w:type="dxa"/>
            <w:vAlign w:val="center"/>
          </w:tcPr>
          <w:p w14:paraId="2CE11D92" w14:textId="0D9C4BB2"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todas variables requeridas en los bloques PL/SQL construidos para solucionar los requerimientos planteados en los casos</w:t>
            </w:r>
          </w:p>
        </w:tc>
        <w:tc>
          <w:tcPr>
            <w:tcW w:w="1843" w:type="dxa"/>
            <w:vAlign w:val="center"/>
          </w:tcPr>
          <w:p w14:paraId="53382FCC" w14:textId="4010A582"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80% y menos de la totalidad de las variables requeridas los bloques PL/SQL construidos para solucionar los requerimientos planteados en los casos</w:t>
            </w:r>
          </w:p>
        </w:tc>
        <w:tc>
          <w:tcPr>
            <w:tcW w:w="1843" w:type="dxa"/>
            <w:vAlign w:val="center"/>
          </w:tcPr>
          <w:p w14:paraId="2D8E8312" w14:textId="59AA4EC2"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60% y menos del 80% de las variables requeridas en los bloques PL/SQL construidos para solucionar los requerimientos planteados en los casos</w:t>
            </w:r>
          </w:p>
        </w:tc>
        <w:tc>
          <w:tcPr>
            <w:tcW w:w="1842" w:type="dxa"/>
            <w:vAlign w:val="center"/>
          </w:tcPr>
          <w:p w14:paraId="4F471AD6" w14:textId="759C3CD8"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30% y menos del 60% de las variables requeridas en los bloques PL/SQL construidos para solucionar los requerimientos planteados en los casos</w:t>
            </w:r>
          </w:p>
        </w:tc>
        <w:tc>
          <w:tcPr>
            <w:tcW w:w="1985" w:type="dxa"/>
            <w:vAlign w:val="center"/>
          </w:tcPr>
          <w:p w14:paraId="75DD60A6" w14:textId="05D7188B"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menos del 30% de las variables requeridas en los bloques PL/SQL construidos para solucionar los requerimientos planteados en los casos</w:t>
            </w:r>
          </w:p>
        </w:tc>
        <w:tc>
          <w:tcPr>
            <w:tcW w:w="953" w:type="dxa"/>
            <w:vAlign w:val="center"/>
          </w:tcPr>
          <w:p w14:paraId="48D1C980" w14:textId="53C82E39" w:rsidR="00074991" w:rsidRPr="00B4042B" w:rsidRDefault="00074991" w:rsidP="00074991">
            <w:pPr>
              <w:jc w:val="center"/>
              <w:rPr>
                <w:rFonts w:ascii="Arial" w:hAnsi="Arial" w:cs="Arial"/>
                <w:sz w:val="18"/>
                <w:szCs w:val="18"/>
                <w:shd w:val="clear" w:color="auto" w:fill="FFFFFF"/>
                <w:lang w:val="es-CL"/>
              </w:rPr>
            </w:pPr>
            <w:r w:rsidRPr="00B4042B">
              <w:rPr>
                <w:rFonts w:ascii="Arial" w:hAnsi="Arial" w:cs="Arial"/>
                <w:sz w:val="18"/>
                <w:szCs w:val="18"/>
                <w:shd w:val="clear" w:color="auto" w:fill="FFFFFF"/>
                <w:lang w:val="es-CL"/>
              </w:rPr>
              <w:t>20%</w:t>
            </w:r>
          </w:p>
        </w:tc>
      </w:tr>
      <w:tr w:rsidR="00074991" w:rsidRPr="00B4042B" w14:paraId="01010095" w14:textId="77777777" w:rsidTr="00C20463">
        <w:trPr>
          <w:trHeight w:val="482"/>
        </w:trPr>
        <w:tc>
          <w:tcPr>
            <w:tcW w:w="2972" w:type="dxa"/>
            <w:vAlign w:val="center"/>
          </w:tcPr>
          <w:p w14:paraId="45A8322E" w14:textId="1BE08CCE" w:rsidR="00074991" w:rsidRPr="00B4042B" w:rsidRDefault="00074991" w:rsidP="00C20463">
            <w:pPr>
              <w:jc w:val="both"/>
              <w:rPr>
                <w:rFonts w:ascii="Arial" w:hAnsi="Arial" w:cs="Arial"/>
                <w:szCs w:val="18"/>
                <w:shd w:val="clear" w:color="auto" w:fill="FFFFFF"/>
                <w:lang w:val="es-CL"/>
              </w:rPr>
            </w:pPr>
            <w:r w:rsidRPr="00B4042B">
              <w:rPr>
                <w:rFonts w:ascii="Arial" w:hAnsi="Arial" w:cs="Arial"/>
                <w:szCs w:val="18"/>
                <w:shd w:val="clear" w:color="auto" w:fill="FFFFFF"/>
                <w:lang w:val="es-CL"/>
              </w:rPr>
              <w:t xml:space="preserve">IE 3.3.1 Utiliza sentencias y funciones SQL en los bloques PL/SQL, </w:t>
            </w:r>
            <w:proofErr w:type="gramStart"/>
            <w:r w:rsidRPr="00B4042B">
              <w:rPr>
                <w:rFonts w:ascii="Arial" w:hAnsi="Arial" w:cs="Arial"/>
                <w:szCs w:val="18"/>
                <w:shd w:val="clear" w:color="auto" w:fill="FFFFFF"/>
                <w:lang w:val="es-CL"/>
              </w:rPr>
              <w:t>de acuerdo a</w:t>
            </w:r>
            <w:proofErr w:type="gramEnd"/>
            <w:r w:rsidRPr="00B4042B">
              <w:rPr>
                <w:rFonts w:ascii="Arial" w:hAnsi="Arial" w:cs="Arial"/>
                <w:szCs w:val="18"/>
                <w:shd w:val="clear" w:color="auto" w:fill="FFFFFF"/>
                <w:lang w:val="es-CL"/>
              </w:rPr>
              <w:t xml:space="preserve"> los requerimientos de información planteados.</w:t>
            </w:r>
          </w:p>
        </w:tc>
        <w:tc>
          <w:tcPr>
            <w:tcW w:w="1701" w:type="dxa"/>
            <w:vAlign w:val="center"/>
          </w:tcPr>
          <w:p w14:paraId="6099E208" w14:textId="22292E6F"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Utiliza todas las sentencias y funciones SQL en los bloques PL/SQL construidos,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planteados</w:t>
            </w:r>
          </w:p>
        </w:tc>
        <w:tc>
          <w:tcPr>
            <w:tcW w:w="1843" w:type="dxa"/>
            <w:vAlign w:val="center"/>
          </w:tcPr>
          <w:p w14:paraId="0A812626" w14:textId="3592B75D"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Utiliza en forma correcta entre el 80% y menos de la totalidad de las sentencias y funciones SQL en los bloques PL/SQL construidos,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planteados</w:t>
            </w:r>
          </w:p>
        </w:tc>
        <w:tc>
          <w:tcPr>
            <w:tcW w:w="1843" w:type="dxa"/>
            <w:vAlign w:val="center"/>
          </w:tcPr>
          <w:p w14:paraId="17A14019" w14:textId="60909EFC"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Utiliza en forma correcta entre el 60% y menos del 80% de las sentencias y funciones SQL en los bloques PL/SQL construidos,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planteados</w:t>
            </w:r>
          </w:p>
        </w:tc>
        <w:tc>
          <w:tcPr>
            <w:tcW w:w="1842" w:type="dxa"/>
            <w:vAlign w:val="center"/>
          </w:tcPr>
          <w:p w14:paraId="2024ACB7" w14:textId="06EA4E95"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Utiliza en forma correcta entre el 30% y menos del 60% de las sentencias y funciones SQL en los bloques PL/SQL construidos,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planteados</w:t>
            </w:r>
          </w:p>
        </w:tc>
        <w:tc>
          <w:tcPr>
            <w:tcW w:w="1985" w:type="dxa"/>
            <w:vAlign w:val="center"/>
          </w:tcPr>
          <w:p w14:paraId="3A02B3B6" w14:textId="044B2CDD"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Utiliza en forma correcta menos del 30% de las sentencias y funciones SQL en los bloques PL/SQL construidos,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planteados</w:t>
            </w:r>
          </w:p>
        </w:tc>
        <w:tc>
          <w:tcPr>
            <w:tcW w:w="953" w:type="dxa"/>
            <w:vAlign w:val="center"/>
          </w:tcPr>
          <w:p w14:paraId="14B50EAF" w14:textId="3046701A" w:rsidR="00074991" w:rsidRPr="00B4042B" w:rsidRDefault="00074991" w:rsidP="00074991">
            <w:pPr>
              <w:jc w:val="center"/>
              <w:rPr>
                <w:rFonts w:ascii="Arial" w:hAnsi="Arial" w:cs="Arial"/>
                <w:sz w:val="18"/>
                <w:szCs w:val="18"/>
                <w:shd w:val="clear" w:color="auto" w:fill="FFFFFF"/>
                <w:lang w:val="es-CL"/>
              </w:rPr>
            </w:pPr>
            <w:r w:rsidRPr="00B4042B">
              <w:rPr>
                <w:rFonts w:ascii="Arial" w:hAnsi="Arial" w:cs="Arial"/>
                <w:sz w:val="18"/>
                <w:szCs w:val="18"/>
                <w:shd w:val="clear" w:color="auto" w:fill="FFFFFF"/>
                <w:lang w:val="es-CL"/>
              </w:rPr>
              <w:t>20%</w:t>
            </w:r>
          </w:p>
        </w:tc>
      </w:tr>
      <w:tr w:rsidR="00074991" w:rsidRPr="00B4042B" w14:paraId="12034D93" w14:textId="77777777" w:rsidTr="00C20463">
        <w:trPr>
          <w:trHeight w:val="482"/>
        </w:trPr>
        <w:tc>
          <w:tcPr>
            <w:tcW w:w="2972" w:type="dxa"/>
            <w:vAlign w:val="center"/>
          </w:tcPr>
          <w:p w14:paraId="6AC3E9DC" w14:textId="60A32826" w:rsidR="00074991" w:rsidRPr="00B4042B" w:rsidRDefault="00074991" w:rsidP="00C20463">
            <w:pPr>
              <w:jc w:val="both"/>
              <w:rPr>
                <w:rFonts w:ascii="Arial" w:hAnsi="Arial" w:cs="Arial"/>
                <w:szCs w:val="18"/>
                <w:shd w:val="clear" w:color="auto" w:fill="FFFFFF"/>
                <w:lang w:val="es-CL"/>
              </w:rPr>
            </w:pPr>
            <w:r w:rsidRPr="00B4042B">
              <w:rPr>
                <w:rFonts w:ascii="Arial" w:hAnsi="Arial" w:cs="Arial"/>
                <w:szCs w:val="18"/>
                <w:shd w:val="clear" w:color="auto" w:fill="FFFFFF"/>
                <w:lang w:val="es-CL"/>
              </w:rPr>
              <w:t xml:space="preserve">IE 3.4.1 Utiliza estructuras de control en los bloques PL/SQL para manejar la ejecución lógica de las sentencias, </w:t>
            </w:r>
            <w:proofErr w:type="gramStart"/>
            <w:r w:rsidRPr="00B4042B">
              <w:rPr>
                <w:rFonts w:ascii="Arial" w:hAnsi="Arial" w:cs="Arial"/>
                <w:szCs w:val="18"/>
                <w:shd w:val="clear" w:color="auto" w:fill="FFFFFF"/>
                <w:lang w:val="es-CL"/>
              </w:rPr>
              <w:t>de acuerdo a</w:t>
            </w:r>
            <w:proofErr w:type="gramEnd"/>
            <w:r w:rsidRPr="00B4042B">
              <w:rPr>
                <w:rFonts w:ascii="Arial" w:hAnsi="Arial" w:cs="Arial"/>
                <w:szCs w:val="18"/>
                <w:shd w:val="clear" w:color="auto" w:fill="FFFFFF"/>
                <w:lang w:val="es-CL"/>
              </w:rPr>
              <w:t xml:space="preserve"> los requerimientos de información planteados.</w:t>
            </w:r>
          </w:p>
        </w:tc>
        <w:tc>
          <w:tcPr>
            <w:tcW w:w="1701" w:type="dxa"/>
            <w:vAlign w:val="center"/>
          </w:tcPr>
          <w:p w14:paraId="78EF88AA" w14:textId="0BD76064"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Define y utiliza en forma correcta todas las Estructuras de Control en los bloques PL/SQL para manejar la ejecución lógica de las sentencias,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de información planteados.</w:t>
            </w:r>
          </w:p>
        </w:tc>
        <w:tc>
          <w:tcPr>
            <w:tcW w:w="1843" w:type="dxa"/>
            <w:vAlign w:val="center"/>
          </w:tcPr>
          <w:p w14:paraId="185AE99B" w14:textId="6099A4B5"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Define y utiliza en forma correcta entre el 80% y menos de la totalidad de las Estructuras de Control en los bloques PL/SQL para manejar la ejecución lógica de las sentencias,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de información planteados.</w:t>
            </w:r>
          </w:p>
        </w:tc>
        <w:tc>
          <w:tcPr>
            <w:tcW w:w="1843" w:type="dxa"/>
            <w:vAlign w:val="center"/>
          </w:tcPr>
          <w:p w14:paraId="72C09EEC" w14:textId="01509F6E"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Define y utiliza en forma correcta entre el 60% y menos del 80% de las Estructuras de Control en los bloques PL/SQL para manejar la ejecución lógica de las sentencias,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de información planteados.</w:t>
            </w:r>
          </w:p>
        </w:tc>
        <w:tc>
          <w:tcPr>
            <w:tcW w:w="1842" w:type="dxa"/>
            <w:vAlign w:val="center"/>
          </w:tcPr>
          <w:p w14:paraId="629DA5BD" w14:textId="0D00F31D"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Define y utiliza en forma correcta entre el 30% y menos del 60% de las Estructuras de Control en los bloques PL/SQL para manejar la ejecución lógica de las sentencias,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de información planteados.</w:t>
            </w:r>
          </w:p>
        </w:tc>
        <w:tc>
          <w:tcPr>
            <w:tcW w:w="1985" w:type="dxa"/>
            <w:vAlign w:val="center"/>
          </w:tcPr>
          <w:p w14:paraId="54EC33FA" w14:textId="787B6332"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 xml:space="preserve">Define y utiliza en forma correcta menos del 30% de las Estructuras de Control en los bloques PL/SQL para manejar la ejecución lógica de las sentencias, </w:t>
            </w:r>
            <w:proofErr w:type="gramStart"/>
            <w:r w:rsidRPr="00B4042B">
              <w:rPr>
                <w:rFonts w:ascii="Arial" w:hAnsi="Arial" w:cs="Arial"/>
                <w:sz w:val="16"/>
                <w:szCs w:val="18"/>
                <w:lang w:val="es-CL"/>
              </w:rPr>
              <w:t>de acuerdo a</w:t>
            </w:r>
            <w:proofErr w:type="gramEnd"/>
            <w:r w:rsidRPr="00B4042B">
              <w:rPr>
                <w:rFonts w:ascii="Arial" w:hAnsi="Arial" w:cs="Arial"/>
                <w:sz w:val="16"/>
                <w:szCs w:val="18"/>
                <w:lang w:val="es-CL"/>
              </w:rPr>
              <w:t xml:space="preserve"> los requerimientos de información planteados.</w:t>
            </w:r>
          </w:p>
        </w:tc>
        <w:tc>
          <w:tcPr>
            <w:tcW w:w="953" w:type="dxa"/>
            <w:vAlign w:val="center"/>
          </w:tcPr>
          <w:p w14:paraId="0492E261" w14:textId="147F2CFA" w:rsidR="00074991" w:rsidRPr="00B4042B" w:rsidRDefault="00074991" w:rsidP="00074991">
            <w:pPr>
              <w:jc w:val="center"/>
              <w:rPr>
                <w:rFonts w:ascii="Arial" w:hAnsi="Arial" w:cs="Arial"/>
                <w:sz w:val="18"/>
                <w:szCs w:val="18"/>
                <w:shd w:val="clear" w:color="auto" w:fill="FFFFFF"/>
                <w:lang w:val="es-CL"/>
              </w:rPr>
            </w:pPr>
            <w:r w:rsidRPr="00B4042B">
              <w:rPr>
                <w:rFonts w:ascii="Arial" w:hAnsi="Arial" w:cs="Arial"/>
                <w:sz w:val="18"/>
                <w:szCs w:val="18"/>
                <w:shd w:val="clear" w:color="auto" w:fill="FFFFFF"/>
                <w:lang w:val="es-CL"/>
              </w:rPr>
              <w:t>20%</w:t>
            </w:r>
          </w:p>
        </w:tc>
      </w:tr>
      <w:tr w:rsidR="00074991" w:rsidRPr="00B4042B" w14:paraId="47514300" w14:textId="77777777" w:rsidTr="00C20463">
        <w:trPr>
          <w:trHeight w:val="482"/>
        </w:trPr>
        <w:tc>
          <w:tcPr>
            <w:tcW w:w="2972" w:type="dxa"/>
            <w:vAlign w:val="center"/>
          </w:tcPr>
          <w:p w14:paraId="39A72FB2" w14:textId="53FCD16E" w:rsidR="00074991" w:rsidRPr="00B4042B" w:rsidRDefault="00074991" w:rsidP="00C20463">
            <w:pPr>
              <w:jc w:val="both"/>
              <w:rPr>
                <w:rFonts w:ascii="Arial" w:hAnsi="Arial" w:cs="Arial"/>
                <w:szCs w:val="18"/>
                <w:shd w:val="clear" w:color="auto" w:fill="FFFFFF"/>
                <w:lang w:val="es-CL"/>
              </w:rPr>
            </w:pPr>
            <w:r w:rsidRPr="00B4042B">
              <w:rPr>
                <w:rFonts w:ascii="Arial" w:hAnsi="Arial" w:cs="Arial"/>
                <w:szCs w:val="18"/>
                <w:shd w:val="clear" w:color="auto" w:fill="FFFFFF"/>
                <w:lang w:val="es-CL"/>
              </w:rPr>
              <w:t xml:space="preserve">IE 3.5.1 Utiliza cursores explícitos sin parámetros en los bloques PL/SQL, que permitan procesar datos masivamente, </w:t>
            </w:r>
            <w:proofErr w:type="gramStart"/>
            <w:r w:rsidRPr="00B4042B">
              <w:rPr>
                <w:rFonts w:ascii="Arial" w:hAnsi="Arial" w:cs="Arial"/>
                <w:szCs w:val="18"/>
                <w:shd w:val="clear" w:color="auto" w:fill="FFFFFF"/>
                <w:lang w:val="es-CL"/>
              </w:rPr>
              <w:t>de acuerdo a</w:t>
            </w:r>
            <w:proofErr w:type="gramEnd"/>
            <w:r w:rsidRPr="00B4042B">
              <w:rPr>
                <w:rFonts w:ascii="Arial" w:hAnsi="Arial" w:cs="Arial"/>
                <w:szCs w:val="18"/>
                <w:shd w:val="clear" w:color="auto" w:fill="FFFFFF"/>
                <w:lang w:val="es-CL"/>
              </w:rPr>
              <w:t xml:space="preserve"> los requerimientos de información planteados.</w:t>
            </w:r>
          </w:p>
        </w:tc>
        <w:tc>
          <w:tcPr>
            <w:tcW w:w="1701" w:type="dxa"/>
            <w:vAlign w:val="center"/>
          </w:tcPr>
          <w:p w14:paraId="5DDD905C" w14:textId="533828D4"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todos los cursores explícitos sin parámetros en los bloques PL/SQL, que permitan procesar datos masivamente, de acuerdo con los requerimientos de información planteados.</w:t>
            </w:r>
          </w:p>
        </w:tc>
        <w:tc>
          <w:tcPr>
            <w:tcW w:w="1843" w:type="dxa"/>
            <w:vAlign w:val="center"/>
          </w:tcPr>
          <w:p w14:paraId="17F80B51" w14:textId="41A1887B"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80% y menos de la totalidad de los cursores explícitos sin parámetros en los bloques PL/SQL, que permitan procesar datos masivamente, de acuerdo con los requerimientos de información planteados.</w:t>
            </w:r>
          </w:p>
        </w:tc>
        <w:tc>
          <w:tcPr>
            <w:tcW w:w="1843" w:type="dxa"/>
            <w:vAlign w:val="center"/>
          </w:tcPr>
          <w:p w14:paraId="21D6D980" w14:textId="7D50B6CE"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60% y menos del 80% de los cursores explícitos sin parámetros en los bloques PL/SQL, que permitan procesar datos masivamente, de acuerdo con los requerimientos de información planteados.</w:t>
            </w:r>
          </w:p>
        </w:tc>
        <w:tc>
          <w:tcPr>
            <w:tcW w:w="1842" w:type="dxa"/>
            <w:vAlign w:val="center"/>
          </w:tcPr>
          <w:p w14:paraId="4A62CA62" w14:textId="1F87BAE4"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entre el 30% y menos del 60% de los cursores explícitos sin parámetros en los bloques PL/SQL, que permitan procesar datos masivamente, de acuerdo con los requerimientos de información planteados.</w:t>
            </w:r>
          </w:p>
        </w:tc>
        <w:tc>
          <w:tcPr>
            <w:tcW w:w="1985" w:type="dxa"/>
            <w:vAlign w:val="center"/>
          </w:tcPr>
          <w:p w14:paraId="4AFAE4FF" w14:textId="128ADDFE" w:rsidR="00074991" w:rsidRPr="00B4042B" w:rsidRDefault="00074991" w:rsidP="00C20463">
            <w:pPr>
              <w:jc w:val="both"/>
              <w:rPr>
                <w:rFonts w:ascii="Arial" w:hAnsi="Arial" w:cs="Arial"/>
                <w:sz w:val="16"/>
                <w:szCs w:val="18"/>
                <w:lang w:val="es-CL"/>
              </w:rPr>
            </w:pPr>
            <w:r w:rsidRPr="00B4042B">
              <w:rPr>
                <w:rFonts w:ascii="Arial" w:hAnsi="Arial" w:cs="Arial"/>
                <w:sz w:val="16"/>
                <w:szCs w:val="18"/>
                <w:lang w:val="es-CL"/>
              </w:rPr>
              <w:t>Define y utiliza en forma correcta menos del 30% de los cursores explícitos sin parámetros en los bloques PL/SQL, que permitan procesar datos masivamente, de acuerdo con los requerimientos de información planteados.</w:t>
            </w:r>
          </w:p>
        </w:tc>
        <w:tc>
          <w:tcPr>
            <w:tcW w:w="953" w:type="dxa"/>
            <w:vAlign w:val="center"/>
          </w:tcPr>
          <w:p w14:paraId="162FEAD9" w14:textId="6B150D49" w:rsidR="00074991" w:rsidRPr="00B4042B" w:rsidRDefault="00074991" w:rsidP="00074991">
            <w:pPr>
              <w:jc w:val="center"/>
              <w:rPr>
                <w:rFonts w:ascii="Arial" w:hAnsi="Arial" w:cs="Arial"/>
                <w:sz w:val="18"/>
                <w:szCs w:val="18"/>
                <w:shd w:val="clear" w:color="auto" w:fill="FFFFFF"/>
                <w:lang w:val="es-CL"/>
              </w:rPr>
            </w:pPr>
            <w:r w:rsidRPr="00B4042B">
              <w:rPr>
                <w:rFonts w:ascii="Arial" w:hAnsi="Arial" w:cs="Arial"/>
                <w:sz w:val="18"/>
                <w:szCs w:val="18"/>
                <w:shd w:val="clear" w:color="auto" w:fill="FFFFFF"/>
                <w:lang w:val="es-CL"/>
              </w:rPr>
              <w:t>25%</w:t>
            </w:r>
          </w:p>
        </w:tc>
      </w:tr>
      <w:tr w:rsidR="00074991" w:rsidRPr="00B4042B" w14:paraId="564FC6BA" w14:textId="77777777" w:rsidTr="00C20463">
        <w:trPr>
          <w:trHeight w:val="374"/>
        </w:trPr>
        <w:tc>
          <w:tcPr>
            <w:tcW w:w="12186" w:type="dxa"/>
            <w:gridSpan w:val="6"/>
            <w:vAlign w:val="center"/>
          </w:tcPr>
          <w:p w14:paraId="554533C4" w14:textId="77777777" w:rsidR="00074991" w:rsidRPr="00B4042B" w:rsidRDefault="00074991" w:rsidP="00074991">
            <w:pPr>
              <w:jc w:val="right"/>
              <w:rPr>
                <w:rFonts w:ascii="Arial" w:hAnsi="Arial" w:cs="Arial"/>
                <w:b/>
                <w:sz w:val="18"/>
                <w:szCs w:val="18"/>
                <w:lang w:val="es-CL" w:eastAsia="es-CL"/>
              </w:rPr>
            </w:pPr>
            <w:r w:rsidRPr="00B4042B">
              <w:rPr>
                <w:rFonts w:ascii="Arial" w:hAnsi="Arial" w:cs="Arial"/>
                <w:b/>
                <w:sz w:val="18"/>
                <w:szCs w:val="18"/>
                <w:lang w:val="es-CL" w:eastAsia="es-CL"/>
              </w:rPr>
              <w:t>Total</w:t>
            </w:r>
          </w:p>
        </w:tc>
        <w:tc>
          <w:tcPr>
            <w:tcW w:w="953" w:type="dxa"/>
            <w:vAlign w:val="center"/>
          </w:tcPr>
          <w:p w14:paraId="5ADFC9DB" w14:textId="77777777" w:rsidR="00074991" w:rsidRPr="00B4042B" w:rsidRDefault="00074991" w:rsidP="00074991">
            <w:pPr>
              <w:jc w:val="center"/>
              <w:rPr>
                <w:rFonts w:ascii="Arial" w:hAnsi="Arial" w:cs="Arial"/>
                <w:b/>
                <w:sz w:val="18"/>
                <w:szCs w:val="18"/>
                <w:lang w:val="es-CL" w:eastAsia="es-CL"/>
              </w:rPr>
            </w:pPr>
            <w:r w:rsidRPr="00B4042B">
              <w:rPr>
                <w:rFonts w:ascii="Arial" w:hAnsi="Arial" w:cs="Arial"/>
                <w:b/>
                <w:sz w:val="18"/>
                <w:szCs w:val="18"/>
                <w:lang w:val="es-CL" w:eastAsia="es-CL"/>
              </w:rPr>
              <w:t>100%</w:t>
            </w:r>
          </w:p>
        </w:tc>
      </w:tr>
    </w:tbl>
    <w:p w14:paraId="7E591CD6" w14:textId="77777777" w:rsidR="00A8384A" w:rsidRPr="00B4042B" w:rsidRDefault="00A8384A" w:rsidP="008830BA">
      <w:pPr>
        <w:spacing w:after="160" w:line="259" w:lineRule="auto"/>
        <w:rPr>
          <w:rFonts w:ascii="Arial" w:hAnsi="Arial" w:cs="Arial"/>
          <w:sz w:val="22"/>
          <w:szCs w:val="22"/>
          <w:lang w:val="es-CL" w:eastAsia="es-CL"/>
        </w:rPr>
      </w:pPr>
    </w:p>
    <w:p w14:paraId="32693413" w14:textId="77777777" w:rsidR="003936B6" w:rsidRPr="00B4042B" w:rsidRDefault="003936B6" w:rsidP="003936B6">
      <w:pPr>
        <w:pStyle w:val="Ttulo2"/>
        <w:rPr>
          <w:rFonts w:ascii="Arial" w:hAnsi="Arial" w:cs="Arial"/>
          <w:color w:val="auto"/>
          <w:lang w:val="es-CL"/>
        </w:rPr>
      </w:pPr>
      <w:r w:rsidRPr="00B4042B">
        <w:rPr>
          <w:rFonts w:ascii="Arial" w:hAnsi="Arial" w:cs="Arial"/>
          <w:color w:val="auto"/>
          <w:lang w:val="es-CL"/>
        </w:rPr>
        <w:lastRenderedPageBreak/>
        <w:t>Caso: CAMPING ADVENTURE LTDA.</w:t>
      </w:r>
    </w:p>
    <w:p w14:paraId="192B28F6" w14:textId="77777777" w:rsidR="003936B6" w:rsidRPr="00B4042B" w:rsidRDefault="003936B6" w:rsidP="003936B6">
      <w:pPr>
        <w:rPr>
          <w:lang w:val="es-CL"/>
        </w:rPr>
      </w:pPr>
    </w:p>
    <w:p w14:paraId="08FF8A75" w14:textId="77777777" w:rsidR="003936B6" w:rsidRPr="00B4042B" w:rsidRDefault="003936B6" w:rsidP="003936B6">
      <w:pPr>
        <w:spacing w:after="120"/>
        <w:rPr>
          <w:rFonts w:ascii="Arial" w:hAnsi="Arial" w:cs="Arial"/>
          <w:lang w:val="es-CL"/>
        </w:rPr>
      </w:pPr>
      <w:r w:rsidRPr="00B4042B">
        <w:rPr>
          <w:rFonts w:ascii="Arial" w:hAnsi="Arial" w:cs="Arial"/>
          <w:lang w:val="es-CL"/>
        </w:rPr>
        <w:t xml:space="preserve">CAMPING ADVENTURE LTDA. es una empresa de la Región de La Araucanía, con sede en Temuco, fundada en 2009, dedicada al arriendo de equipos para expediciones y actividades </w:t>
      </w:r>
      <w:proofErr w:type="spellStart"/>
      <w:r w:rsidRPr="00B4042B">
        <w:rPr>
          <w:rFonts w:ascii="Arial" w:hAnsi="Arial" w:cs="Arial"/>
          <w:lang w:val="es-CL"/>
        </w:rPr>
        <w:t>outdoor</w:t>
      </w:r>
      <w:proofErr w:type="spellEnd"/>
      <w:r w:rsidRPr="00B4042B">
        <w:rPr>
          <w:rFonts w:ascii="Arial" w:hAnsi="Arial" w:cs="Arial"/>
          <w:lang w:val="es-CL"/>
        </w:rPr>
        <w:t xml:space="preserve">: carpas, sacos de dormir, mochilas de </w:t>
      </w:r>
      <w:proofErr w:type="spellStart"/>
      <w:r w:rsidRPr="00B4042B">
        <w:rPr>
          <w:rFonts w:ascii="Arial" w:hAnsi="Arial" w:cs="Arial"/>
          <w:lang w:val="es-CL"/>
        </w:rPr>
        <w:t>trekking</w:t>
      </w:r>
      <w:proofErr w:type="spellEnd"/>
      <w:r w:rsidRPr="00B4042B">
        <w:rPr>
          <w:rFonts w:ascii="Arial" w:hAnsi="Arial" w:cs="Arial"/>
          <w:lang w:val="es-CL"/>
        </w:rPr>
        <w:t xml:space="preserve">, kits de cocina e iluminación, de marcas como Coleman, The North </w:t>
      </w:r>
      <w:proofErr w:type="spellStart"/>
      <w:r w:rsidRPr="00B4042B">
        <w:rPr>
          <w:rFonts w:ascii="Arial" w:hAnsi="Arial" w:cs="Arial"/>
          <w:lang w:val="es-CL"/>
        </w:rPr>
        <w:t>Face</w:t>
      </w:r>
      <w:proofErr w:type="spellEnd"/>
      <w:r w:rsidRPr="00B4042B">
        <w:rPr>
          <w:rFonts w:ascii="Arial" w:hAnsi="Arial" w:cs="Arial"/>
          <w:lang w:val="es-CL"/>
        </w:rPr>
        <w:t>, Lowe Alpine, MSR y Black Diamond. Cada equipo está asignado a un encargado responsable que gestiona la reserva, preparación, entrega y recepción de la unidad.</w:t>
      </w:r>
    </w:p>
    <w:p w14:paraId="4E6F5DE7" w14:textId="77777777" w:rsidR="003936B6" w:rsidRPr="00B4042B" w:rsidRDefault="003936B6" w:rsidP="003936B6">
      <w:pPr>
        <w:spacing w:after="120"/>
        <w:rPr>
          <w:rFonts w:ascii="Arial" w:hAnsi="Arial" w:cs="Arial"/>
          <w:lang w:val="es-CL"/>
        </w:rPr>
      </w:pPr>
      <w:r w:rsidRPr="00B4042B">
        <w:rPr>
          <w:rFonts w:ascii="Arial" w:hAnsi="Arial" w:cs="Arial"/>
          <w:lang w:val="es-CL"/>
        </w:rPr>
        <w:t>La empresa contrató a SIIT (donde usted trabaja) para desarrollar herramientas analíticas de gestión. Cada día de arriendo de un equipo genera un ingreso (valor de arriendo diario) y también un costo de mantención que depende del tipo de equipo. En esta etapa se debe construir el proceso de análisis de rentabilidad por equipo y, a partir de él, un consolidado de rentabilidad por tipo de equipo.</w:t>
      </w:r>
    </w:p>
    <w:p w14:paraId="217257FD" w14:textId="77777777" w:rsidR="003936B6" w:rsidRPr="00B4042B" w:rsidRDefault="003936B6" w:rsidP="003936B6">
      <w:pPr>
        <w:spacing w:after="120"/>
        <w:rPr>
          <w:rFonts w:ascii="Arial" w:hAnsi="Arial" w:cs="Arial"/>
          <w:lang w:val="es-CL"/>
        </w:rPr>
      </w:pPr>
      <w:r w:rsidRPr="00B4042B">
        <w:rPr>
          <w:rFonts w:ascii="Arial" w:hAnsi="Arial" w:cs="Arial"/>
          <w:lang w:val="es-CL"/>
        </w:rPr>
        <w:t>Para las pruebas se utilizará el historial de arriendos del año 2026.</w:t>
      </w:r>
    </w:p>
    <w:p w14:paraId="3AA63C0F" w14:textId="6C55FF8E" w:rsidR="003936B6" w:rsidRPr="00B4042B" w:rsidRDefault="00AC0E17" w:rsidP="003936B6">
      <w:pPr>
        <w:pStyle w:val="Ttulo1"/>
        <w:rPr>
          <w:rFonts w:ascii="Arial" w:hAnsi="Arial" w:cs="Arial"/>
          <w:color w:val="auto"/>
          <w:sz w:val="24"/>
          <w:szCs w:val="24"/>
          <w:lang w:val="es-CL"/>
        </w:rPr>
      </w:pPr>
      <w:r w:rsidRPr="00B4042B">
        <w:rPr>
          <w:rFonts w:ascii="Arial" w:hAnsi="Arial" w:cs="Arial"/>
          <w:color w:val="auto"/>
          <w:sz w:val="24"/>
          <w:szCs w:val="24"/>
          <w:lang w:val="es-CL"/>
        </w:rPr>
        <w:t>1.</w:t>
      </w:r>
      <w:r w:rsidR="003936B6" w:rsidRPr="00B4042B">
        <w:rPr>
          <w:rFonts w:ascii="Arial" w:hAnsi="Arial" w:cs="Arial"/>
          <w:color w:val="auto"/>
          <w:sz w:val="24"/>
          <w:szCs w:val="24"/>
          <w:lang w:val="es-CL"/>
        </w:rPr>
        <w:t xml:space="preserve"> Reglas del negocio (Rentabilidad por equipo)</w:t>
      </w:r>
    </w:p>
    <w:p w14:paraId="165AD94D" w14:textId="77777777" w:rsidR="003936B6" w:rsidRPr="00B4042B" w:rsidRDefault="003936B6" w:rsidP="003936B6">
      <w:pPr>
        <w:spacing w:after="120"/>
        <w:rPr>
          <w:rFonts w:ascii="Arial" w:hAnsi="Arial" w:cs="Arial"/>
          <w:lang w:val="es-CL"/>
        </w:rPr>
      </w:pPr>
      <w:r w:rsidRPr="00B4042B">
        <w:rPr>
          <w:rFonts w:ascii="Arial" w:hAnsi="Arial" w:cs="Arial"/>
          <w:lang w:val="es-CL"/>
        </w:rPr>
        <w:t>Para cada equipo de camping se debe calcular, considerando los arriendos del año de proceso (2026), la siguiente información:</w:t>
      </w:r>
    </w:p>
    <w:p w14:paraId="364F2E3F"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Cantidad de arriendos: </w:t>
      </w:r>
      <w:r w:rsidRPr="00B4042B">
        <w:rPr>
          <w:rFonts w:ascii="Arial" w:hAnsi="Arial" w:cs="Arial"/>
          <w:color w:val="auto"/>
          <w:lang w:val="es-CL"/>
        </w:rPr>
        <w:t>número de arriendos del equipo en el año (función de grupo COUNT).</w:t>
      </w:r>
    </w:p>
    <w:p w14:paraId="16AE0779"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proofErr w:type="gramStart"/>
      <w:r w:rsidRPr="00B4042B">
        <w:rPr>
          <w:rFonts w:ascii="Arial" w:hAnsi="Arial" w:cs="Arial"/>
          <w:b/>
          <w:bCs/>
          <w:color w:val="auto"/>
          <w:lang w:val="es-CL"/>
        </w:rPr>
        <w:t>Total</w:t>
      </w:r>
      <w:proofErr w:type="gramEnd"/>
      <w:r w:rsidRPr="00B4042B">
        <w:rPr>
          <w:rFonts w:ascii="Arial" w:hAnsi="Arial" w:cs="Arial"/>
          <w:b/>
          <w:bCs/>
          <w:color w:val="auto"/>
          <w:lang w:val="es-CL"/>
        </w:rPr>
        <w:t xml:space="preserve"> de días arrendados: </w:t>
      </w:r>
      <w:r w:rsidRPr="00B4042B">
        <w:rPr>
          <w:rFonts w:ascii="Arial" w:hAnsi="Arial" w:cs="Arial"/>
          <w:color w:val="auto"/>
          <w:lang w:val="es-CL"/>
        </w:rPr>
        <w:t>suma de los días solicitados de todos los arriendos del año (función de grupo SUM).</w:t>
      </w:r>
    </w:p>
    <w:p w14:paraId="2D61659B"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Ingreso por arriendo: </w:t>
      </w:r>
      <w:r w:rsidRPr="00B4042B">
        <w:rPr>
          <w:rFonts w:ascii="Arial" w:hAnsi="Arial" w:cs="Arial"/>
          <w:color w:val="auto"/>
          <w:lang w:val="es-CL"/>
        </w:rPr>
        <w:t>valor de arriendo diario del equipo multiplicado por el total de días arrendados.</w:t>
      </w:r>
    </w:p>
    <w:p w14:paraId="0C83AB13"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Costo de mantención: </w:t>
      </w:r>
      <w:r w:rsidRPr="00B4042B">
        <w:rPr>
          <w:rFonts w:ascii="Arial" w:hAnsi="Arial" w:cs="Arial"/>
          <w:color w:val="auto"/>
          <w:lang w:val="es-CL"/>
        </w:rPr>
        <w:t>total de días arrendados multiplicado por el costo de mantención diario del tipo de equipo, obtenido de la tabla COSTO_MANTENCION.</w:t>
      </w:r>
    </w:p>
    <w:p w14:paraId="3246C17C"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Utilidad: </w:t>
      </w:r>
      <w:r w:rsidRPr="00B4042B">
        <w:rPr>
          <w:rFonts w:ascii="Arial" w:hAnsi="Arial" w:cs="Arial"/>
          <w:color w:val="auto"/>
          <w:lang w:val="es-CL"/>
        </w:rPr>
        <w:t>ingreso por arriendo menos costo de mantención.</w:t>
      </w:r>
    </w:p>
    <w:p w14:paraId="5F7973C2"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Margen (%): </w:t>
      </w:r>
      <w:r w:rsidRPr="00B4042B">
        <w:rPr>
          <w:rFonts w:ascii="Arial" w:hAnsi="Arial" w:cs="Arial"/>
          <w:color w:val="auto"/>
          <w:lang w:val="es-CL"/>
        </w:rPr>
        <w:t>utilidad dividida por el ingreso, multiplicada por 100 y redondeada a entero (0 si no hubo ingresos).</w:t>
      </w:r>
    </w:p>
    <w:p w14:paraId="515ABEC7"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b/>
          <w:bCs/>
          <w:color w:val="auto"/>
          <w:lang w:val="es-CL"/>
        </w:rPr>
        <w:t xml:space="preserve">Clasificación de rentabilidad: </w:t>
      </w:r>
      <w:r w:rsidRPr="00B4042B">
        <w:rPr>
          <w:rFonts w:ascii="Arial" w:hAnsi="Arial" w:cs="Arial"/>
          <w:color w:val="auto"/>
          <w:lang w:val="es-CL"/>
        </w:rPr>
        <w:t>según la utilidad del año, de acuerdo con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936B6" w:rsidRPr="00B4042B" w14:paraId="5968F334" w14:textId="77777777" w:rsidTr="005C3ED3">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2155C850" w14:textId="77777777" w:rsidR="003936B6" w:rsidRPr="00B4042B" w:rsidRDefault="003936B6" w:rsidP="005C3ED3">
            <w:pPr>
              <w:jc w:val="center"/>
              <w:rPr>
                <w:rFonts w:ascii="Arial" w:hAnsi="Arial" w:cs="Arial"/>
                <w:lang w:val="es-CL"/>
              </w:rPr>
            </w:pPr>
            <w:r w:rsidRPr="00B4042B">
              <w:rPr>
                <w:rFonts w:ascii="Arial" w:hAnsi="Arial" w:cs="Arial"/>
                <w:b/>
                <w:bCs/>
                <w:sz w:val="18"/>
                <w:szCs w:val="18"/>
                <w:lang w:val="es-CL"/>
              </w:rPr>
              <w:t>Utilidad anual</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60" w:type="dxa"/>
              <w:left w:w="100" w:type="dxa"/>
              <w:bottom w:w="60" w:type="dxa"/>
              <w:right w:w="100" w:type="dxa"/>
            </w:tcMar>
            <w:vAlign w:val="center"/>
          </w:tcPr>
          <w:p w14:paraId="72F26DBD" w14:textId="77777777" w:rsidR="003936B6" w:rsidRPr="00B4042B" w:rsidRDefault="003936B6" w:rsidP="005C3ED3">
            <w:pPr>
              <w:jc w:val="center"/>
              <w:rPr>
                <w:rFonts w:ascii="Arial" w:hAnsi="Arial" w:cs="Arial"/>
                <w:lang w:val="es-CL"/>
              </w:rPr>
            </w:pPr>
            <w:r w:rsidRPr="00B4042B">
              <w:rPr>
                <w:rFonts w:ascii="Arial" w:hAnsi="Arial" w:cs="Arial"/>
                <w:b/>
                <w:bCs/>
                <w:sz w:val="18"/>
                <w:szCs w:val="18"/>
                <w:lang w:val="es-CL"/>
              </w:rPr>
              <w:t>Clasificación</w:t>
            </w:r>
          </w:p>
        </w:tc>
      </w:tr>
      <w:tr w:rsidR="003936B6" w:rsidRPr="00B4042B" w14:paraId="02229CAF" w14:textId="77777777" w:rsidTr="005C3ED3">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47025C"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$300.000 o más</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1324F8E"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Alta</w:t>
            </w:r>
          </w:p>
        </w:tc>
      </w:tr>
      <w:tr w:rsidR="003936B6" w:rsidRPr="00B4042B" w14:paraId="34979807" w14:textId="77777777" w:rsidTr="005C3ED3">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04E18B7E"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$100.000 a $299.999</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BB11C4D"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Media</w:t>
            </w:r>
          </w:p>
        </w:tc>
      </w:tr>
      <w:tr w:rsidR="003936B6" w:rsidRPr="00B4042B" w14:paraId="79B295A7" w14:textId="77777777" w:rsidTr="005C3ED3">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B00E0C"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$1 a $99.999</w:t>
            </w:r>
          </w:p>
        </w:tc>
        <w:tc>
          <w:tcPr>
            <w:tcW w:w="46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17C378"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Baja</w:t>
            </w:r>
          </w:p>
        </w:tc>
      </w:tr>
      <w:tr w:rsidR="003936B6" w:rsidRPr="00B4042B" w14:paraId="3644D3DF" w14:textId="77777777" w:rsidTr="005C3ED3">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5324174F"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$0 (sin arriendos)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vAlign w:val="center"/>
          </w:tcPr>
          <w:p w14:paraId="2A9F246B" w14:textId="77777777" w:rsidR="003936B6" w:rsidRPr="00B4042B" w:rsidRDefault="003936B6" w:rsidP="005C3ED3">
            <w:pPr>
              <w:jc w:val="center"/>
              <w:rPr>
                <w:rFonts w:ascii="Arial" w:hAnsi="Arial" w:cs="Arial"/>
                <w:lang w:val="es-CL"/>
              </w:rPr>
            </w:pPr>
            <w:r w:rsidRPr="00B4042B">
              <w:rPr>
                <w:rFonts w:ascii="Arial" w:hAnsi="Arial" w:cs="Arial"/>
                <w:sz w:val="18"/>
                <w:szCs w:val="18"/>
                <w:lang w:val="es-CL"/>
              </w:rPr>
              <w:t>Sin movimiento</w:t>
            </w:r>
          </w:p>
        </w:tc>
      </w:tr>
    </w:tbl>
    <w:p w14:paraId="72A3452D" w14:textId="77777777" w:rsidR="00AC0E17" w:rsidRPr="00B4042B" w:rsidRDefault="00AC0E17" w:rsidP="003936B6">
      <w:pPr>
        <w:spacing w:after="120"/>
        <w:rPr>
          <w:rFonts w:ascii="Arial" w:hAnsi="Arial" w:cs="Arial"/>
          <w:lang w:val="es-CL"/>
        </w:rPr>
      </w:pPr>
    </w:p>
    <w:p w14:paraId="0980D1EE" w14:textId="42C3F538" w:rsidR="003936B6" w:rsidRPr="00B4042B" w:rsidRDefault="003936B6" w:rsidP="003936B6">
      <w:pPr>
        <w:spacing w:after="120"/>
        <w:rPr>
          <w:rFonts w:ascii="Arial" w:hAnsi="Arial" w:cs="Arial"/>
          <w:lang w:val="es-CL"/>
        </w:rPr>
      </w:pPr>
      <w:r w:rsidRPr="00B4042B">
        <w:rPr>
          <w:rFonts w:ascii="Arial" w:hAnsi="Arial" w:cs="Arial"/>
          <w:lang w:val="es-CL"/>
        </w:rPr>
        <w:t xml:space="preserve">Los costos de mantención diarios por tipo de equipo (tabla COSTO_MANTENCION) son: Carpa $1.200; Saco de Dormir $600; Mochila </w:t>
      </w:r>
      <w:proofErr w:type="spellStart"/>
      <w:r w:rsidRPr="00B4042B">
        <w:rPr>
          <w:rFonts w:ascii="Arial" w:hAnsi="Arial" w:cs="Arial"/>
          <w:lang w:val="es-CL"/>
        </w:rPr>
        <w:t>Trekking</w:t>
      </w:r>
      <w:proofErr w:type="spellEnd"/>
      <w:r w:rsidRPr="00B4042B">
        <w:rPr>
          <w:rFonts w:ascii="Arial" w:hAnsi="Arial" w:cs="Arial"/>
          <w:lang w:val="es-CL"/>
        </w:rPr>
        <w:t xml:space="preserve"> $800; Kit de Cocina $500; Kit de Iluminación $400.</w:t>
      </w:r>
    </w:p>
    <w:p w14:paraId="2E02489E" w14:textId="56A9EA7A" w:rsidR="003936B6" w:rsidRPr="00B4042B" w:rsidRDefault="00AC0E17" w:rsidP="003936B6">
      <w:pPr>
        <w:pStyle w:val="Ttulo1"/>
        <w:rPr>
          <w:rFonts w:ascii="Arial" w:hAnsi="Arial" w:cs="Arial"/>
          <w:color w:val="auto"/>
          <w:sz w:val="24"/>
          <w:szCs w:val="24"/>
          <w:lang w:val="es-CL"/>
        </w:rPr>
      </w:pPr>
      <w:r w:rsidRPr="00B4042B">
        <w:rPr>
          <w:rFonts w:ascii="Arial" w:hAnsi="Arial" w:cs="Arial"/>
          <w:color w:val="auto"/>
          <w:sz w:val="24"/>
          <w:szCs w:val="24"/>
          <w:lang w:val="es-CL"/>
        </w:rPr>
        <w:t>2</w:t>
      </w:r>
      <w:r w:rsidR="003936B6" w:rsidRPr="00B4042B">
        <w:rPr>
          <w:rFonts w:ascii="Arial" w:hAnsi="Arial" w:cs="Arial"/>
          <w:color w:val="auto"/>
          <w:sz w:val="24"/>
          <w:szCs w:val="24"/>
          <w:lang w:val="es-CL"/>
        </w:rPr>
        <w:t>. Requerimientos mínimos de diseño</w:t>
      </w:r>
    </w:p>
    <w:p w14:paraId="28A88EDF" w14:textId="77777777" w:rsidR="003936B6" w:rsidRPr="00B4042B" w:rsidRDefault="003936B6" w:rsidP="003936B6">
      <w:pPr>
        <w:spacing w:after="120"/>
        <w:rPr>
          <w:rFonts w:ascii="Arial" w:hAnsi="Arial" w:cs="Arial"/>
          <w:lang w:val="es-CL"/>
        </w:rPr>
      </w:pPr>
      <w:r w:rsidRPr="00B4042B">
        <w:rPr>
          <w:rFonts w:ascii="Arial" w:hAnsi="Arial" w:cs="Arial"/>
          <w:lang w:val="es-CL"/>
        </w:rPr>
        <w:t>La simulación del proceso debe implementarse mediante un bloque PL/SQL anónimo, considerando lo siguiente:</w:t>
      </w:r>
    </w:p>
    <w:p w14:paraId="657DC0B3" w14:textId="29341813" w:rsidR="003936B6" w:rsidRPr="00B4042B" w:rsidRDefault="00AC0E17" w:rsidP="003936B6">
      <w:pPr>
        <w:pStyle w:val="Ttulo3"/>
        <w:rPr>
          <w:rFonts w:ascii="Arial" w:hAnsi="Arial" w:cs="Arial"/>
          <w:color w:val="auto"/>
          <w:lang w:val="es-CL"/>
        </w:rPr>
      </w:pPr>
      <w:r w:rsidRPr="00B4042B">
        <w:rPr>
          <w:rFonts w:ascii="Arial" w:hAnsi="Arial" w:cs="Arial"/>
          <w:color w:val="auto"/>
          <w:lang w:val="es-CL"/>
        </w:rPr>
        <w:t>2</w:t>
      </w:r>
      <w:r w:rsidR="003936B6" w:rsidRPr="00B4042B">
        <w:rPr>
          <w:rFonts w:ascii="Arial" w:hAnsi="Arial" w:cs="Arial"/>
          <w:color w:val="auto"/>
          <w:lang w:val="es-CL"/>
        </w:rPr>
        <w:t>.1 Información que debe generar el proceso</w:t>
      </w:r>
    </w:p>
    <w:p w14:paraId="24567C01"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El resultado debe quedar almacenado en la tabla EQUIPO_RENTABILIDAD.</w:t>
      </w:r>
    </w:p>
    <w:p w14:paraId="24DFF833" w14:textId="79C2C565" w:rsidR="003936B6" w:rsidRPr="00B4042B" w:rsidRDefault="00AC0E17" w:rsidP="003936B6">
      <w:pPr>
        <w:pStyle w:val="Ttulo3"/>
        <w:rPr>
          <w:rFonts w:ascii="Arial" w:hAnsi="Arial" w:cs="Arial"/>
          <w:color w:val="auto"/>
          <w:lang w:val="es-CL"/>
        </w:rPr>
      </w:pPr>
      <w:r w:rsidRPr="00B4042B">
        <w:rPr>
          <w:rFonts w:ascii="Arial" w:hAnsi="Arial" w:cs="Arial"/>
          <w:color w:val="auto"/>
          <w:lang w:val="es-CL"/>
        </w:rPr>
        <w:lastRenderedPageBreak/>
        <w:t>2</w:t>
      </w:r>
      <w:r w:rsidR="003936B6" w:rsidRPr="00B4042B">
        <w:rPr>
          <w:rFonts w:ascii="Arial" w:hAnsi="Arial" w:cs="Arial"/>
          <w:color w:val="auto"/>
          <w:lang w:val="es-CL"/>
        </w:rPr>
        <w:t>.2 Consideraciones para la construcción del proceso</w:t>
      </w:r>
    </w:p>
    <w:p w14:paraId="3F417B18"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Se debe TRUNCAR la tabla EQUIPO_RENTABILIDAD en tiempo de ejecución.</w:t>
      </w:r>
    </w:p>
    <w:p w14:paraId="4E1C14E5"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Debe utilizarse un cursor explícito SIN parámetros que recorra los equipos de camping (EQUIPO_CAMPING).</w:t>
      </w:r>
    </w:p>
    <w:p w14:paraId="265A727B"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Todos los cálculos deben redondearse a valores enteros.</w:t>
      </w:r>
    </w:p>
    <w:p w14:paraId="76E691A0"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La información debe almacenarse ordenada por el código del equipo.</w:t>
      </w:r>
    </w:p>
    <w:p w14:paraId="066DA921"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El proceso debe considerar los arriendos del año 2026.</w:t>
      </w:r>
    </w:p>
    <w:p w14:paraId="37FE1029" w14:textId="7EF9EABB" w:rsidR="003936B6" w:rsidRPr="00B4042B" w:rsidRDefault="00AC0E17" w:rsidP="003936B6">
      <w:pPr>
        <w:pStyle w:val="Ttulo3"/>
        <w:rPr>
          <w:rFonts w:ascii="Arial" w:hAnsi="Arial" w:cs="Arial"/>
          <w:color w:val="auto"/>
          <w:lang w:val="es-CL"/>
        </w:rPr>
      </w:pPr>
      <w:r w:rsidRPr="00B4042B">
        <w:rPr>
          <w:rFonts w:ascii="Arial" w:hAnsi="Arial" w:cs="Arial"/>
          <w:color w:val="auto"/>
          <w:lang w:val="es-CL"/>
        </w:rPr>
        <w:t>2</w:t>
      </w:r>
      <w:r w:rsidR="003936B6" w:rsidRPr="00B4042B">
        <w:rPr>
          <w:rFonts w:ascii="Arial" w:hAnsi="Arial" w:cs="Arial"/>
          <w:color w:val="auto"/>
          <w:lang w:val="es-CL"/>
        </w:rPr>
        <w:t>.3 Eficiencia (obligatorio)</w:t>
      </w:r>
    </w:p>
    <w:p w14:paraId="28BEBF13"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El costo de mantención diario debe obtenerse desde la tabla COSTO_MANTENCION en una sentencia SELECT por separado, según el tipo de equipo.</w:t>
      </w:r>
    </w:p>
    <w:p w14:paraId="38B50F00"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El SELECT del cursor SIN parámetro debe obtener SÓLO los datos básicos del equipo (código, descripción, tipo y valor de arriendo diario).</w:t>
      </w:r>
    </w:p>
    <w:p w14:paraId="150D3756"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El conteo y la suma de arriendos/días deben obtenerse en sentencias SELECT por separado.</w:t>
      </w:r>
    </w:p>
    <w:p w14:paraId="3710AAE5"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La clasificación de rentabilidad debe determinarse en PL/SQL mediante estructuras de control (IF/CASE).</w:t>
      </w:r>
    </w:p>
    <w:p w14:paraId="1578E611" w14:textId="77777777" w:rsidR="003936B6" w:rsidRPr="00B4042B" w:rsidRDefault="003936B6" w:rsidP="003936B6">
      <w:pPr>
        <w:pStyle w:val="Prrafodelista"/>
        <w:numPr>
          <w:ilvl w:val="0"/>
          <w:numId w:val="13"/>
        </w:numPr>
        <w:spacing w:before="0" w:after="60" w:line="240" w:lineRule="auto"/>
        <w:contextualSpacing w:val="0"/>
        <w:rPr>
          <w:rFonts w:ascii="Arial" w:hAnsi="Arial" w:cs="Arial"/>
          <w:color w:val="auto"/>
          <w:lang w:val="es-CL"/>
        </w:rPr>
      </w:pPr>
      <w:r w:rsidRPr="00B4042B">
        <w:rPr>
          <w:rFonts w:ascii="Arial" w:hAnsi="Arial" w:cs="Arial"/>
          <w:color w:val="auto"/>
          <w:lang w:val="es-CL"/>
        </w:rPr>
        <w:t>TODOS los cálculos deben efectuarse en sentencias PL/SQL.</w:t>
      </w:r>
    </w:p>
    <w:p w14:paraId="572337B4" w14:textId="77777777" w:rsidR="00AC0E17" w:rsidRPr="00B4042B" w:rsidRDefault="00AC0E17" w:rsidP="00AC0E17">
      <w:pPr>
        <w:pStyle w:val="Prrafodelista"/>
        <w:spacing w:before="0" w:after="60" w:line="240" w:lineRule="auto"/>
        <w:ind w:left="540"/>
        <w:contextualSpacing w:val="0"/>
        <w:rPr>
          <w:rFonts w:ascii="Arial" w:hAnsi="Arial" w:cs="Arial"/>
          <w:color w:val="auto"/>
          <w:lang w:val="es-CL"/>
        </w:rPr>
      </w:pPr>
    </w:p>
    <w:p w14:paraId="5A1EC99B" w14:textId="6483B294" w:rsidR="003936B6" w:rsidRDefault="00B4042B" w:rsidP="003936B6">
      <w:pPr>
        <w:pStyle w:val="Ttulo1"/>
        <w:rPr>
          <w:rFonts w:ascii="Arial" w:hAnsi="Arial" w:cs="Arial"/>
          <w:color w:val="auto"/>
          <w:lang w:val="es-CL"/>
        </w:rPr>
      </w:pPr>
      <w:r>
        <w:rPr>
          <w:rFonts w:ascii="Arial" w:hAnsi="Arial" w:cs="Arial"/>
          <w:color w:val="auto"/>
          <w:lang w:val="es-CL"/>
        </w:rPr>
        <w:t>3</w:t>
      </w:r>
      <w:r w:rsidR="003936B6" w:rsidRPr="00B4042B">
        <w:rPr>
          <w:rFonts w:ascii="Arial" w:hAnsi="Arial" w:cs="Arial"/>
          <w:color w:val="auto"/>
          <w:lang w:val="es-CL"/>
        </w:rPr>
        <w:t>. Estructura de la tabla de resultado: EQUIPO_RENTABILIDAD</w:t>
      </w:r>
    </w:p>
    <w:p w14:paraId="7197140F" w14:textId="77777777" w:rsidR="00B4042B" w:rsidRPr="00B4042B" w:rsidRDefault="00B4042B" w:rsidP="00B4042B">
      <w:pPr>
        <w:rPr>
          <w:lang w:val="es-CL"/>
        </w:rPr>
      </w:pPr>
    </w:p>
    <w:p w14:paraId="47F6AE81" w14:textId="0D6B4B19" w:rsidR="00B4042B" w:rsidRDefault="003C3F27" w:rsidP="003936B6">
      <w:pPr>
        <w:pStyle w:val="Ttulo1"/>
        <w:rPr>
          <w:rFonts w:ascii="Arial" w:hAnsi="Arial" w:cs="Arial"/>
          <w:color w:val="auto"/>
          <w:lang w:val="es-CL"/>
        </w:rPr>
      </w:pPr>
      <w:r w:rsidRPr="003C3F27">
        <w:rPr>
          <w:rFonts w:ascii="Arial" w:hAnsi="Arial" w:cs="Arial"/>
          <w:color w:val="auto"/>
          <w:lang w:val="es-CL"/>
        </w:rPr>
        <w:drawing>
          <wp:inline distT="0" distB="0" distL="0" distR="0" wp14:anchorId="682CB11B" wp14:editId="2F18CC5A">
            <wp:extent cx="5077921" cy="1475015"/>
            <wp:effectExtent l="0" t="0" r="0" b="0"/>
            <wp:docPr id="1098439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9774" name=""/>
                    <pic:cNvPicPr/>
                  </pic:nvPicPr>
                  <pic:blipFill>
                    <a:blip r:embed="rId12"/>
                    <a:stretch>
                      <a:fillRect/>
                    </a:stretch>
                  </pic:blipFill>
                  <pic:spPr>
                    <a:xfrm>
                      <a:off x="0" y="0"/>
                      <a:ext cx="5098805" cy="1481081"/>
                    </a:xfrm>
                    <a:prstGeom prst="rect">
                      <a:avLst/>
                    </a:prstGeom>
                  </pic:spPr>
                </pic:pic>
              </a:graphicData>
            </a:graphic>
          </wp:inline>
        </w:drawing>
      </w:r>
    </w:p>
    <w:p w14:paraId="2CEB2969" w14:textId="77777777" w:rsidR="00B4042B" w:rsidRDefault="00B4042B" w:rsidP="00B4042B">
      <w:pPr>
        <w:rPr>
          <w:lang w:val="es-CL"/>
        </w:rPr>
      </w:pPr>
    </w:p>
    <w:p w14:paraId="2933C2E5" w14:textId="77777777" w:rsidR="00B4042B" w:rsidRDefault="00B4042B" w:rsidP="00B4042B">
      <w:pPr>
        <w:rPr>
          <w:lang w:val="es-CL"/>
        </w:rPr>
      </w:pPr>
    </w:p>
    <w:p w14:paraId="494D7721" w14:textId="77777777" w:rsidR="00B4042B" w:rsidRDefault="00B4042B" w:rsidP="00B4042B">
      <w:pPr>
        <w:rPr>
          <w:lang w:val="es-CL"/>
        </w:rPr>
      </w:pPr>
    </w:p>
    <w:p w14:paraId="4F66BCC1" w14:textId="77777777" w:rsidR="00494F0B" w:rsidRDefault="00494F0B" w:rsidP="00B4042B">
      <w:pPr>
        <w:rPr>
          <w:lang w:val="es-CL"/>
        </w:rPr>
      </w:pPr>
    </w:p>
    <w:p w14:paraId="21118F51" w14:textId="77777777" w:rsidR="00494F0B" w:rsidRDefault="00494F0B" w:rsidP="00B4042B">
      <w:pPr>
        <w:rPr>
          <w:lang w:val="es-CL"/>
        </w:rPr>
      </w:pPr>
    </w:p>
    <w:p w14:paraId="4144355E" w14:textId="77777777" w:rsidR="00494F0B" w:rsidRDefault="00494F0B" w:rsidP="00B4042B">
      <w:pPr>
        <w:rPr>
          <w:lang w:val="es-CL"/>
        </w:rPr>
      </w:pPr>
    </w:p>
    <w:p w14:paraId="1607C3E6" w14:textId="77777777" w:rsidR="00494F0B" w:rsidRDefault="00494F0B" w:rsidP="00B4042B">
      <w:pPr>
        <w:rPr>
          <w:lang w:val="es-CL"/>
        </w:rPr>
      </w:pPr>
    </w:p>
    <w:p w14:paraId="00B5B22B" w14:textId="77777777" w:rsidR="00494F0B" w:rsidRDefault="00494F0B" w:rsidP="00B4042B">
      <w:pPr>
        <w:rPr>
          <w:lang w:val="es-CL"/>
        </w:rPr>
      </w:pPr>
    </w:p>
    <w:p w14:paraId="47B89939" w14:textId="77777777" w:rsidR="00494F0B" w:rsidRDefault="00494F0B" w:rsidP="00B4042B">
      <w:pPr>
        <w:rPr>
          <w:lang w:val="es-CL"/>
        </w:rPr>
      </w:pPr>
    </w:p>
    <w:p w14:paraId="1E0AF253" w14:textId="77777777" w:rsidR="00B4042B" w:rsidRPr="00B4042B" w:rsidRDefault="00B4042B" w:rsidP="00B4042B">
      <w:pPr>
        <w:rPr>
          <w:lang w:val="es-CL"/>
        </w:rPr>
      </w:pPr>
    </w:p>
    <w:p w14:paraId="17673FE1" w14:textId="5B8993C4" w:rsidR="003936B6" w:rsidRPr="00115233" w:rsidRDefault="00B4042B" w:rsidP="003936B6">
      <w:pPr>
        <w:pStyle w:val="Ttulo1"/>
        <w:rPr>
          <w:rFonts w:ascii="Arial" w:hAnsi="Arial" w:cs="Arial"/>
          <w:color w:val="auto"/>
          <w:sz w:val="24"/>
          <w:szCs w:val="24"/>
          <w:lang w:val="es-CL"/>
        </w:rPr>
      </w:pPr>
      <w:r w:rsidRPr="00115233">
        <w:rPr>
          <w:rFonts w:ascii="Arial" w:hAnsi="Arial" w:cs="Arial"/>
          <w:color w:val="auto"/>
          <w:sz w:val="24"/>
          <w:szCs w:val="24"/>
          <w:lang w:val="es-CL"/>
        </w:rPr>
        <w:lastRenderedPageBreak/>
        <w:t>4</w:t>
      </w:r>
      <w:r w:rsidR="003936B6" w:rsidRPr="00115233">
        <w:rPr>
          <w:rFonts w:ascii="Arial" w:hAnsi="Arial" w:cs="Arial"/>
          <w:color w:val="auto"/>
          <w:sz w:val="24"/>
          <w:szCs w:val="24"/>
          <w:lang w:val="es-CL"/>
        </w:rPr>
        <w:t>. Resultado esperado del proceso</w:t>
      </w:r>
    </w:p>
    <w:p w14:paraId="6F0A625E" w14:textId="77777777" w:rsidR="003936B6" w:rsidRDefault="003936B6" w:rsidP="003936B6">
      <w:pPr>
        <w:spacing w:after="120"/>
        <w:rPr>
          <w:rFonts w:ascii="Arial" w:hAnsi="Arial" w:cs="Arial"/>
          <w:lang w:val="es-CL"/>
        </w:rPr>
      </w:pPr>
      <w:r w:rsidRPr="00B4042B">
        <w:rPr>
          <w:rFonts w:ascii="Arial" w:hAnsi="Arial" w:cs="Arial"/>
          <w:lang w:val="es-CL"/>
        </w:rPr>
        <w:t>Al ejecutar el proceso para el año 2026, la tabla EQUIPO_RENTABILIDAD debe contener:</w:t>
      </w:r>
    </w:p>
    <w:p w14:paraId="6BF37A88" w14:textId="77777777" w:rsidR="00B4042B" w:rsidRPr="00B4042B" w:rsidRDefault="00B4042B" w:rsidP="003936B6">
      <w:pPr>
        <w:spacing w:after="120"/>
        <w:rPr>
          <w:rFonts w:ascii="Arial" w:hAnsi="Arial" w:cs="Arial"/>
          <w:lang w:val="es-CL"/>
        </w:rPr>
      </w:pPr>
    </w:p>
    <w:p w14:paraId="3584E091" w14:textId="3E8A3735" w:rsidR="003936B6" w:rsidRPr="00B4042B" w:rsidRDefault="00494F0B" w:rsidP="003936B6">
      <w:pPr>
        <w:spacing w:after="120"/>
        <w:rPr>
          <w:rFonts w:ascii="Arial" w:hAnsi="Arial" w:cs="Arial"/>
          <w:lang w:val="es-CL"/>
        </w:rPr>
      </w:pPr>
      <w:r w:rsidRPr="00494F0B">
        <w:rPr>
          <w:rFonts w:ascii="Arial" w:hAnsi="Arial" w:cs="Arial"/>
          <w:lang w:val="es-CL"/>
        </w:rPr>
        <w:drawing>
          <wp:inline distT="0" distB="0" distL="0" distR="0" wp14:anchorId="5774B71B" wp14:editId="425CB3EF">
            <wp:extent cx="8257540" cy="1593215"/>
            <wp:effectExtent l="0" t="0" r="0" b="6985"/>
            <wp:docPr id="46556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3329" name=""/>
                    <pic:cNvPicPr/>
                  </pic:nvPicPr>
                  <pic:blipFill>
                    <a:blip r:embed="rId13"/>
                    <a:stretch>
                      <a:fillRect/>
                    </a:stretch>
                  </pic:blipFill>
                  <pic:spPr>
                    <a:xfrm>
                      <a:off x="0" y="0"/>
                      <a:ext cx="8257540" cy="1593215"/>
                    </a:xfrm>
                    <a:prstGeom prst="rect">
                      <a:avLst/>
                    </a:prstGeom>
                  </pic:spPr>
                </pic:pic>
              </a:graphicData>
            </a:graphic>
          </wp:inline>
        </w:drawing>
      </w:r>
    </w:p>
    <w:p w14:paraId="76EB2875" w14:textId="45A7D8CB" w:rsidR="002A0649" w:rsidRPr="00B4042B" w:rsidRDefault="003936B6" w:rsidP="003936B6">
      <w:pPr>
        <w:spacing w:after="160" w:line="259" w:lineRule="auto"/>
        <w:rPr>
          <w:rFonts w:ascii="Arial" w:hAnsi="Arial" w:cs="Arial"/>
          <w:sz w:val="22"/>
          <w:szCs w:val="22"/>
          <w:lang w:val="es-CL" w:eastAsia="es-CL"/>
        </w:rPr>
      </w:pPr>
      <w:r w:rsidRPr="00B4042B">
        <w:rPr>
          <w:rFonts w:ascii="Arial" w:hAnsi="Arial" w:cs="Arial"/>
          <w:b/>
          <w:bCs/>
          <w:lang w:val="es-CL"/>
        </w:rPr>
        <w:t xml:space="preserve">Nota: </w:t>
      </w:r>
      <w:r w:rsidRPr="00B4042B">
        <w:rPr>
          <w:rFonts w:ascii="Arial" w:hAnsi="Arial" w:cs="Arial"/>
          <w:lang w:val="es-CL"/>
        </w:rPr>
        <w:t>los equipos sin arriendos en el año quedan con ingreso, costo y utilidad en 0 y clasificación “Sin movimiento”.</w:t>
      </w:r>
    </w:p>
    <w:p w14:paraId="4D0D6A5E" w14:textId="77777777" w:rsidR="002A0649" w:rsidRPr="00B4042B" w:rsidRDefault="002A0649" w:rsidP="008830BA">
      <w:pPr>
        <w:spacing w:after="160" w:line="259" w:lineRule="auto"/>
        <w:rPr>
          <w:rFonts w:ascii="Arial" w:hAnsi="Arial" w:cs="Arial"/>
          <w:sz w:val="22"/>
          <w:szCs w:val="22"/>
          <w:lang w:val="es-CL" w:eastAsia="es-CL"/>
        </w:rPr>
      </w:pPr>
    </w:p>
    <w:sectPr w:rsidR="002A0649" w:rsidRPr="00B4042B" w:rsidSect="005B5294">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1151" w14:textId="77777777" w:rsidR="00FE1B1F" w:rsidRDefault="00FE1B1F" w:rsidP="00B2162E">
      <w:r>
        <w:separator/>
      </w:r>
    </w:p>
  </w:endnote>
  <w:endnote w:type="continuationSeparator" w:id="0">
    <w:p w14:paraId="2912D361" w14:textId="77777777" w:rsidR="00FE1B1F" w:rsidRDefault="00FE1B1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0D11BEF2"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115233">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0D11BEF2"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115233">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20463">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30AF" w14:textId="77777777" w:rsidR="00FE1B1F" w:rsidRDefault="00FE1B1F" w:rsidP="00B2162E">
      <w:r>
        <w:separator/>
      </w:r>
    </w:p>
  </w:footnote>
  <w:footnote w:type="continuationSeparator" w:id="0">
    <w:p w14:paraId="13CB526D" w14:textId="77777777" w:rsidR="00FE1B1F" w:rsidRDefault="00FE1B1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1ED7EF7"/>
    <w:multiLevelType w:val="hybridMultilevel"/>
    <w:tmpl w:val="1A72D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370177"/>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338EA"/>
    <w:multiLevelType w:val="hybridMultilevel"/>
    <w:tmpl w:val="79FC502A"/>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7F25303"/>
    <w:multiLevelType w:val="hybridMultilevel"/>
    <w:tmpl w:val="8BAE2116"/>
    <w:lvl w:ilvl="0" w:tplc="3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411D35C0"/>
    <w:multiLevelType w:val="hybridMultilevel"/>
    <w:tmpl w:val="D8C2269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5770390E"/>
    <w:multiLevelType w:val="multilevel"/>
    <w:tmpl w:val="9578B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D932836"/>
    <w:multiLevelType w:val="hybridMultilevel"/>
    <w:tmpl w:val="6B6EE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E67456E"/>
    <w:multiLevelType w:val="hybridMultilevel"/>
    <w:tmpl w:val="18EA2D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81D5379"/>
    <w:multiLevelType w:val="hybridMultilevel"/>
    <w:tmpl w:val="5E1E1A5A"/>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9F91C93"/>
    <w:multiLevelType w:val="hybridMultilevel"/>
    <w:tmpl w:val="BAE6C0C6"/>
    <w:lvl w:ilvl="0" w:tplc="340A0019">
      <w:start w:val="1"/>
      <w:numFmt w:val="lowerLetter"/>
      <w:lvlText w:val="%1."/>
      <w:lvlJc w:val="left"/>
      <w:pPr>
        <w:ind w:left="705"/>
      </w:pPr>
      <w:rPr>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A2A67B1"/>
    <w:multiLevelType w:val="hybridMultilevel"/>
    <w:tmpl w:val="6AFEEA08"/>
    <w:lvl w:ilvl="0" w:tplc="DA0233A2">
      <w:start w:val="1"/>
      <w:numFmt w:val="bullet"/>
      <w:lvlText w:val="•"/>
      <w:lvlJc w:val="left"/>
      <w:pPr>
        <w:ind w:left="540" w:hanging="280"/>
      </w:pPr>
    </w:lvl>
    <w:lvl w:ilvl="1" w:tplc="55F88554">
      <w:numFmt w:val="decimal"/>
      <w:lvlText w:val=""/>
      <w:lvlJc w:val="left"/>
    </w:lvl>
    <w:lvl w:ilvl="2" w:tplc="5D642D26">
      <w:numFmt w:val="decimal"/>
      <w:lvlText w:val=""/>
      <w:lvlJc w:val="left"/>
    </w:lvl>
    <w:lvl w:ilvl="3" w:tplc="4FD62E12">
      <w:numFmt w:val="decimal"/>
      <w:lvlText w:val=""/>
      <w:lvlJc w:val="left"/>
    </w:lvl>
    <w:lvl w:ilvl="4" w:tplc="DE921914">
      <w:numFmt w:val="decimal"/>
      <w:lvlText w:val=""/>
      <w:lvlJc w:val="left"/>
    </w:lvl>
    <w:lvl w:ilvl="5" w:tplc="5BA07F74">
      <w:numFmt w:val="decimal"/>
      <w:lvlText w:val=""/>
      <w:lvlJc w:val="left"/>
    </w:lvl>
    <w:lvl w:ilvl="6" w:tplc="2A0C5E5E">
      <w:numFmt w:val="decimal"/>
      <w:lvlText w:val=""/>
      <w:lvlJc w:val="left"/>
    </w:lvl>
    <w:lvl w:ilvl="7" w:tplc="BE147EFE">
      <w:numFmt w:val="decimal"/>
      <w:lvlText w:val=""/>
      <w:lvlJc w:val="left"/>
    </w:lvl>
    <w:lvl w:ilvl="8" w:tplc="5F4E9BD2">
      <w:numFmt w:val="decimal"/>
      <w:lvlText w:val=""/>
      <w:lvlJc w:val="left"/>
    </w:lvl>
  </w:abstractNum>
  <w:num w:numId="1" w16cid:durableId="1296911475">
    <w:abstractNumId w:val="7"/>
  </w:num>
  <w:num w:numId="2" w16cid:durableId="1557206190">
    <w:abstractNumId w:val="0"/>
  </w:num>
  <w:num w:numId="3" w16cid:durableId="411241629">
    <w:abstractNumId w:val="2"/>
  </w:num>
  <w:num w:numId="4" w16cid:durableId="481118904">
    <w:abstractNumId w:val="6"/>
  </w:num>
  <w:num w:numId="5" w16cid:durableId="1396120139">
    <w:abstractNumId w:val="8"/>
  </w:num>
  <w:num w:numId="6" w16cid:durableId="1290477952">
    <w:abstractNumId w:val="10"/>
  </w:num>
  <w:num w:numId="7" w16cid:durableId="852840653">
    <w:abstractNumId w:val="9"/>
  </w:num>
  <w:num w:numId="8" w16cid:durableId="2019844268">
    <w:abstractNumId w:val="5"/>
  </w:num>
  <w:num w:numId="9" w16cid:durableId="1520583749">
    <w:abstractNumId w:val="1"/>
  </w:num>
  <w:num w:numId="10" w16cid:durableId="407505404">
    <w:abstractNumId w:val="3"/>
  </w:num>
  <w:num w:numId="11" w16cid:durableId="1407654956">
    <w:abstractNumId w:val="4"/>
  </w:num>
  <w:num w:numId="12" w16cid:durableId="996961243">
    <w:abstractNumId w:val="11"/>
  </w:num>
  <w:num w:numId="13" w16cid:durableId="1554343306">
    <w:abstractNumId w:val="12"/>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15DAB"/>
    <w:rsid w:val="00023890"/>
    <w:rsid w:val="00025345"/>
    <w:rsid w:val="000316AA"/>
    <w:rsid w:val="000317FD"/>
    <w:rsid w:val="00032E8B"/>
    <w:rsid w:val="00036CFE"/>
    <w:rsid w:val="00037DD1"/>
    <w:rsid w:val="0004571E"/>
    <w:rsid w:val="00053A01"/>
    <w:rsid w:val="00065650"/>
    <w:rsid w:val="00066DC7"/>
    <w:rsid w:val="00070554"/>
    <w:rsid w:val="00072A25"/>
    <w:rsid w:val="00074991"/>
    <w:rsid w:val="00076E0E"/>
    <w:rsid w:val="0008057B"/>
    <w:rsid w:val="000855F1"/>
    <w:rsid w:val="00086BFF"/>
    <w:rsid w:val="000B022E"/>
    <w:rsid w:val="000B46DD"/>
    <w:rsid w:val="000B5578"/>
    <w:rsid w:val="000C2803"/>
    <w:rsid w:val="000C3E6C"/>
    <w:rsid w:val="000C5C59"/>
    <w:rsid w:val="000D0945"/>
    <w:rsid w:val="000E427A"/>
    <w:rsid w:val="000E6C92"/>
    <w:rsid w:val="000F58F5"/>
    <w:rsid w:val="001018E1"/>
    <w:rsid w:val="00103C5B"/>
    <w:rsid w:val="00115233"/>
    <w:rsid w:val="00117F11"/>
    <w:rsid w:val="00124E08"/>
    <w:rsid w:val="00124FA8"/>
    <w:rsid w:val="00130D4D"/>
    <w:rsid w:val="001316EE"/>
    <w:rsid w:val="0013187B"/>
    <w:rsid w:val="001367BF"/>
    <w:rsid w:val="00137327"/>
    <w:rsid w:val="001455D1"/>
    <w:rsid w:val="001529B9"/>
    <w:rsid w:val="00155960"/>
    <w:rsid w:val="0016445F"/>
    <w:rsid w:val="001646BF"/>
    <w:rsid w:val="00172AF2"/>
    <w:rsid w:val="0017317D"/>
    <w:rsid w:val="00175049"/>
    <w:rsid w:val="00175519"/>
    <w:rsid w:val="001829C2"/>
    <w:rsid w:val="00191325"/>
    <w:rsid w:val="0019144D"/>
    <w:rsid w:val="00191C7C"/>
    <w:rsid w:val="00197633"/>
    <w:rsid w:val="001A2845"/>
    <w:rsid w:val="001A7221"/>
    <w:rsid w:val="001B160A"/>
    <w:rsid w:val="001D0A4B"/>
    <w:rsid w:val="001E220B"/>
    <w:rsid w:val="001E2851"/>
    <w:rsid w:val="001E6B0C"/>
    <w:rsid w:val="001F1473"/>
    <w:rsid w:val="001F43C0"/>
    <w:rsid w:val="001F7989"/>
    <w:rsid w:val="00212479"/>
    <w:rsid w:val="00214F84"/>
    <w:rsid w:val="002167D7"/>
    <w:rsid w:val="00223A41"/>
    <w:rsid w:val="00227AE2"/>
    <w:rsid w:val="0024271B"/>
    <w:rsid w:val="00246E1A"/>
    <w:rsid w:val="00260813"/>
    <w:rsid w:val="00266A79"/>
    <w:rsid w:val="002709EC"/>
    <w:rsid w:val="00270D65"/>
    <w:rsid w:val="0027262B"/>
    <w:rsid w:val="0027411D"/>
    <w:rsid w:val="00274299"/>
    <w:rsid w:val="00286A59"/>
    <w:rsid w:val="00295A8C"/>
    <w:rsid w:val="002A0649"/>
    <w:rsid w:val="002A1F2C"/>
    <w:rsid w:val="002A3E51"/>
    <w:rsid w:val="002A4AD7"/>
    <w:rsid w:val="002C74BA"/>
    <w:rsid w:val="002D0F6D"/>
    <w:rsid w:val="002D4356"/>
    <w:rsid w:val="002D7C74"/>
    <w:rsid w:val="002E0FAC"/>
    <w:rsid w:val="002E117B"/>
    <w:rsid w:val="002E199C"/>
    <w:rsid w:val="002E1F9F"/>
    <w:rsid w:val="002F096E"/>
    <w:rsid w:val="002F65F4"/>
    <w:rsid w:val="003015DD"/>
    <w:rsid w:val="00312C57"/>
    <w:rsid w:val="00317EBC"/>
    <w:rsid w:val="00326B6A"/>
    <w:rsid w:val="003323B5"/>
    <w:rsid w:val="00333D78"/>
    <w:rsid w:val="003347D3"/>
    <w:rsid w:val="00334FAC"/>
    <w:rsid w:val="00335A89"/>
    <w:rsid w:val="00340211"/>
    <w:rsid w:val="003414FE"/>
    <w:rsid w:val="0034225C"/>
    <w:rsid w:val="00352653"/>
    <w:rsid w:val="00354A25"/>
    <w:rsid w:val="003559CB"/>
    <w:rsid w:val="00357677"/>
    <w:rsid w:val="00363BEF"/>
    <w:rsid w:val="003659D2"/>
    <w:rsid w:val="0036782A"/>
    <w:rsid w:val="00385BFA"/>
    <w:rsid w:val="00386FB2"/>
    <w:rsid w:val="003936B6"/>
    <w:rsid w:val="00396E6E"/>
    <w:rsid w:val="003A1728"/>
    <w:rsid w:val="003A2AE6"/>
    <w:rsid w:val="003A7E85"/>
    <w:rsid w:val="003C0423"/>
    <w:rsid w:val="003C3F27"/>
    <w:rsid w:val="003C4081"/>
    <w:rsid w:val="003E452B"/>
    <w:rsid w:val="003E5189"/>
    <w:rsid w:val="003F5065"/>
    <w:rsid w:val="00411438"/>
    <w:rsid w:val="004148F2"/>
    <w:rsid w:val="00415B21"/>
    <w:rsid w:val="004321AE"/>
    <w:rsid w:val="004321D9"/>
    <w:rsid w:val="004406DC"/>
    <w:rsid w:val="004418F9"/>
    <w:rsid w:val="00444852"/>
    <w:rsid w:val="00452F6F"/>
    <w:rsid w:val="004556ED"/>
    <w:rsid w:val="00464D06"/>
    <w:rsid w:val="004657B1"/>
    <w:rsid w:val="00472F7D"/>
    <w:rsid w:val="00476C5D"/>
    <w:rsid w:val="00481A5D"/>
    <w:rsid w:val="00482ADC"/>
    <w:rsid w:val="00486162"/>
    <w:rsid w:val="0049012E"/>
    <w:rsid w:val="004922E1"/>
    <w:rsid w:val="00494F0B"/>
    <w:rsid w:val="004A1DBB"/>
    <w:rsid w:val="004A370D"/>
    <w:rsid w:val="004A41FB"/>
    <w:rsid w:val="004A5EDB"/>
    <w:rsid w:val="004B4AEA"/>
    <w:rsid w:val="004C53F3"/>
    <w:rsid w:val="004C7214"/>
    <w:rsid w:val="004D08D3"/>
    <w:rsid w:val="004D0AFC"/>
    <w:rsid w:val="004E1217"/>
    <w:rsid w:val="004E21E7"/>
    <w:rsid w:val="004E45D3"/>
    <w:rsid w:val="004F0B5D"/>
    <w:rsid w:val="004F0C17"/>
    <w:rsid w:val="004F58FC"/>
    <w:rsid w:val="004F6A3B"/>
    <w:rsid w:val="00500C5A"/>
    <w:rsid w:val="00501C24"/>
    <w:rsid w:val="00521859"/>
    <w:rsid w:val="0052275B"/>
    <w:rsid w:val="00532E25"/>
    <w:rsid w:val="00536A80"/>
    <w:rsid w:val="00546102"/>
    <w:rsid w:val="00547908"/>
    <w:rsid w:val="0055467D"/>
    <w:rsid w:val="00563089"/>
    <w:rsid w:val="00566A40"/>
    <w:rsid w:val="005672B6"/>
    <w:rsid w:val="00570BCF"/>
    <w:rsid w:val="005758E3"/>
    <w:rsid w:val="00575FA6"/>
    <w:rsid w:val="005762CF"/>
    <w:rsid w:val="00590E6F"/>
    <w:rsid w:val="00593531"/>
    <w:rsid w:val="00593967"/>
    <w:rsid w:val="0059687F"/>
    <w:rsid w:val="005974B9"/>
    <w:rsid w:val="00597F89"/>
    <w:rsid w:val="005A03F9"/>
    <w:rsid w:val="005B1032"/>
    <w:rsid w:val="005B182B"/>
    <w:rsid w:val="005B5294"/>
    <w:rsid w:val="005B52EB"/>
    <w:rsid w:val="005B729B"/>
    <w:rsid w:val="005C380F"/>
    <w:rsid w:val="005C4AA3"/>
    <w:rsid w:val="005D117A"/>
    <w:rsid w:val="005D258A"/>
    <w:rsid w:val="005D48EA"/>
    <w:rsid w:val="005E1FC4"/>
    <w:rsid w:val="005E3DF5"/>
    <w:rsid w:val="005F2B37"/>
    <w:rsid w:val="006048EB"/>
    <w:rsid w:val="00605074"/>
    <w:rsid w:val="00613552"/>
    <w:rsid w:val="006142EB"/>
    <w:rsid w:val="00616E01"/>
    <w:rsid w:val="00617F5C"/>
    <w:rsid w:val="00620677"/>
    <w:rsid w:val="006234E9"/>
    <w:rsid w:val="00624E45"/>
    <w:rsid w:val="00626117"/>
    <w:rsid w:val="0063678C"/>
    <w:rsid w:val="006536E7"/>
    <w:rsid w:val="00661ED1"/>
    <w:rsid w:val="00683F17"/>
    <w:rsid w:val="00695440"/>
    <w:rsid w:val="006A0AF4"/>
    <w:rsid w:val="006A450F"/>
    <w:rsid w:val="006A5643"/>
    <w:rsid w:val="006B0300"/>
    <w:rsid w:val="006C53AB"/>
    <w:rsid w:val="006C5697"/>
    <w:rsid w:val="006C7BEE"/>
    <w:rsid w:val="006D06E3"/>
    <w:rsid w:val="006D0FF4"/>
    <w:rsid w:val="006D696C"/>
    <w:rsid w:val="006E04E4"/>
    <w:rsid w:val="006E18E2"/>
    <w:rsid w:val="006F1F18"/>
    <w:rsid w:val="006F39FF"/>
    <w:rsid w:val="006F7CFE"/>
    <w:rsid w:val="007055B6"/>
    <w:rsid w:val="007064ED"/>
    <w:rsid w:val="00707266"/>
    <w:rsid w:val="00710CA3"/>
    <w:rsid w:val="007168B5"/>
    <w:rsid w:val="00750FAF"/>
    <w:rsid w:val="00752417"/>
    <w:rsid w:val="00753B86"/>
    <w:rsid w:val="0075779B"/>
    <w:rsid w:val="0076563D"/>
    <w:rsid w:val="007903E3"/>
    <w:rsid w:val="007A33F9"/>
    <w:rsid w:val="007B351D"/>
    <w:rsid w:val="007B56B6"/>
    <w:rsid w:val="007C1CA5"/>
    <w:rsid w:val="007D4860"/>
    <w:rsid w:val="007D4D23"/>
    <w:rsid w:val="007E2FFB"/>
    <w:rsid w:val="007E3378"/>
    <w:rsid w:val="007E5914"/>
    <w:rsid w:val="007F3CB6"/>
    <w:rsid w:val="007F426E"/>
    <w:rsid w:val="008043A0"/>
    <w:rsid w:val="008070B0"/>
    <w:rsid w:val="00807681"/>
    <w:rsid w:val="008113C2"/>
    <w:rsid w:val="0081418F"/>
    <w:rsid w:val="00815D5B"/>
    <w:rsid w:val="008163CB"/>
    <w:rsid w:val="00832FC2"/>
    <w:rsid w:val="00833E13"/>
    <w:rsid w:val="00835A2A"/>
    <w:rsid w:val="008444AA"/>
    <w:rsid w:val="0084454C"/>
    <w:rsid w:val="0086158E"/>
    <w:rsid w:val="008627C4"/>
    <w:rsid w:val="00866A4E"/>
    <w:rsid w:val="00869192"/>
    <w:rsid w:val="0087142C"/>
    <w:rsid w:val="00877104"/>
    <w:rsid w:val="008776F5"/>
    <w:rsid w:val="0088194E"/>
    <w:rsid w:val="00882399"/>
    <w:rsid w:val="00882469"/>
    <w:rsid w:val="008830BA"/>
    <w:rsid w:val="008A0266"/>
    <w:rsid w:val="008A46E8"/>
    <w:rsid w:val="008A51A2"/>
    <w:rsid w:val="008B05EC"/>
    <w:rsid w:val="008B6FA5"/>
    <w:rsid w:val="008B7775"/>
    <w:rsid w:val="008C29BC"/>
    <w:rsid w:val="008C6DF5"/>
    <w:rsid w:val="008D1C8D"/>
    <w:rsid w:val="008D2467"/>
    <w:rsid w:val="008D6190"/>
    <w:rsid w:val="008D6409"/>
    <w:rsid w:val="008E34F2"/>
    <w:rsid w:val="008F595B"/>
    <w:rsid w:val="008F5AEA"/>
    <w:rsid w:val="00900FBD"/>
    <w:rsid w:val="00907045"/>
    <w:rsid w:val="00926B14"/>
    <w:rsid w:val="0092715D"/>
    <w:rsid w:val="009342E6"/>
    <w:rsid w:val="00944A1D"/>
    <w:rsid w:val="00951BFE"/>
    <w:rsid w:val="00953A89"/>
    <w:rsid w:val="009605AC"/>
    <w:rsid w:val="00961969"/>
    <w:rsid w:val="00963A47"/>
    <w:rsid w:val="009669A4"/>
    <w:rsid w:val="00966BCB"/>
    <w:rsid w:val="00970DC4"/>
    <w:rsid w:val="00973844"/>
    <w:rsid w:val="00982FF8"/>
    <w:rsid w:val="00984EEC"/>
    <w:rsid w:val="00993201"/>
    <w:rsid w:val="00994617"/>
    <w:rsid w:val="009946BE"/>
    <w:rsid w:val="009968DB"/>
    <w:rsid w:val="009A1004"/>
    <w:rsid w:val="009A178B"/>
    <w:rsid w:val="009B18C2"/>
    <w:rsid w:val="009B298B"/>
    <w:rsid w:val="009B7BAE"/>
    <w:rsid w:val="009C1132"/>
    <w:rsid w:val="009C31AF"/>
    <w:rsid w:val="009C31EF"/>
    <w:rsid w:val="009D0FA5"/>
    <w:rsid w:val="009D4502"/>
    <w:rsid w:val="009D4644"/>
    <w:rsid w:val="009D76F1"/>
    <w:rsid w:val="009E5F0D"/>
    <w:rsid w:val="009E6474"/>
    <w:rsid w:val="00A03C35"/>
    <w:rsid w:val="00A12210"/>
    <w:rsid w:val="00A329AA"/>
    <w:rsid w:val="00A358CB"/>
    <w:rsid w:val="00A46D63"/>
    <w:rsid w:val="00A477C1"/>
    <w:rsid w:val="00A52B45"/>
    <w:rsid w:val="00A63596"/>
    <w:rsid w:val="00A70E4C"/>
    <w:rsid w:val="00A825F8"/>
    <w:rsid w:val="00A8384A"/>
    <w:rsid w:val="00A85464"/>
    <w:rsid w:val="00AA265B"/>
    <w:rsid w:val="00AA64CA"/>
    <w:rsid w:val="00AB10A7"/>
    <w:rsid w:val="00AB48F8"/>
    <w:rsid w:val="00AB5951"/>
    <w:rsid w:val="00AC01D9"/>
    <w:rsid w:val="00AC0E17"/>
    <w:rsid w:val="00AC164E"/>
    <w:rsid w:val="00AC45AD"/>
    <w:rsid w:val="00AC4CDA"/>
    <w:rsid w:val="00AC716E"/>
    <w:rsid w:val="00AE5086"/>
    <w:rsid w:val="00AF0F6E"/>
    <w:rsid w:val="00AF425A"/>
    <w:rsid w:val="00B10351"/>
    <w:rsid w:val="00B12156"/>
    <w:rsid w:val="00B20C65"/>
    <w:rsid w:val="00B2162E"/>
    <w:rsid w:val="00B217FE"/>
    <w:rsid w:val="00B24AC5"/>
    <w:rsid w:val="00B3402E"/>
    <w:rsid w:val="00B4042B"/>
    <w:rsid w:val="00B40B35"/>
    <w:rsid w:val="00B4107A"/>
    <w:rsid w:val="00B42526"/>
    <w:rsid w:val="00B43B18"/>
    <w:rsid w:val="00B52AF3"/>
    <w:rsid w:val="00B55883"/>
    <w:rsid w:val="00B60C54"/>
    <w:rsid w:val="00B60C8A"/>
    <w:rsid w:val="00B60E91"/>
    <w:rsid w:val="00B65D93"/>
    <w:rsid w:val="00B70AAE"/>
    <w:rsid w:val="00B75752"/>
    <w:rsid w:val="00B7708E"/>
    <w:rsid w:val="00B77387"/>
    <w:rsid w:val="00B776C4"/>
    <w:rsid w:val="00B9125F"/>
    <w:rsid w:val="00BA1FB2"/>
    <w:rsid w:val="00BA25E0"/>
    <w:rsid w:val="00BA4947"/>
    <w:rsid w:val="00BA4E60"/>
    <w:rsid w:val="00BA7E11"/>
    <w:rsid w:val="00BC29CD"/>
    <w:rsid w:val="00BC3854"/>
    <w:rsid w:val="00BC490C"/>
    <w:rsid w:val="00BE2AAC"/>
    <w:rsid w:val="00BF3FBC"/>
    <w:rsid w:val="00C1109A"/>
    <w:rsid w:val="00C11694"/>
    <w:rsid w:val="00C20463"/>
    <w:rsid w:val="00C25510"/>
    <w:rsid w:val="00C307C4"/>
    <w:rsid w:val="00C343CD"/>
    <w:rsid w:val="00C523F4"/>
    <w:rsid w:val="00C62220"/>
    <w:rsid w:val="00C630E1"/>
    <w:rsid w:val="00C668EA"/>
    <w:rsid w:val="00C72DCF"/>
    <w:rsid w:val="00C813F4"/>
    <w:rsid w:val="00C8171C"/>
    <w:rsid w:val="00C8183F"/>
    <w:rsid w:val="00C83D54"/>
    <w:rsid w:val="00C92FD9"/>
    <w:rsid w:val="00C9472F"/>
    <w:rsid w:val="00CA02BB"/>
    <w:rsid w:val="00CA1749"/>
    <w:rsid w:val="00CA38C5"/>
    <w:rsid w:val="00CB6601"/>
    <w:rsid w:val="00CC7D01"/>
    <w:rsid w:val="00CF1D56"/>
    <w:rsid w:val="00CF6152"/>
    <w:rsid w:val="00D004F0"/>
    <w:rsid w:val="00D06928"/>
    <w:rsid w:val="00D10152"/>
    <w:rsid w:val="00D11E42"/>
    <w:rsid w:val="00D15350"/>
    <w:rsid w:val="00D23ED5"/>
    <w:rsid w:val="00D2673D"/>
    <w:rsid w:val="00D27B49"/>
    <w:rsid w:val="00D31C2D"/>
    <w:rsid w:val="00D34193"/>
    <w:rsid w:val="00D4019D"/>
    <w:rsid w:val="00D45EC9"/>
    <w:rsid w:val="00D6470E"/>
    <w:rsid w:val="00D73097"/>
    <w:rsid w:val="00D74EA2"/>
    <w:rsid w:val="00D76E42"/>
    <w:rsid w:val="00D778ED"/>
    <w:rsid w:val="00D816FA"/>
    <w:rsid w:val="00D82B37"/>
    <w:rsid w:val="00D87295"/>
    <w:rsid w:val="00D95AFE"/>
    <w:rsid w:val="00DA1FAF"/>
    <w:rsid w:val="00DA76C3"/>
    <w:rsid w:val="00DB3158"/>
    <w:rsid w:val="00DC26F0"/>
    <w:rsid w:val="00DC2C92"/>
    <w:rsid w:val="00DC72F1"/>
    <w:rsid w:val="00DD1114"/>
    <w:rsid w:val="00DE2D75"/>
    <w:rsid w:val="00DE63DA"/>
    <w:rsid w:val="00DE7190"/>
    <w:rsid w:val="00DF79A1"/>
    <w:rsid w:val="00E10238"/>
    <w:rsid w:val="00E206DF"/>
    <w:rsid w:val="00E21719"/>
    <w:rsid w:val="00E2361C"/>
    <w:rsid w:val="00E247D8"/>
    <w:rsid w:val="00E27C3B"/>
    <w:rsid w:val="00E37A79"/>
    <w:rsid w:val="00E46CA2"/>
    <w:rsid w:val="00E479C6"/>
    <w:rsid w:val="00E506C1"/>
    <w:rsid w:val="00E50B5D"/>
    <w:rsid w:val="00E52D68"/>
    <w:rsid w:val="00E54601"/>
    <w:rsid w:val="00E56C71"/>
    <w:rsid w:val="00E64E1E"/>
    <w:rsid w:val="00E749A8"/>
    <w:rsid w:val="00E77ED3"/>
    <w:rsid w:val="00E86FCB"/>
    <w:rsid w:val="00E90F12"/>
    <w:rsid w:val="00EA3493"/>
    <w:rsid w:val="00EB13F5"/>
    <w:rsid w:val="00EB230E"/>
    <w:rsid w:val="00EB325B"/>
    <w:rsid w:val="00EC0D2E"/>
    <w:rsid w:val="00ED2E28"/>
    <w:rsid w:val="00ED3F66"/>
    <w:rsid w:val="00ED4C58"/>
    <w:rsid w:val="00ED69AB"/>
    <w:rsid w:val="00EE0E5B"/>
    <w:rsid w:val="00EE51CD"/>
    <w:rsid w:val="00EE677C"/>
    <w:rsid w:val="00EE7F8D"/>
    <w:rsid w:val="00EF2CF7"/>
    <w:rsid w:val="00EF4C47"/>
    <w:rsid w:val="00F13261"/>
    <w:rsid w:val="00F13662"/>
    <w:rsid w:val="00F16A3A"/>
    <w:rsid w:val="00F235FA"/>
    <w:rsid w:val="00F23C6A"/>
    <w:rsid w:val="00F2645D"/>
    <w:rsid w:val="00F27EE1"/>
    <w:rsid w:val="00F31A4C"/>
    <w:rsid w:val="00F33789"/>
    <w:rsid w:val="00F435E8"/>
    <w:rsid w:val="00F47844"/>
    <w:rsid w:val="00F6652E"/>
    <w:rsid w:val="00F74EC4"/>
    <w:rsid w:val="00F90927"/>
    <w:rsid w:val="00F94FBA"/>
    <w:rsid w:val="00F96FB1"/>
    <w:rsid w:val="00F97599"/>
    <w:rsid w:val="00F976AF"/>
    <w:rsid w:val="00F989C3"/>
    <w:rsid w:val="00FA16CB"/>
    <w:rsid w:val="00FA4DC2"/>
    <w:rsid w:val="00FA6E08"/>
    <w:rsid w:val="00FB49D8"/>
    <w:rsid w:val="00FB4C85"/>
    <w:rsid w:val="00FC0436"/>
    <w:rsid w:val="00FC326C"/>
    <w:rsid w:val="00FD2BBF"/>
    <w:rsid w:val="00FD58AF"/>
    <w:rsid w:val="00FD5B10"/>
    <w:rsid w:val="00FE14BA"/>
    <w:rsid w:val="00FE1B1F"/>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015DAB"/>
    <w:pPr>
      <w:keepNext/>
      <w:keepLines/>
      <w:spacing w:after="0"/>
      <w:ind w:left="10" w:hanging="10"/>
      <w:outlineLvl w:val="0"/>
    </w:pPr>
    <w:rPr>
      <w:rFonts w:ascii="Times New Roman" w:eastAsia="Times New Roman" w:hAnsi="Times New Roman" w:cs="Times New Roman"/>
      <w:b/>
      <w:color w:val="000000"/>
      <w:sz w:val="20"/>
      <w:lang w:val="es-ES" w:eastAsia="es-ES"/>
    </w:rPr>
  </w:style>
  <w:style w:type="paragraph" w:styleId="Ttulo2">
    <w:name w:val="heading 2"/>
    <w:basedOn w:val="Normal"/>
    <w:next w:val="Normal"/>
    <w:link w:val="Ttulo2Car"/>
    <w:uiPriority w:val="9"/>
    <w:semiHidden/>
    <w:unhideWhenUsed/>
    <w:qFormat/>
    <w:rsid w:val="003936B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3936B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Descripcin">
    <w:name w:val="caption"/>
    <w:basedOn w:val="Normal"/>
    <w:next w:val="Normal"/>
    <w:uiPriority w:val="35"/>
    <w:unhideWhenUsed/>
    <w:qFormat/>
    <w:rsid w:val="00951BFE"/>
    <w:pPr>
      <w:spacing w:after="200"/>
    </w:pPr>
    <w:rPr>
      <w:i/>
      <w:iCs/>
      <w:color w:val="44546A" w:themeColor="text2"/>
      <w:sz w:val="18"/>
      <w:szCs w:val="18"/>
    </w:rPr>
  </w:style>
  <w:style w:type="character" w:customStyle="1" w:styleId="Ttulo1Car">
    <w:name w:val="Título 1 Car"/>
    <w:basedOn w:val="Fuentedeprrafopredeter"/>
    <w:link w:val="Ttulo1"/>
    <w:uiPriority w:val="9"/>
    <w:rsid w:val="00015DAB"/>
    <w:rPr>
      <w:rFonts w:ascii="Times New Roman" w:eastAsia="Times New Roman" w:hAnsi="Times New Roman" w:cs="Times New Roman"/>
      <w:b/>
      <w:color w:val="000000"/>
      <w:sz w:val="20"/>
      <w:lang w:val="es-ES" w:eastAsia="es-ES"/>
    </w:rPr>
  </w:style>
  <w:style w:type="character" w:customStyle="1" w:styleId="Ttulo2Car">
    <w:name w:val="Título 2 Car"/>
    <w:basedOn w:val="Fuentedeprrafopredeter"/>
    <w:link w:val="Ttulo2"/>
    <w:uiPriority w:val="9"/>
    <w:semiHidden/>
    <w:rsid w:val="003936B6"/>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semiHidden/>
    <w:rsid w:val="003936B6"/>
    <w:rPr>
      <w:rFonts w:asciiTheme="majorHAnsi" w:eastAsiaTheme="majorEastAsia" w:hAnsiTheme="majorHAnsi" w:cstheme="majorBidi"/>
      <w:color w:val="1F4D78" w:themeColor="accent1" w:themeShade="7F"/>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AD06B464-8BC1-4651-86E5-4D7A5C3B3C3F}">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docProps/app.xml><?xml version="1.0" encoding="utf-8"?>
<Properties xmlns="http://schemas.openxmlformats.org/officeDocument/2006/extended-properties" xmlns:vt="http://schemas.openxmlformats.org/officeDocument/2006/docPropsVTypes">
  <Template>Normal</Template>
  <TotalTime>1796</TotalTime>
  <Pages>9</Pages>
  <Words>2428</Words>
  <Characters>13356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Germán Barrientos</cp:lastModifiedBy>
  <cp:revision>102</cp:revision>
  <cp:lastPrinted>2021-11-25T12:30:00Z</cp:lastPrinted>
  <dcterms:created xsi:type="dcterms:W3CDTF">2022-08-25T15:49:00Z</dcterms:created>
  <dcterms:modified xsi:type="dcterms:W3CDTF">2026-06-13T02:48:00Z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