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9591b58eb8a6e7463e9b0d3c9d2d69a374dccb6"/>
    <w:p>
      <w:pPr>
        <w:pStyle w:val="Heading1"/>
      </w:pPr>
      <w:r>
        <w:t xml:space="preserve">B2B Vendor-to-Retailer Ordering System (Product Specification)</w:t>
      </w:r>
    </w:p>
    <w:bookmarkStart w:id="24" w:name="product-overview"/>
    <w:p>
      <w:pPr>
        <w:pStyle w:val="Heading2"/>
      </w:pPr>
      <w:r>
        <w:t xml:space="preserve">1. Product Overview</w:t>
      </w:r>
    </w:p>
    <w:bookmarkStart w:id="20" w:name="product-name-working"/>
    <w:p>
      <w:pPr>
        <w:pStyle w:val="Heading3"/>
      </w:pPr>
      <w:r>
        <w:t xml:space="preserve">Product Name (Working)</w:t>
      </w:r>
    </w:p>
    <w:p>
      <w:pPr>
        <w:pStyle w:val="FirstParagraph"/>
      </w:pPr>
      <w:r>
        <w:t xml:space="preserve">Vendor-to-Retailer Ordering System (B2B)</w:t>
      </w:r>
    </w:p>
    <w:bookmarkEnd w:id="20"/>
    <w:bookmarkStart w:id="21" w:name="one-line-description"/>
    <w:p>
      <w:pPr>
        <w:pStyle w:val="Heading3"/>
      </w:pPr>
      <w:r>
        <w:t xml:space="preserve">One-Line Description</w:t>
      </w:r>
    </w:p>
    <w:p>
      <w:pPr>
        <w:pStyle w:val="FirstParagraph"/>
      </w:pPr>
      <w:r>
        <w:t xml:space="preserve">A mobile-first B2B ordering platform that allows retailers to place product orders digitally from distributors/wholesalers, replacing phone calls and WhatsApp messages with a structured dashboard.</w:t>
      </w:r>
    </w:p>
    <w:bookmarkEnd w:id="21"/>
    <w:bookmarkStart w:id="22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Distributors currently receive orders via calls or WhatsApp, leading to:</w:t>
      </w:r>
      <w:r>
        <w:t xml:space="preserve"> </w:t>
      </w:r>
      <w:r>
        <w:t xml:space="preserve">- Missed or incorrect orders</w:t>
      </w:r>
      <w:r>
        <w:t xml:space="preserve"> </w:t>
      </w:r>
      <w:r>
        <w:t xml:space="preserve">- No centralized tracking</w:t>
      </w:r>
      <w:r>
        <w:t xml:space="preserve"> </w:t>
      </w:r>
      <w:r>
        <w:t xml:space="preserve">- Manual bookkeeping</w:t>
      </w:r>
      <w:r>
        <w:t xml:space="preserve"> </w:t>
      </w:r>
      <w:r>
        <w:t xml:space="preserve">- Time wasted reconfirming quantities and prices</w:t>
      </w:r>
    </w:p>
    <w:bookmarkEnd w:id="22"/>
    <w:bookmarkStart w:id="23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A simple PWA for retailers to place orders and a web dashboard for distributors to manage products, pricing, and orders in one place.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arget-users-roles"/>
    <w:p>
      <w:pPr>
        <w:pStyle w:val="Heading2"/>
      </w:pPr>
      <w:r>
        <w:t xml:space="preserve">2. Target Users &amp; Roles</w:t>
      </w:r>
    </w:p>
    <w:bookmarkStart w:id="25" w:name="distributor-admin"/>
    <w:p>
      <w:pPr>
        <w:pStyle w:val="Heading3"/>
      </w:pPr>
      <w:r>
        <w:t xml:space="preserve">Distributor (Admin)</w:t>
      </w:r>
    </w:p>
    <w:p>
      <w:pPr>
        <w:pStyle w:val="Compact"/>
        <w:numPr>
          <w:ilvl w:val="0"/>
          <w:numId w:val="1001"/>
        </w:numPr>
      </w:pPr>
      <w:r>
        <w:t xml:space="preserve">FMCG distributors</w:t>
      </w:r>
    </w:p>
    <w:p>
      <w:pPr>
        <w:pStyle w:val="Compact"/>
        <w:numPr>
          <w:ilvl w:val="0"/>
          <w:numId w:val="1001"/>
        </w:numPr>
      </w:pPr>
      <w:r>
        <w:t xml:space="preserve">Wholesalers</w:t>
      </w:r>
    </w:p>
    <w:p>
      <w:pPr>
        <w:pStyle w:val="Compact"/>
        <w:numPr>
          <w:ilvl w:val="0"/>
          <w:numId w:val="1001"/>
        </w:numPr>
      </w:pPr>
      <w:r>
        <w:t xml:space="preserve">Suppliers managing 10–500+ retailers</w:t>
      </w:r>
    </w:p>
    <w:bookmarkEnd w:id="25"/>
    <w:bookmarkStart w:id="26" w:name="retailer-customer"/>
    <w:p>
      <w:pPr>
        <w:pStyle w:val="Heading3"/>
      </w:pPr>
      <w:r>
        <w:t xml:space="preserve">Retailer (Customer)</w:t>
      </w:r>
    </w:p>
    <w:p>
      <w:pPr>
        <w:pStyle w:val="Compact"/>
        <w:numPr>
          <w:ilvl w:val="0"/>
          <w:numId w:val="1002"/>
        </w:numPr>
      </w:pPr>
      <w:r>
        <w:t xml:space="preserve">Kirana stores</w:t>
      </w:r>
    </w:p>
    <w:p>
      <w:pPr>
        <w:pStyle w:val="Compact"/>
        <w:numPr>
          <w:ilvl w:val="0"/>
          <w:numId w:val="1002"/>
        </w:numPr>
      </w:pPr>
      <w:r>
        <w:t xml:space="preserve">Small shops</w:t>
      </w:r>
    </w:p>
    <w:p>
      <w:pPr>
        <w:pStyle w:val="Compact"/>
        <w:numPr>
          <w:ilvl w:val="0"/>
          <w:numId w:val="1002"/>
        </w:numPr>
      </w:pPr>
      <w:r>
        <w:t xml:space="preserve">Hotels / cafés ordering supplies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ore-user-flows"/>
    <w:p>
      <w:pPr>
        <w:pStyle w:val="Heading2"/>
      </w:pPr>
      <w:r>
        <w:t xml:space="preserve">3. Core User Flows</w:t>
      </w:r>
    </w:p>
    <w:bookmarkStart w:id="28" w:name="retailer-order-flow"/>
    <w:p>
      <w:pPr>
        <w:pStyle w:val="Heading3"/>
      </w:pPr>
      <w:r>
        <w:t xml:space="preserve">Retailer Order Flow</w:t>
      </w:r>
    </w:p>
    <w:p>
      <w:pPr>
        <w:pStyle w:val="Compact"/>
        <w:numPr>
          <w:ilvl w:val="0"/>
          <w:numId w:val="1003"/>
        </w:numPr>
      </w:pPr>
      <w:r>
        <w:t xml:space="preserve">Retailer logs in to PWA</w:t>
      </w:r>
    </w:p>
    <w:p>
      <w:pPr>
        <w:pStyle w:val="Compact"/>
        <w:numPr>
          <w:ilvl w:val="0"/>
          <w:numId w:val="1003"/>
        </w:numPr>
      </w:pPr>
      <w:r>
        <w:t xml:space="preserve">Views product catalog (custom pricing)</w:t>
      </w:r>
    </w:p>
    <w:p>
      <w:pPr>
        <w:pStyle w:val="Compact"/>
        <w:numPr>
          <w:ilvl w:val="0"/>
          <w:numId w:val="1003"/>
        </w:numPr>
      </w:pPr>
      <w:r>
        <w:t xml:space="preserve">Adds items to cart</w:t>
      </w:r>
    </w:p>
    <w:p>
      <w:pPr>
        <w:pStyle w:val="Compact"/>
        <w:numPr>
          <w:ilvl w:val="0"/>
          <w:numId w:val="1003"/>
        </w:numPr>
      </w:pPr>
      <w:r>
        <w:t xml:space="preserve">Places order</w:t>
      </w:r>
    </w:p>
    <w:p>
      <w:pPr>
        <w:pStyle w:val="Compact"/>
        <w:numPr>
          <w:ilvl w:val="0"/>
          <w:numId w:val="1003"/>
        </w:numPr>
      </w:pPr>
      <w:r>
        <w:t xml:space="preserve">Views order history and status</w:t>
      </w:r>
    </w:p>
    <w:p>
      <w:pPr>
        <w:pStyle w:val="Compact"/>
        <w:numPr>
          <w:ilvl w:val="0"/>
          <w:numId w:val="1003"/>
        </w:numPr>
      </w:pPr>
      <w:r>
        <w:t xml:space="preserve">Re-orders from previous orders</w:t>
      </w:r>
    </w:p>
    <w:bookmarkEnd w:id="28"/>
    <w:bookmarkStart w:id="29" w:name="distributor-management-flow"/>
    <w:p>
      <w:pPr>
        <w:pStyle w:val="Heading3"/>
      </w:pPr>
      <w:r>
        <w:t xml:space="preserve">Distributor Management Flow</w:t>
      </w:r>
    </w:p>
    <w:p>
      <w:pPr>
        <w:pStyle w:val="Compact"/>
        <w:numPr>
          <w:ilvl w:val="0"/>
          <w:numId w:val="1004"/>
        </w:numPr>
      </w:pPr>
      <w:r>
        <w:t xml:space="preserve">Distributor logs in to dashboard</w:t>
      </w:r>
    </w:p>
    <w:p>
      <w:pPr>
        <w:pStyle w:val="Compact"/>
        <w:numPr>
          <w:ilvl w:val="0"/>
          <w:numId w:val="1004"/>
        </w:numPr>
      </w:pPr>
      <w:r>
        <w:t xml:space="preserve">Manages products and prices</w:t>
      </w:r>
    </w:p>
    <w:p>
      <w:pPr>
        <w:pStyle w:val="Compact"/>
        <w:numPr>
          <w:ilvl w:val="0"/>
          <w:numId w:val="1004"/>
        </w:numPr>
      </w:pPr>
      <w:r>
        <w:t xml:space="preserve">Views incoming orders</w:t>
      </w:r>
    </w:p>
    <w:p>
      <w:pPr>
        <w:pStyle w:val="Compact"/>
        <w:numPr>
          <w:ilvl w:val="0"/>
          <w:numId w:val="1004"/>
        </w:numPr>
      </w:pPr>
      <w:r>
        <w:t xml:space="preserve">Processes and marks orders as packed/delivered</w:t>
      </w:r>
    </w:p>
    <w:p>
      <w:pPr>
        <w:pStyle w:val="Compact"/>
        <w:numPr>
          <w:ilvl w:val="0"/>
          <w:numId w:val="1004"/>
        </w:numPr>
      </w:pPr>
      <w:r>
        <w:t xml:space="preserve">Views sales reports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functional-requirements-mvp"/>
    <w:p>
      <w:pPr>
        <w:pStyle w:val="Heading2"/>
      </w:pPr>
      <w:r>
        <w:t xml:space="preserve">4. Functional Requirements (MVP)</w:t>
      </w:r>
    </w:p>
    <w:bookmarkStart w:id="31" w:name="authentication-roles"/>
    <w:p>
      <w:pPr>
        <w:pStyle w:val="Heading3"/>
      </w:pPr>
      <w:r>
        <w:t xml:space="preserve">4.1 Authentication &amp; Roles</w:t>
      </w:r>
    </w:p>
    <w:p>
      <w:pPr>
        <w:pStyle w:val="Compact"/>
        <w:numPr>
          <w:ilvl w:val="0"/>
          <w:numId w:val="1005"/>
        </w:numPr>
      </w:pPr>
      <w:r>
        <w:t xml:space="preserve">Login system</w:t>
      </w:r>
    </w:p>
    <w:p>
      <w:pPr>
        <w:pStyle w:val="Compact"/>
        <w:numPr>
          <w:ilvl w:val="0"/>
          <w:numId w:val="1005"/>
        </w:numPr>
      </w:pPr>
      <w:r>
        <w:t xml:space="preserve">Role-based access (Distributor / Retailer)</w:t>
      </w:r>
    </w:p>
    <w:p>
      <w:pPr>
        <w:pStyle w:val="Compact"/>
        <w:numPr>
          <w:ilvl w:val="0"/>
          <w:numId w:val="1005"/>
        </w:numPr>
      </w:pPr>
      <w:r>
        <w:t xml:space="preserve">Retailers linked to a specific distributor</w:t>
      </w:r>
    </w:p>
    <w:p>
      <w:r>
        <w:pict>
          <v:rect style="width:0;height:1.5pt" o:hralign="center" o:hrstd="t" o:hr="t"/>
        </w:pict>
      </w:r>
    </w:p>
    <w:bookmarkEnd w:id="31"/>
    <w:bookmarkStart w:id="32" w:name="product-management-distributor"/>
    <w:p>
      <w:pPr>
        <w:pStyle w:val="Heading3"/>
      </w:pPr>
      <w:r>
        <w:t xml:space="preserve">4.2 Product Management (Distributor)</w:t>
      </w:r>
    </w:p>
    <w:p>
      <w:pPr>
        <w:pStyle w:val="Compact"/>
        <w:numPr>
          <w:ilvl w:val="0"/>
          <w:numId w:val="1006"/>
        </w:numPr>
      </w:pPr>
      <w:r>
        <w:t xml:space="preserve">Create / update / deactivate products</w:t>
      </w:r>
    </w:p>
    <w:p>
      <w:pPr>
        <w:pStyle w:val="Compact"/>
        <w:numPr>
          <w:ilvl w:val="0"/>
          <w:numId w:val="1006"/>
        </w:numPr>
      </w:pPr>
      <w:r>
        <w:t xml:space="preserve">Product fields:</w:t>
      </w:r>
    </w:p>
    <w:p>
      <w:pPr>
        <w:pStyle w:val="Compact"/>
        <w:numPr>
          <w:ilvl w:val="1"/>
          <w:numId w:val="1007"/>
        </w:numPr>
      </w:pPr>
      <w:r>
        <w:t xml:space="preserve">Name</w:t>
      </w:r>
    </w:p>
    <w:p>
      <w:pPr>
        <w:pStyle w:val="Compact"/>
        <w:numPr>
          <w:ilvl w:val="1"/>
          <w:numId w:val="1007"/>
        </w:numPr>
      </w:pPr>
      <w:r>
        <w:t xml:space="preserve">Category</w:t>
      </w:r>
    </w:p>
    <w:p>
      <w:pPr>
        <w:pStyle w:val="Compact"/>
        <w:numPr>
          <w:ilvl w:val="1"/>
          <w:numId w:val="1007"/>
        </w:numPr>
      </w:pPr>
      <w:r>
        <w:t xml:space="preserve">Unit (kg, box, piece, litre)</w:t>
      </w:r>
    </w:p>
    <w:p>
      <w:pPr>
        <w:pStyle w:val="Compact"/>
        <w:numPr>
          <w:ilvl w:val="1"/>
          <w:numId w:val="1007"/>
        </w:numPr>
      </w:pPr>
      <w:r>
        <w:t xml:space="preserve">Base price</w:t>
      </w:r>
    </w:p>
    <w:p>
      <w:pPr>
        <w:pStyle w:val="Compact"/>
        <w:numPr>
          <w:ilvl w:val="1"/>
          <w:numId w:val="1007"/>
        </w:numPr>
      </w:pPr>
      <w:r>
        <w:t xml:space="preserve">Active / inactive</w:t>
      </w:r>
    </w:p>
    <w:p>
      <w:r>
        <w:pict>
          <v:rect style="width:0;height:1.5pt" o:hralign="center" o:hrstd="t" o:hr="t"/>
        </w:pict>
      </w:r>
    </w:p>
    <w:bookmarkEnd w:id="32"/>
    <w:bookmarkStart w:id="33" w:name="retailer-specific-pricing"/>
    <w:p>
      <w:pPr>
        <w:pStyle w:val="Heading3"/>
      </w:pPr>
      <w:r>
        <w:t xml:space="preserve">4.3 Retailer-Specific Pricing</w:t>
      </w:r>
    </w:p>
    <w:p>
      <w:pPr>
        <w:pStyle w:val="Compact"/>
        <w:numPr>
          <w:ilvl w:val="0"/>
          <w:numId w:val="1008"/>
        </w:numPr>
      </w:pPr>
      <w:r>
        <w:t xml:space="preserve">Each retailer can have custom prices per product</w:t>
      </w:r>
    </w:p>
    <w:p>
      <w:pPr>
        <w:pStyle w:val="Compact"/>
        <w:numPr>
          <w:ilvl w:val="0"/>
          <w:numId w:val="1008"/>
        </w:numPr>
      </w:pPr>
      <w:r>
        <w:t xml:space="preserve">Default price fallback if custom price not set</w:t>
      </w:r>
    </w:p>
    <w:p>
      <w:r>
        <w:pict>
          <v:rect style="width:0;height:1.5pt" o:hralign="center" o:hrstd="t" o:hr="t"/>
        </w:pict>
      </w:r>
    </w:p>
    <w:bookmarkEnd w:id="33"/>
    <w:bookmarkStart w:id="34" w:name="retailer-pwa-features"/>
    <w:p>
      <w:pPr>
        <w:pStyle w:val="Heading3"/>
      </w:pPr>
      <w:r>
        <w:t xml:space="preserve">4.4 Retailer PWA Features</w:t>
      </w:r>
    </w:p>
    <w:p>
      <w:pPr>
        <w:pStyle w:val="Compact"/>
        <w:numPr>
          <w:ilvl w:val="0"/>
          <w:numId w:val="1009"/>
        </w:numPr>
      </w:pPr>
      <w:r>
        <w:t xml:space="preserve">Mobile-first UI</w:t>
      </w:r>
    </w:p>
    <w:p>
      <w:pPr>
        <w:pStyle w:val="Compact"/>
        <w:numPr>
          <w:ilvl w:val="0"/>
          <w:numId w:val="1009"/>
        </w:numPr>
      </w:pPr>
      <w:r>
        <w:t xml:space="preserve">Product catalog with search &amp; category filter</w:t>
      </w:r>
    </w:p>
    <w:p>
      <w:pPr>
        <w:pStyle w:val="Compact"/>
        <w:numPr>
          <w:ilvl w:val="0"/>
          <w:numId w:val="1009"/>
        </w:numPr>
      </w:pPr>
      <w:r>
        <w:t xml:space="preserve">Add to cart</w:t>
      </w:r>
    </w:p>
    <w:p>
      <w:pPr>
        <w:pStyle w:val="Compact"/>
        <w:numPr>
          <w:ilvl w:val="0"/>
          <w:numId w:val="1009"/>
        </w:numPr>
      </w:pPr>
      <w:r>
        <w:t xml:space="preserve">Update quantities</w:t>
      </w:r>
    </w:p>
    <w:p>
      <w:pPr>
        <w:pStyle w:val="Compact"/>
        <w:numPr>
          <w:ilvl w:val="0"/>
          <w:numId w:val="1009"/>
        </w:numPr>
      </w:pPr>
      <w:r>
        <w:t xml:space="preserve">Place order</w:t>
      </w:r>
    </w:p>
    <w:p>
      <w:pPr>
        <w:pStyle w:val="Compact"/>
        <w:numPr>
          <w:ilvl w:val="0"/>
          <w:numId w:val="1009"/>
        </w:numPr>
      </w:pPr>
      <w:r>
        <w:t xml:space="preserve">Order confirmation screen</w:t>
      </w:r>
    </w:p>
    <w:p>
      <w:pPr>
        <w:pStyle w:val="Compact"/>
        <w:numPr>
          <w:ilvl w:val="0"/>
          <w:numId w:val="1009"/>
        </w:numPr>
      </w:pPr>
      <w:r>
        <w:t xml:space="preserve">Order history</w:t>
      </w:r>
    </w:p>
    <w:p>
      <w:pPr>
        <w:pStyle w:val="Compact"/>
        <w:numPr>
          <w:ilvl w:val="0"/>
          <w:numId w:val="1009"/>
        </w:numPr>
      </w:pPr>
      <w:r>
        <w:t xml:space="preserve">Re-order button</w:t>
      </w:r>
    </w:p>
    <w:p>
      <w:pPr>
        <w:pStyle w:val="Compact"/>
        <w:numPr>
          <w:ilvl w:val="0"/>
          <w:numId w:val="1009"/>
        </w:numPr>
      </w:pPr>
      <w:r>
        <w:t xml:space="preserve">Offline-friendly caching (PWA)</w:t>
      </w:r>
    </w:p>
    <w:p>
      <w:r>
        <w:pict>
          <v:rect style="width:0;height:1.5pt" o:hralign="center" o:hrstd="t" o:hr="t"/>
        </w:pict>
      </w:r>
    </w:p>
    <w:bookmarkEnd w:id="34"/>
    <w:bookmarkStart w:id="35" w:name="order-management-distributor"/>
    <w:p>
      <w:pPr>
        <w:pStyle w:val="Heading3"/>
      </w:pPr>
      <w:r>
        <w:t xml:space="preserve">4.5 Order Management (Distributor)</w:t>
      </w:r>
    </w:p>
    <w:p>
      <w:pPr>
        <w:pStyle w:val="Compact"/>
        <w:numPr>
          <w:ilvl w:val="0"/>
          <w:numId w:val="1010"/>
        </w:numPr>
      </w:pPr>
      <w:r>
        <w:t xml:space="preserve">View all orders</w:t>
      </w:r>
    </w:p>
    <w:p>
      <w:pPr>
        <w:pStyle w:val="Compact"/>
        <w:numPr>
          <w:ilvl w:val="0"/>
          <w:numId w:val="1010"/>
        </w:numPr>
      </w:pPr>
      <w:r>
        <w:t xml:space="preserve">Filter by date / retailer / status</w:t>
      </w:r>
    </w:p>
    <w:p>
      <w:pPr>
        <w:pStyle w:val="Compact"/>
        <w:numPr>
          <w:ilvl w:val="0"/>
          <w:numId w:val="1010"/>
        </w:numPr>
      </w:pPr>
      <w:r>
        <w:t xml:space="preserve">Order statuses:</w:t>
      </w:r>
    </w:p>
    <w:p>
      <w:pPr>
        <w:pStyle w:val="Compact"/>
        <w:numPr>
          <w:ilvl w:val="1"/>
          <w:numId w:val="1011"/>
        </w:numPr>
      </w:pPr>
      <w:r>
        <w:t xml:space="preserve">Pending</w:t>
      </w:r>
    </w:p>
    <w:p>
      <w:pPr>
        <w:pStyle w:val="Compact"/>
        <w:numPr>
          <w:ilvl w:val="1"/>
          <w:numId w:val="1011"/>
        </w:numPr>
      </w:pPr>
      <w:r>
        <w:t xml:space="preserve">Accepted</w:t>
      </w:r>
    </w:p>
    <w:p>
      <w:pPr>
        <w:pStyle w:val="Compact"/>
        <w:numPr>
          <w:ilvl w:val="1"/>
          <w:numId w:val="1011"/>
        </w:numPr>
      </w:pPr>
      <w:r>
        <w:t xml:space="preserve">Packed</w:t>
      </w:r>
    </w:p>
    <w:p>
      <w:pPr>
        <w:pStyle w:val="Compact"/>
        <w:numPr>
          <w:ilvl w:val="1"/>
          <w:numId w:val="1011"/>
        </w:numPr>
      </w:pPr>
      <w:r>
        <w:t xml:space="preserve">Delivered</w:t>
      </w:r>
    </w:p>
    <w:p>
      <w:pPr>
        <w:pStyle w:val="Compact"/>
        <w:numPr>
          <w:ilvl w:val="1"/>
          <w:numId w:val="1011"/>
        </w:numPr>
      </w:pPr>
      <w:r>
        <w:t xml:space="preserve">Cancelled</w:t>
      </w:r>
    </w:p>
    <w:p>
      <w:pPr>
        <w:pStyle w:val="Compact"/>
        <w:numPr>
          <w:ilvl w:val="0"/>
          <w:numId w:val="1010"/>
        </w:numPr>
      </w:pPr>
      <w:r>
        <w:t xml:space="preserve">Update order status</w:t>
      </w:r>
    </w:p>
    <w:p>
      <w:r>
        <w:pict>
          <v:rect style="width:0;height:1.5pt" o:hralign="center" o:hrstd="t" o:hr="t"/>
        </w:pict>
      </w:r>
    </w:p>
    <w:bookmarkEnd w:id="35"/>
    <w:bookmarkStart w:id="36" w:name="reports-export"/>
    <w:p>
      <w:pPr>
        <w:pStyle w:val="Heading3"/>
      </w:pPr>
      <w:r>
        <w:t xml:space="preserve">4.6 Reports &amp; Export</w:t>
      </w:r>
    </w:p>
    <w:p>
      <w:pPr>
        <w:pStyle w:val="Compact"/>
        <w:numPr>
          <w:ilvl w:val="0"/>
          <w:numId w:val="1012"/>
        </w:numPr>
      </w:pPr>
      <w:r>
        <w:t xml:space="preserve">Daily sales summary</w:t>
      </w:r>
    </w:p>
    <w:p>
      <w:pPr>
        <w:pStyle w:val="Compact"/>
        <w:numPr>
          <w:ilvl w:val="0"/>
          <w:numId w:val="1012"/>
        </w:numPr>
      </w:pPr>
      <w:r>
        <w:t xml:space="preserve">Monthly sales summary</w:t>
      </w:r>
    </w:p>
    <w:p>
      <w:pPr>
        <w:pStyle w:val="Compact"/>
        <w:numPr>
          <w:ilvl w:val="0"/>
          <w:numId w:val="1012"/>
        </w:numPr>
      </w:pPr>
      <w:r>
        <w:t xml:space="preserve">Retailer-wise report</w:t>
      </w:r>
    </w:p>
    <w:p>
      <w:pPr>
        <w:pStyle w:val="Compact"/>
        <w:numPr>
          <w:ilvl w:val="0"/>
          <w:numId w:val="1012"/>
        </w:numPr>
      </w:pPr>
      <w:r>
        <w:t xml:space="preserve">Export orders to Excel (CSV)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data-models-high-level"/>
    <w:p>
      <w:pPr>
        <w:pStyle w:val="Heading2"/>
      </w:pPr>
      <w:r>
        <w:t xml:space="preserve">5. Data Models (High-Level)</w:t>
      </w:r>
    </w:p>
    <w:bookmarkStart w:id="38" w:name="user"/>
    <w:p>
      <w:pPr>
        <w:pStyle w:val="Heading3"/>
      </w:pPr>
      <w:r>
        <w:t xml:space="preserve">User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</w:p>
    <w:p>
      <w:pPr>
        <w:pStyle w:val="Compact"/>
        <w:numPr>
          <w:ilvl w:val="0"/>
          <w:numId w:val="1013"/>
        </w:numPr>
      </w:pPr>
      <w:r>
        <w:t xml:space="preserve">phone</w:t>
      </w:r>
    </w:p>
    <w:p>
      <w:pPr>
        <w:pStyle w:val="Compact"/>
        <w:numPr>
          <w:ilvl w:val="0"/>
          <w:numId w:val="1013"/>
        </w:numPr>
      </w:pPr>
      <w:r>
        <w:t xml:space="preserve">role (distributor / retailer)</w:t>
      </w:r>
    </w:p>
    <w:p>
      <w:pPr>
        <w:pStyle w:val="Compact"/>
        <w:numPr>
          <w:ilvl w:val="0"/>
          <w:numId w:val="1013"/>
        </w:numPr>
      </w:pPr>
      <w:r>
        <w:t xml:space="preserve">distributor_id (for retailers)</w:t>
      </w:r>
    </w:p>
    <w:bookmarkEnd w:id="38"/>
    <w:bookmarkStart w:id="39" w:name="product"/>
    <w:p>
      <w:pPr>
        <w:pStyle w:val="Heading3"/>
      </w:pPr>
      <w:r>
        <w:t xml:space="preserve">Product</w:t>
      </w:r>
    </w:p>
    <w:p>
      <w:pPr>
        <w:pStyle w:val="Compact"/>
        <w:numPr>
          <w:ilvl w:val="0"/>
          <w:numId w:val="1014"/>
        </w:numPr>
      </w:pPr>
      <w:r>
        <w:t xml:space="preserve">id</w:t>
      </w:r>
    </w:p>
    <w:p>
      <w:pPr>
        <w:pStyle w:val="Compact"/>
        <w:numPr>
          <w:ilvl w:val="0"/>
          <w:numId w:val="1014"/>
        </w:numPr>
      </w:pPr>
      <w:r>
        <w:t xml:space="preserve">name</w:t>
      </w:r>
    </w:p>
    <w:p>
      <w:pPr>
        <w:pStyle w:val="Compact"/>
        <w:numPr>
          <w:ilvl w:val="0"/>
          <w:numId w:val="1014"/>
        </w:numPr>
      </w:pPr>
      <w:r>
        <w:t xml:space="preserve">category</w:t>
      </w:r>
    </w:p>
    <w:p>
      <w:pPr>
        <w:pStyle w:val="Compact"/>
        <w:numPr>
          <w:ilvl w:val="0"/>
          <w:numId w:val="1014"/>
        </w:numPr>
      </w:pPr>
      <w:r>
        <w:t xml:space="preserve">unit</w:t>
      </w:r>
    </w:p>
    <w:p>
      <w:pPr>
        <w:pStyle w:val="Compact"/>
        <w:numPr>
          <w:ilvl w:val="0"/>
          <w:numId w:val="1014"/>
        </w:numPr>
      </w:pPr>
      <w:r>
        <w:t xml:space="preserve">base_price</w:t>
      </w:r>
    </w:p>
    <w:p>
      <w:pPr>
        <w:pStyle w:val="Compact"/>
        <w:numPr>
          <w:ilvl w:val="0"/>
          <w:numId w:val="1014"/>
        </w:numPr>
      </w:pPr>
      <w:r>
        <w:t xml:space="preserve">is_active</w:t>
      </w:r>
    </w:p>
    <w:bookmarkEnd w:id="39"/>
    <w:bookmarkStart w:id="40" w:name="retailerproductprice"/>
    <w:p>
      <w:pPr>
        <w:pStyle w:val="Heading3"/>
      </w:pPr>
      <w:r>
        <w:t xml:space="preserve">RetailerProductPrice</w:t>
      </w:r>
    </w:p>
    <w:p>
      <w:pPr>
        <w:pStyle w:val="Compact"/>
        <w:numPr>
          <w:ilvl w:val="0"/>
          <w:numId w:val="1015"/>
        </w:numPr>
      </w:pPr>
      <w:r>
        <w:t xml:space="preserve">id</w:t>
      </w:r>
    </w:p>
    <w:p>
      <w:pPr>
        <w:pStyle w:val="Compact"/>
        <w:numPr>
          <w:ilvl w:val="0"/>
          <w:numId w:val="1015"/>
        </w:numPr>
      </w:pPr>
      <w:r>
        <w:t xml:space="preserve">retailer_id</w:t>
      </w:r>
    </w:p>
    <w:p>
      <w:pPr>
        <w:pStyle w:val="Compact"/>
        <w:numPr>
          <w:ilvl w:val="0"/>
          <w:numId w:val="1015"/>
        </w:numPr>
      </w:pPr>
      <w:r>
        <w:t xml:space="preserve">product_id</w:t>
      </w:r>
    </w:p>
    <w:p>
      <w:pPr>
        <w:pStyle w:val="Compact"/>
        <w:numPr>
          <w:ilvl w:val="0"/>
          <w:numId w:val="1015"/>
        </w:numPr>
      </w:pPr>
      <w:r>
        <w:t xml:space="preserve">custom_price</w:t>
      </w:r>
    </w:p>
    <w:bookmarkEnd w:id="40"/>
    <w:bookmarkStart w:id="41" w:name="order"/>
    <w:p>
      <w:pPr>
        <w:pStyle w:val="Heading3"/>
      </w:pPr>
      <w:r>
        <w:t xml:space="preserve">Order</w:t>
      </w:r>
    </w:p>
    <w:p>
      <w:pPr>
        <w:pStyle w:val="Compact"/>
        <w:numPr>
          <w:ilvl w:val="0"/>
          <w:numId w:val="1016"/>
        </w:numPr>
      </w:pPr>
      <w:r>
        <w:t xml:space="preserve">id</w:t>
      </w:r>
    </w:p>
    <w:p>
      <w:pPr>
        <w:pStyle w:val="Compact"/>
        <w:numPr>
          <w:ilvl w:val="0"/>
          <w:numId w:val="1016"/>
        </w:numPr>
      </w:pPr>
      <w:r>
        <w:t xml:space="preserve">retailer_id</w:t>
      </w:r>
    </w:p>
    <w:p>
      <w:pPr>
        <w:pStyle w:val="Compact"/>
        <w:numPr>
          <w:ilvl w:val="0"/>
          <w:numId w:val="1016"/>
        </w:numPr>
      </w:pPr>
      <w:r>
        <w:t xml:space="preserve">distributor_id</w:t>
      </w:r>
    </w:p>
    <w:p>
      <w:pPr>
        <w:pStyle w:val="Compact"/>
        <w:numPr>
          <w:ilvl w:val="0"/>
          <w:numId w:val="1016"/>
        </w:numPr>
      </w:pPr>
      <w:r>
        <w:t xml:space="preserve">status</w:t>
      </w:r>
    </w:p>
    <w:p>
      <w:pPr>
        <w:pStyle w:val="Compact"/>
        <w:numPr>
          <w:ilvl w:val="0"/>
          <w:numId w:val="1016"/>
        </w:numPr>
      </w:pPr>
      <w:r>
        <w:t xml:space="preserve">total_amount</w:t>
      </w:r>
    </w:p>
    <w:p>
      <w:pPr>
        <w:pStyle w:val="Compact"/>
        <w:numPr>
          <w:ilvl w:val="0"/>
          <w:numId w:val="1016"/>
        </w:numPr>
      </w:pPr>
      <w:r>
        <w:t xml:space="preserve">created_at</w:t>
      </w:r>
    </w:p>
    <w:bookmarkEnd w:id="41"/>
    <w:bookmarkStart w:id="42" w:name="orderitem"/>
    <w:p>
      <w:pPr>
        <w:pStyle w:val="Heading3"/>
      </w:pPr>
      <w:r>
        <w:t xml:space="preserve">OrderItem</w:t>
      </w:r>
    </w:p>
    <w:p>
      <w:pPr>
        <w:pStyle w:val="Compact"/>
        <w:numPr>
          <w:ilvl w:val="0"/>
          <w:numId w:val="1017"/>
        </w:numPr>
      </w:pPr>
      <w:r>
        <w:t xml:space="preserve">id</w:t>
      </w:r>
    </w:p>
    <w:p>
      <w:pPr>
        <w:pStyle w:val="Compact"/>
        <w:numPr>
          <w:ilvl w:val="0"/>
          <w:numId w:val="1017"/>
        </w:numPr>
      </w:pPr>
      <w:r>
        <w:t xml:space="preserve">order_id</w:t>
      </w:r>
    </w:p>
    <w:p>
      <w:pPr>
        <w:pStyle w:val="Compact"/>
        <w:numPr>
          <w:ilvl w:val="0"/>
          <w:numId w:val="1017"/>
        </w:numPr>
      </w:pPr>
      <w:r>
        <w:t xml:space="preserve">product_id</w:t>
      </w:r>
    </w:p>
    <w:p>
      <w:pPr>
        <w:pStyle w:val="Compact"/>
        <w:numPr>
          <w:ilvl w:val="0"/>
          <w:numId w:val="1017"/>
        </w:numPr>
      </w:pPr>
      <w:r>
        <w:t xml:space="preserve">quantity</w:t>
      </w:r>
    </w:p>
    <w:p>
      <w:pPr>
        <w:pStyle w:val="Compact"/>
        <w:numPr>
          <w:ilvl w:val="0"/>
          <w:numId w:val="1017"/>
        </w:numPr>
      </w:pPr>
      <w:r>
        <w:t xml:space="preserve">price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8fca2d3f099fe8fddd5fd962cfb6d4040cd0589"/>
    <w:p>
      <w:pPr>
        <w:pStyle w:val="Heading2"/>
      </w:pPr>
      <w:r>
        <w:t xml:space="preserve">6. Technology Expectations (For Vibe Coding Tool)</w:t>
      </w:r>
    </w:p>
    <w:bookmarkStart w:id="4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8"/>
        </w:numPr>
      </w:pPr>
      <w:r>
        <w:t xml:space="preserve">Django REST API</w:t>
      </w:r>
    </w:p>
    <w:p>
      <w:pPr>
        <w:pStyle w:val="Compact"/>
        <w:numPr>
          <w:ilvl w:val="0"/>
          <w:numId w:val="1018"/>
        </w:numPr>
      </w:pPr>
      <w:r>
        <w:t xml:space="preserve">JWT-based authentication</w:t>
      </w:r>
    </w:p>
    <w:p>
      <w:pPr>
        <w:pStyle w:val="Compact"/>
        <w:numPr>
          <w:ilvl w:val="0"/>
          <w:numId w:val="1018"/>
        </w:numPr>
      </w:pPr>
      <w:r>
        <w:t xml:space="preserve">Role-based permissions</w:t>
      </w:r>
    </w:p>
    <w:p>
      <w:pPr>
        <w:pStyle w:val="Compact"/>
        <w:numPr>
          <w:ilvl w:val="0"/>
          <w:numId w:val="1018"/>
        </w:numPr>
      </w:pPr>
      <w:r>
        <w:t xml:space="preserve">RESTful endpoints</w:t>
      </w:r>
    </w:p>
    <w:bookmarkEnd w:id="44"/>
    <w:bookmarkStart w:id="4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9"/>
        </w:numPr>
      </w:pPr>
      <w:r>
        <w:t xml:space="preserve">React PWA</w:t>
      </w:r>
    </w:p>
    <w:p>
      <w:pPr>
        <w:pStyle w:val="Compact"/>
        <w:numPr>
          <w:ilvl w:val="0"/>
          <w:numId w:val="1019"/>
        </w:numPr>
      </w:pPr>
      <w:r>
        <w:t xml:space="preserve">Retailer app optimized for mobile</w:t>
      </w:r>
    </w:p>
    <w:p>
      <w:pPr>
        <w:pStyle w:val="Compact"/>
        <w:numPr>
          <w:ilvl w:val="0"/>
          <w:numId w:val="1019"/>
        </w:numPr>
      </w:pPr>
      <w:r>
        <w:t xml:space="preserve">Distributor dashboard web-first</w:t>
      </w:r>
    </w:p>
    <w:bookmarkEnd w:id="45"/>
    <w:bookmarkStart w:id="46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20"/>
        </w:numPr>
      </w:pPr>
      <w:r>
        <w:t xml:space="preserve">Backend deployable on Render</w:t>
      </w:r>
    </w:p>
    <w:p>
      <w:pPr>
        <w:pStyle w:val="Compact"/>
        <w:numPr>
          <w:ilvl w:val="0"/>
          <w:numId w:val="1020"/>
        </w:numPr>
      </w:pPr>
      <w:r>
        <w:t xml:space="preserve">Frontend deployable on Vercel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non-functional-requirements"/>
    <w:p>
      <w:pPr>
        <w:pStyle w:val="Heading2"/>
      </w:pPr>
      <w:r>
        <w:t xml:space="preserve">7. Non-Functional Requirements</w:t>
      </w:r>
    </w:p>
    <w:p>
      <w:pPr>
        <w:pStyle w:val="Compact"/>
        <w:numPr>
          <w:ilvl w:val="0"/>
          <w:numId w:val="1021"/>
        </w:numPr>
      </w:pPr>
      <w:r>
        <w:t xml:space="preserve">Fast order placement (&lt;3 seconds)</w:t>
      </w:r>
    </w:p>
    <w:p>
      <w:pPr>
        <w:pStyle w:val="Compact"/>
        <w:numPr>
          <w:ilvl w:val="0"/>
          <w:numId w:val="1021"/>
        </w:numPr>
      </w:pPr>
      <w:r>
        <w:t xml:space="preserve">Simple UI (non-tech users)</w:t>
      </w:r>
    </w:p>
    <w:p>
      <w:pPr>
        <w:pStyle w:val="Compact"/>
        <w:numPr>
          <w:ilvl w:val="0"/>
          <w:numId w:val="1021"/>
        </w:numPr>
      </w:pPr>
      <w:r>
        <w:t xml:space="preserve">Scalable for 500+ retailers per distributor</w:t>
      </w:r>
    </w:p>
    <w:p>
      <w:pPr>
        <w:pStyle w:val="Compact"/>
        <w:numPr>
          <w:ilvl w:val="0"/>
          <w:numId w:val="1021"/>
        </w:numPr>
      </w:pPr>
      <w:r>
        <w:t xml:space="preserve">Secure authentication</w:t>
      </w:r>
    </w:p>
    <w:p>
      <w:r>
        <w:pict>
          <v:rect style="width:0;height:1.5pt" o:hralign="center" o:hrstd="t" o:hr="t"/>
        </w:pict>
      </w:r>
    </w:p>
    <w:bookmarkEnd w:id="48"/>
    <w:bookmarkStart w:id="49" w:name="phase-2-future-enhancements"/>
    <w:p>
      <w:pPr>
        <w:pStyle w:val="Heading2"/>
      </w:pPr>
      <w:r>
        <w:t xml:space="preserve">8. Phase 2 / Future Enhancements</w:t>
      </w:r>
    </w:p>
    <w:p>
      <w:pPr>
        <w:pStyle w:val="FirstParagraph"/>
      </w:pPr>
      <w:r>
        <w:t xml:space="preserve">(Not required for MVP but architecture-ready)</w:t>
      </w:r>
    </w:p>
    <w:p>
      <w:pPr>
        <w:pStyle w:val="Compact"/>
        <w:numPr>
          <w:ilvl w:val="0"/>
          <w:numId w:val="1022"/>
        </w:numPr>
      </w:pPr>
      <w:r>
        <w:t xml:space="preserve">Credit / due tracking</w:t>
      </w:r>
    </w:p>
    <w:p>
      <w:pPr>
        <w:pStyle w:val="Compact"/>
        <w:numPr>
          <w:ilvl w:val="0"/>
          <w:numId w:val="1022"/>
        </w:numPr>
      </w:pPr>
      <w:r>
        <w:t xml:space="preserve">Invoice PDF generation</w:t>
      </w:r>
    </w:p>
    <w:p>
      <w:pPr>
        <w:pStyle w:val="Compact"/>
        <w:numPr>
          <w:ilvl w:val="0"/>
          <w:numId w:val="1022"/>
        </w:numPr>
      </w:pPr>
      <w:r>
        <w:t xml:space="preserve">GST support</w:t>
      </w:r>
    </w:p>
    <w:p>
      <w:pPr>
        <w:pStyle w:val="Compact"/>
        <w:numPr>
          <w:ilvl w:val="0"/>
          <w:numId w:val="1022"/>
        </w:numPr>
      </w:pPr>
      <w:r>
        <w:t xml:space="preserve">WhatsApp order confirmation</w:t>
      </w:r>
    </w:p>
    <w:p>
      <w:pPr>
        <w:pStyle w:val="Compact"/>
        <w:numPr>
          <w:ilvl w:val="0"/>
          <w:numId w:val="1022"/>
        </w:numPr>
      </w:pPr>
      <w:r>
        <w:t xml:space="preserve">Delivery route grouping</w:t>
      </w:r>
    </w:p>
    <w:p>
      <w:pPr>
        <w:pStyle w:val="Compact"/>
        <w:numPr>
          <w:ilvl w:val="0"/>
          <w:numId w:val="1022"/>
        </w:numPr>
      </w:pPr>
      <w:r>
        <w:t xml:space="preserve">Staff login (sales/delivery)</w:t>
      </w:r>
    </w:p>
    <w:p>
      <w:pPr>
        <w:pStyle w:val="Compact"/>
        <w:numPr>
          <w:ilvl w:val="0"/>
          <w:numId w:val="1022"/>
        </w:numPr>
      </w:pPr>
      <w:r>
        <w:t xml:space="preserve">Payments integration</w:t>
      </w:r>
    </w:p>
    <w:p>
      <w:pPr>
        <w:pStyle w:val="Compact"/>
        <w:numPr>
          <w:ilvl w:val="0"/>
          <w:numId w:val="1022"/>
        </w:numPr>
      </w:pPr>
      <w:r>
        <w:t xml:space="preserve">White-label branding per distributor</w:t>
      </w:r>
    </w:p>
    <w:p>
      <w:r>
        <w:pict>
          <v:rect style="width:0;height:1.5pt" o:hralign="center" o:hrstd="t" o:hr="t"/>
        </w:pict>
      </w:r>
    </w:p>
    <w:bookmarkEnd w:id="49"/>
    <w:bookmarkStart w:id="50" w:name="pricing-logic-business-model-reference"/>
    <w:p>
      <w:pPr>
        <w:pStyle w:val="Heading2"/>
      </w:pPr>
      <w:r>
        <w:t xml:space="preserve">9. Pricing Logic (Business Model Reference)</w:t>
      </w:r>
    </w:p>
    <w:p>
      <w:pPr>
        <w:pStyle w:val="Compact"/>
        <w:numPr>
          <w:ilvl w:val="0"/>
          <w:numId w:val="1023"/>
        </w:numPr>
      </w:pPr>
      <w:r>
        <w:t xml:space="preserve">One-time setup: ₹20,000 – ₹50,000</w:t>
      </w:r>
    </w:p>
    <w:p>
      <w:pPr>
        <w:pStyle w:val="Compact"/>
        <w:numPr>
          <w:ilvl w:val="0"/>
          <w:numId w:val="1023"/>
        </w:numPr>
      </w:pPr>
      <w:r>
        <w:t xml:space="preserve">OR ₹50 per retailer per month</w:t>
      </w:r>
    </w:p>
    <w:p>
      <w:pPr>
        <w:pStyle w:val="Compact"/>
        <w:numPr>
          <w:ilvl w:val="0"/>
          <w:numId w:val="1023"/>
        </w:numPr>
      </w:pPr>
      <w:r>
        <w:t xml:space="preserve">Hybrid model supported</w:t>
      </w:r>
    </w:p>
    <w:p>
      <w:r>
        <w:pict>
          <v:rect style="width:0;height:1.5pt" o:hralign="center" o:hrstd="t" o:hr="t"/>
        </w:pict>
      </w:r>
    </w:p>
    <w:bookmarkEnd w:id="50"/>
    <w:bookmarkStart w:id="51" w:name="success-criteria-mvp"/>
    <w:p>
      <w:pPr>
        <w:pStyle w:val="Heading2"/>
      </w:pPr>
      <w:r>
        <w:t xml:space="preserve">10. Success Criteria (MVP)</w:t>
      </w:r>
    </w:p>
    <w:p>
      <w:pPr>
        <w:pStyle w:val="Compact"/>
        <w:numPr>
          <w:ilvl w:val="0"/>
          <w:numId w:val="1024"/>
        </w:numPr>
      </w:pPr>
      <w:r>
        <w:t xml:space="preserve">Retailer can place an order without calling</w:t>
      </w:r>
    </w:p>
    <w:p>
      <w:pPr>
        <w:pStyle w:val="Compact"/>
        <w:numPr>
          <w:ilvl w:val="0"/>
          <w:numId w:val="1024"/>
        </w:numPr>
      </w:pPr>
      <w:r>
        <w:t xml:space="preserve">Distributor sees all orders in one dashboard</w:t>
      </w:r>
    </w:p>
    <w:p>
      <w:pPr>
        <w:pStyle w:val="Compact"/>
        <w:numPr>
          <w:ilvl w:val="0"/>
          <w:numId w:val="1024"/>
        </w:numPr>
      </w:pPr>
      <w:r>
        <w:t xml:space="preserve">Orders are trackable by status</w:t>
      </w:r>
    </w:p>
    <w:p>
      <w:pPr>
        <w:pStyle w:val="Compact"/>
        <w:numPr>
          <w:ilvl w:val="0"/>
          <w:numId w:val="1024"/>
        </w:numPr>
      </w:pPr>
      <w:r>
        <w:t xml:space="preserve">Reports downloadable without manual work</w:t>
      </w:r>
    </w:p>
    <w:p>
      <w:r>
        <w:pict>
          <v:rect style="width:0;height:1.5pt" o:hralign="center" o:hrstd="t" o:hr="t"/>
        </w:pict>
      </w:r>
    </w:p>
    <w:bookmarkEnd w:id="51"/>
    <w:bookmarkStart w:id="52" w:name="key-design-principles"/>
    <w:p>
      <w:pPr>
        <w:pStyle w:val="Heading2"/>
      </w:pPr>
      <w:r>
        <w:t xml:space="preserve">11. Key Design Principles</w:t>
      </w:r>
    </w:p>
    <w:p>
      <w:pPr>
        <w:pStyle w:val="Compact"/>
        <w:numPr>
          <w:ilvl w:val="0"/>
          <w:numId w:val="1025"/>
        </w:numPr>
      </w:pPr>
      <w:r>
        <w:t xml:space="preserve">Mobile-first</w:t>
      </w:r>
    </w:p>
    <w:p>
      <w:pPr>
        <w:pStyle w:val="Compact"/>
        <w:numPr>
          <w:ilvl w:val="0"/>
          <w:numId w:val="1025"/>
        </w:numPr>
      </w:pPr>
      <w:r>
        <w:t xml:space="preserve">Minimal clicks</w:t>
      </w:r>
    </w:p>
    <w:p>
      <w:pPr>
        <w:pStyle w:val="Compact"/>
        <w:numPr>
          <w:ilvl w:val="0"/>
          <w:numId w:val="1025"/>
        </w:numPr>
      </w:pPr>
      <w:r>
        <w:t xml:space="preserve">No complex accounting</w:t>
      </w:r>
    </w:p>
    <w:p>
      <w:pPr>
        <w:pStyle w:val="Compact"/>
        <w:numPr>
          <w:ilvl w:val="0"/>
          <w:numId w:val="1025"/>
        </w:numPr>
      </w:pPr>
      <w:r>
        <w:t xml:space="preserve">Replace WhatsApp, not ERP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Specification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2026-01-31T12:13:36Z</dcterms:created>
  <dcterms:modified xsi:type="dcterms:W3CDTF">2026-01-31T12:13:36Z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