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</w:t>
      </w:r>
      <w:r>
        <w:t xml:space="preserve"> </w:t>
      </w:r>
      <w:r>
        <w:t xml:space="preserve">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stitching</w:t>
      </w:r>
      <w:r>
        <w:t xml:space="preserve">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</w:t>
            </w:r>
            <w:r>
              <w:t xml:space="preserve">RNA_nbclust_clusters</w:t>
            </w:r>
            <w:r>
              <w:t xml:space="preserve">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</w:t>
      </w:r>
      <w:r>
        <w:t xml:space="preserve">with viewer</w:t>
      </w:r>
      <w:r>
        <w:t xml:space="preserve">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</w:t>
      </w:r>
      <w:r>
        <w:t xml:space="preserve">jot down</w:t>
      </w:r>
      <w:r>
        <w:t xml:space="preserve">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jotting down</w:t>
      </w:r>
      <w:r>
        <w:t xml:space="preserve">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2024-11-22T01:43:02Z</dcterms:created>
  <dcterms:modified xsi:type="dcterms:W3CDTF">2024-11-22T01:43:02Z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