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numPr>
          <w:ilvl w:val="0"/>
          <w:numId w:val="1001"/>
        </w:numPr>
        <w:pStyle w:val="Compact"/>
      </w:pPr>
      <w:r>
        <w:t xml:space="preserve">Pillow (</w:t>
      </w:r>
      <w:r>
        <w:rPr>
          <w:iCs/>
          <w:i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numPr>
          <w:ilvl w:val="0"/>
          <w:numId w:val="1001"/>
        </w:numPr>
        <w:pStyle w:val="Compact"/>
      </w:pPr>
      <w:r>
        <w:t xml:space="preserve">Numpy (</w:t>
      </w:r>
      <w:r>
        <w:rPr>
          <w:iCs/>
          <w:i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2024-06-17T20:54:18Z</dcterms:created>
  <dcterms:modified xsi:type="dcterms:W3CDTF">2024-06-17T20:54:18Z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y-affiliation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date">
    <vt:lpwstr>2024-06-12</vt:lpwstr>
  </property>
  <property fmtid="{D5CDD505-2E9C-101B-9397-08002B2CF9AE}" pid="9" name="draft">
    <vt:lpwstr>False</vt:lpwstr>
  </property>
  <property fmtid="{D5CDD505-2E9C-101B-9397-08002B2CF9AE}" pid="10" name="header-includes">
    <vt:lpwstr/>
  </property>
  <property fmtid="{D5CDD505-2E9C-101B-9397-08002B2CF9AE}" pid="11" name="image">
    <vt:lpwstr>figures/fig1.png</vt:lpwstr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number-depth">
    <vt:lpwstr>4</vt:lpwstr>
  </property>
  <property fmtid="{D5CDD505-2E9C-101B-9397-08002B2CF9AE}" pid="16" name="title-block-banner">
    <vt:lpwstr>True</vt:lpwstr>
  </property>
  <property fmtid="{D5CDD505-2E9C-101B-9397-08002B2CF9AE}" pid="17" name="toc-expand">
    <vt:lpwstr>2</vt:lpwstr>
  </property>
  <property fmtid="{D5CDD505-2E9C-101B-9397-08002B2CF9AE}" pid="18" name="toc-location">
    <vt:lpwstr>left</vt:lpwstr>
  </property>
  <property fmtid="{D5CDD505-2E9C-101B-9397-08002B2CF9AE}" pid="19" name="toc-title">
    <vt:lpwstr>Contents</vt:lpwstr>
  </property>
</Properties>
</file>