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253D6" w14:textId="3D0EC99E" w:rsidR="00E83C73" w:rsidRDefault="00ED3588">
      <w:r>
        <w:t>Custom Module:</w:t>
      </w:r>
      <w:r w:rsidR="00D52F6F">
        <w:t xml:space="preserve"> </w:t>
      </w:r>
      <w:r w:rsidR="000F56AF">
        <w:t>Get</w:t>
      </w:r>
      <w:r w:rsidR="00B019DF">
        <w:t xml:space="preserve"> </w:t>
      </w:r>
      <w:r w:rsidR="00E6269F">
        <w:t>Sample</w:t>
      </w:r>
      <w:r w:rsidR="00B019DF">
        <w:t xml:space="preserve"> </w:t>
      </w:r>
      <w:r w:rsidR="000F56AF">
        <w:t>Metadata</w:t>
      </w:r>
    </w:p>
    <w:p w14:paraId="672A6659" w14:textId="623AAABB" w:rsidR="00ED3588" w:rsidRPr="00E24E8A" w:rsidRDefault="00ED3588">
      <w:r>
        <w:t>Description:</w:t>
      </w:r>
      <w:r w:rsidR="00D3020F">
        <w:t xml:space="preserve"> </w:t>
      </w:r>
      <w:r w:rsidR="000F56AF">
        <w:t>Get a downloadable csv</w:t>
      </w:r>
      <w:r w:rsidR="00E835C5">
        <w:t>(s)</w:t>
      </w:r>
      <w:r w:rsidR="000F56AF">
        <w:t xml:space="preserve"> of </w:t>
      </w:r>
      <w:r w:rsidR="00E6269F">
        <w:t>sample</w:t>
      </w:r>
      <w:r w:rsidR="000F56AF">
        <w:t xml:space="preserve"> metadata.</w:t>
      </w:r>
    </w:p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0A37501D" w14:textId="254CB584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4242C8E1" w14:textId="77777777" w:rsidR="00E56135" w:rsidRPr="00E56135" w:rsidRDefault="00E56135" w:rsidP="00ED3588">
      <w:pPr>
        <w:rPr>
          <w:sz w:val="2"/>
          <w:szCs w:val="2"/>
        </w:rPr>
      </w:pPr>
    </w:p>
    <w:p w14:paraId="6798FD26" w14:textId="77777777" w:rsidR="00355943" w:rsidRDefault="00355943" w:rsidP="00355943">
      <w:r>
        <w:t>Variables:</w:t>
      </w:r>
    </w:p>
    <w:p w14:paraId="73348C18" w14:textId="77777777" w:rsidR="00355943" w:rsidRDefault="00355943" w:rsidP="00355943">
      <w:r>
        <w:t xml:space="preserve">Name must be spelled exactly as shown for script to work. </w:t>
      </w:r>
    </w:p>
    <w:tbl>
      <w:tblPr>
        <w:tblStyle w:val="TableGrid"/>
        <w:tblW w:w="9756" w:type="dxa"/>
        <w:tblLook w:val="04A0" w:firstRow="1" w:lastRow="0" w:firstColumn="1" w:lastColumn="0" w:noHBand="0" w:noVBand="1"/>
      </w:tblPr>
      <w:tblGrid>
        <w:gridCol w:w="1159"/>
        <w:gridCol w:w="1890"/>
        <w:gridCol w:w="3806"/>
        <w:gridCol w:w="899"/>
        <w:gridCol w:w="919"/>
        <w:gridCol w:w="1083"/>
      </w:tblGrid>
      <w:tr w:rsidR="00F45C26" w14:paraId="72E255A8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899D" w14:textId="77777777" w:rsidR="00F45C26" w:rsidRDefault="00F45C26" w:rsidP="00092505">
            <w:pPr>
              <w:jc w:val="center"/>
            </w:pPr>
            <w: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7F4CC" w14:textId="77777777" w:rsidR="00F45C26" w:rsidRDefault="00F45C26" w:rsidP="00092505">
            <w:pPr>
              <w:jc w:val="center"/>
            </w:pPr>
            <w:r>
              <w:t>Name</w:t>
            </w:r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708C1" w14:textId="77777777" w:rsidR="00F45C26" w:rsidRDefault="00F45C26" w:rsidP="00092505">
            <w:pPr>
              <w:jc w:val="center"/>
            </w:pPr>
            <w:r>
              <w:t>Display name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7BB5D" w14:textId="77777777" w:rsidR="00F45C26" w:rsidRDefault="00F45C26" w:rsidP="00092505">
            <w:pPr>
              <w:jc w:val="center"/>
            </w:pPr>
            <w:r>
              <w:t>Range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BC42A" w14:textId="77777777" w:rsidR="00F45C26" w:rsidRDefault="00F45C26" w:rsidP="00092505">
            <w:pPr>
              <w:jc w:val="center"/>
            </w:pPr>
            <w:r>
              <w:t>Default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14FE1" w14:textId="77777777" w:rsidR="00F45C26" w:rsidRDefault="00F45C26" w:rsidP="00092505">
            <w:pPr>
              <w:jc w:val="center"/>
            </w:pPr>
            <w:r>
              <w:t>Required</w:t>
            </w:r>
          </w:p>
        </w:tc>
      </w:tr>
      <w:tr w:rsidR="00F45C26" w14:paraId="090FB912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D15F3" w14:textId="77777777" w:rsidR="00F45C26" w:rsidRDefault="00F45C26" w:rsidP="00092505">
            <w:pPr>
              <w:jc w:val="center"/>
            </w:pPr>
            <w:r>
              <w:t>BOOLEAN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F84C" w14:textId="139E2865" w:rsidR="00F45C26" w:rsidRPr="00355943" w:rsidRDefault="00F45C26" w:rsidP="00092505">
            <w:pPr>
              <w:jc w:val="center"/>
            </w:pPr>
            <w:proofErr w:type="spellStart"/>
            <w:r>
              <w:t>metaS</w:t>
            </w:r>
            <w:r w:rsidRPr="00BB2377">
              <w:t>ummary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608A" w14:textId="319DB778" w:rsidR="00F45C26" w:rsidRPr="00BB2377" w:rsidRDefault="00F45C26" w:rsidP="00092505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Metadata Column Summary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55B4E" w14:textId="77777777" w:rsidR="00F45C26" w:rsidRDefault="00F45C26" w:rsidP="00092505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C2FD" w14:textId="24C572D8" w:rsidR="00F45C26" w:rsidRDefault="00B40726" w:rsidP="00092505">
            <w:pPr>
              <w:jc w:val="center"/>
            </w:pPr>
            <w: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11CED" w14:textId="77777777" w:rsidR="00F45C26" w:rsidRDefault="00F45C26" w:rsidP="00092505">
            <w:pPr>
              <w:jc w:val="center"/>
            </w:pPr>
            <w:r>
              <w:t>Yes</w:t>
            </w:r>
          </w:p>
        </w:tc>
      </w:tr>
      <w:tr w:rsidR="00F45C26" w14:paraId="3C97BEEE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9C84" w14:textId="77777777" w:rsidR="00F45C26" w:rsidRDefault="00F45C26" w:rsidP="00092505">
            <w:pPr>
              <w:jc w:val="center"/>
            </w:pPr>
            <w:r>
              <w:t>BOOLEAN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03789" w14:textId="4A05599B" w:rsidR="00F45C26" w:rsidRPr="00355943" w:rsidRDefault="00F45C26" w:rsidP="00092505">
            <w:pPr>
              <w:jc w:val="center"/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cellLevel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7CD4" w14:textId="30AACB73" w:rsidR="00F45C26" w:rsidRPr="00BB2377" w:rsidRDefault="00F45C26" w:rsidP="00092505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Cell-Level Metadata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A6CF" w14:textId="77777777" w:rsidR="00F45C26" w:rsidRDefault="00F45C26" w:rsidP="00092505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02C37" w14:textId="617CB416" w:rsidR="00F45C26" w:rsidRDefault="00B40726" w:rsidP="00092505">
            <w:pPr>
              <w:jc w:val="center"/>
            </w:pPr>
            <w: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D0BBA" w14:textId="77777777" w:rsidR="00F45C26" w:rsidRDefault="00F45C26" w:rsidP="00092505">
            <w:pPr>
              <w:jc w:val="center"/>
            </w:pPr>
            <w:r>
              <w:t>Yes</w:t>
            </w:r>
          </w:p>
        </w:tc>
      </w:tr>
      <w:tr w:rsidR="00F45C26" w14:paraId="2247F9A4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7AB8" w14:textId="77777777" w:rsidR="00F45C26" w:rsidRDefault="00F45C26" w:rsidP="00092505">
            <w:pPr>
              <w:jc w:val="center"/>
            </w:pPr>
            <w:r>
              <w:t>BOOLEAN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988C" w14:textId="069DD0B7" w:rsidR="00F45C26" w:rsidRPr="00355943" w:rsidRDefault="00F45C26" w:rsidP="00092505">
            <w:pPr>
              <w:jc w:val="center"/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fovLevel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F312" w14:textId="19EF5016" w:rsidR="00F45C26" w:rsidRPr="00BB2377" w:rsidRDefault="00F45C26" w:rsidP="00092505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FOV-Level Metadata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5ECEF" w14:textId="77777777" w:rsidR="00F45C26" w:rsidRDefault="00F45C26" w:rsidP="00092505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F35D0" w14:textId="4163335D" w:rsidR="00F45C26" w:rsidRDefault="00B40726" w:rsidP="00092505">
            <w:pPr>
              <w:jc w:val="center"/>
            </w:pPr>
            <w: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02DC0" w14:textId="77777777" w:rsidR="00F45C26" w:rsidRDefault="00F45C26" w:rsidP="00092505">
            <w:pPr>
              <w:jc w:val="center"/>
            </w:pPr>
            <w:r>
              <w:t>Yes</w:t>
            </w:r>
          </w:p>
        </w:tc>
      </w:tr>
      <w:tr w:rsidR="00F45C26" w14:paraId="74E99FB7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C8B8" w14:textId="77777777" w:rsidR="00F45C26" w:rsidRDefault="00F45C26" w:rsidP="00092505">
            <w:pPr>
              <w:jc w:val="center"/>
            </w:pPr>
            <w:r>
              <w:t>BOOLEAN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100E7" w14:textId="6C245CB4" w:rsidR="00F45C26" w:rsidRDefault="00F45C26" w:rsidP="00092505">
            <w:pPr>
              <w:jc w:val="center"/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flowcellLevel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C7163" w14:textId="170B85CD" w:rsidR="00F45C26" w:rsidRDefault="00F45C26" w:rsidP="00092505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Flow Cell-Level Metadata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CA23" w14:textId="77777777" w:rsidR="00F45C26" w:rsidRDefault="00F45C26" w:rsidP="00092505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5A57D" w14:textId="0F736DF6" w:rsidR="00F45C26" w:rsidRDefault="00B40726" w:rsidP="00092505">
            <w:pPr>
              <w:jc w:val="center"/>
            </w:pPr>
            <w: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A8128" w14:textId="77777777" w:rsidR="00F45C26" w:rsidRDefault="00F45C26" w:rsidP="00092505">
            <w:pPr>
              <w:jc w:val="center"/>
            </w:pPr>
            <w:r>
              <w:t>Yes</w:t>
            </w:r>
          </w:p>
        </w:tc>
      </w:tr>
      <w:tr w:rsidR="00F45C26" w14:paraId="708ED537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148F" w14:textId="77777777" w:rsidR="00F45C26" w:rsidRDefault="00F45C26" w:rsidP="00092505">
            <w:pPr>
              <w:jc w:val="center"/>
            </w:pPr>
            <w:r>
              <w:t>BOOLEAN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8D23" w14:textId="653CE4DA" w:rsidR="00F45C26" w:rsidRDefault="00F45C26" w:rsidP="00092505">
            <w:pPr>
              <w:jc w:val="center"/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indexOnly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53B9" w14:textId="63D25591" w:rsidR="00F45C26" w:rsidRDefault="00F45C26" w:rsidP="00092505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Index Columns Only (for the selected metadata)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DE282" w14:textId="77777777" w:rsidR="00F45C26" w:rsidRDefault="00F45C26" w:rsidP="00092505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76A45" w14:textId="067F546D" w:rsidR="00F45C26" w:rsidRDefault="00B40726" w:rsidP="00092505">
            <w:pPr>
              <w:jc w:val="center"/>
            </w:pPr>
            <w: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4B91F" w14:textId="77777777" w:rsidR="00F45C26" w:rsidRDefault="00F45C26" w:rsidP="00092505">
            <w:pPr>
              <w:jc w:val="center"/>
            </w:pPr>
            <w:r>
              <w:t>Yes</w:t>
            </w:r>
          </w:p>
        </w:tc>
      </w:tr>
      <w:tr w:rsidR="00F45C26" w14:paraId="32C48CB0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6A208" w14:textId="77777777" w:rsidR="00F45C26" w:rsidRDefault="00F45C26" w:rsidP="00092505">
            <w:pPr>
              <w:jc w:val="center"/>
            </w:pPr>
            <w:r>
              <w:t>BOOLEAN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DAE8" w14:textId="40268097" w:rsidR="00F45C26" w:rsidRDefault="00F45C26" w:rsidP="00092505">
            <w:pPr>
              <w:jc w:val="center"/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qcFlagsOnly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4D37E" w14:textId="18E6D3BA" w:rsidR="00F45C26" w:rsidRDefault="00F45C26" w:rsidP="00092505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QC Flags &amp; Index Columns (for the selected metadata)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611D" w14:textId="77777777" w:rsidR="00F45C26" w:rsidRDefault="00F45C26" w:rsidP="00092505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754B" w14:textId="09D8101F" w:rsidR="00F45C26" w:rsidRDefault="00B40726" w:rsidP="00092505">
            <w:pPr>
              <w:jc w:val="center"/>
            </w:pPr>
            <w: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49D55" w14:textId="77777777" w:rsidR="00F45C26" w:rsidRDefault="00F45C26" w:rsidP="00092505">
            <w:pPr>
              <w:jc w:val="center"/>
            </w:pPr>
            <w:r>
              <w:t>Yes</w:t>
            </w:r>
          </w:p>
        </w:tc>
      </w:tr>
      <w:tr w:rsidR="00F45C26" w14:paraId="7A13E6EB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085D" w14:textId="77777777" w:rsidR="00F45C26" w:rsidRDefault="00F45C26" w:rsidP="00092505">
            <w:pPr>
              <w:jc w:val="center"/>
            </w:pPr>
            <w:r>
              <w:t>BOOLEAN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BC1D" w14:textId="16E220B4" w:rsidR="00F45C26" w:rsidRPr="00355943" w:rsidRDefault="00F45C26" w:rsidP="00092505">
            <w:pPr>
              <w:jc w:val="center"/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fullDataset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86B0" w14:textId="1384330B" w:rsidR="00F45C26" w:rsidRPr="00BB2377" w:rsidRDefault="00F45C26" w:rsidP="00092505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Full Metadata Array (for the selected metadata)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80C31" w14:textId="77777777" w:rsidR="00F45C26" w:rsidRDefault="00F45C26" w:rsidP="00092505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89030" w14:textId="3453714E" w:rsidR="00F45C26" w:rsidRDefault="00B40726" w:rsidP="00092505">
            <w:pPr>
              <w:jc w:val="center"/>
            </w:pPr>
            <w: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059DA" w14:textId="77777777" w:rsidR="00F45C26" w:rsidRDefault="00F45C26" w:rsidP="00092505">
            <w:pPr>
              <w:jc w:val="center"/>
            </w:pPr>
            <w:r>
              <w:t>Yes</w:t>
            </w:r>
          </w:p>
        </w:tc>
      </w:tr>
    </w:tbl>
    <w:p w14:paraId="00C33257" w14:textId="77777777" w:rsidR="00355943" w:rsidRPr="00E56135" w:rsidRDefault="00355943" w:rsidP="00ED3588">
      <w:pPr>
        <w:rPr>
          <w:sz w:val="2"/>
          <w:szCs w:val="2"/>
        </w:rPr>
      </w:pPr>
    </w:p>
    <w:p w14:paraId="2EE44EF7" w14:textId="77777777" w:rsidR="00F45C26" w:rsidRDefault="00F45C26" w:rsidP="00ED3588"/>
    <w:p w14:paraId="62EBF3C5" w14:textId="774BB825" w:rsidR="00F119DA" w:rsidRPr="00E24E8A" w:rsidRDefault="00F119DA" w:rsidP="00ED3588">
      <w:r>
        <w:t>Packages: None</w:t>
      </w:r>
    </w:p>
    <w:p w14:paraId="2A1F8101" w14:textId="6D793AC3" w:rsidR="00D3020F" w:rsidRDefault="00D3020F" w:rsidP="000F56AF">
      <w:r>
        <w:t>Outputs:</w:t>
      </w:r>
      <w:r w:rsidR="00513ED7">
        <w:t xml:space="preserve"> </w:t>
      </w:r>
      <w:r w:rsidR="000F56AF">
        <w:t>Downloadable and editable</w:t>
      </w:r>
      <w:r w:rsidR="003E56AB">
        <w:t xml:space="preserve"> </w:t>
      </w:r>
      <w:r w:rsidR="000F56AF">
        <w:t>.csv file</w:t>
      </w:r>
      <w:r w:rsidR="00BB2377">
        <w:t>(s)</w:t>
      </w:r>
      <w:r w:rsidR="000F56AF">
        <w:t xml:space="preserve"> of the </w:t>
      </w:r>
      <w:r w:rsidR="00E6269F">
        <w:t>sample</w:t>
      </w:r>
      <w:r w:rsidR="000F56AF">
        <w:t xml:space="preserve"> metadata. </w:t>
      </w:r>
      <w:r w:rsidR="00355943">
        <w:t xml:space="preserve">Metadata can be filtered down to FOV or slide level annotations. </w:t>
      </w:r>
      <w:r w:rsidR="00BB2377">
        <w:t xml:space="preserve">Downloadable summary of metadata columns: column names, class, example values. </w:t>
      </w:r>
    </w:p>
    <w:p w14:paraId="65C0ABB0" w14:textId="2C6BBDA6" w:rsidR="000F56AF" w:rsidRDefault="000F56AF" w:rsidP="000F56AF">
      <w:r>
        <w:t xml:space="preserve">Notes: The module will </w:t>
      </w:r>
      <w:r w:rsidR="00E56135">
        <w:t>give a warning</w:t>
      </w:r>
      <w:r>
        <w:t xml:space="preserve"> if the produced file is above 600 Mb. </w:t>
      </w:r>
      <w:r w:rsidR="00E56135">
        <w:t xml:space="preserve">The full cell metadata file is </w:t>
      </w:r>
      <w:proofErr w:type="gramStart"/>
      <w:r w:rsidR="00E56135">
        <w:t>deleted</w:t>
      </w:r>
      <w:proofErr w:type="gramEnd"/>
      <w:r w:rsidR="00E56135">
        <w:t xml:space="preserve"> and this warning is printed:</w:t>
      </w:r>
    </w:p>
    <w:p w14:paraId="3B05446B" w14:textId="57C1F4BF" w:rsidR="000F56AF" w:rsidRDefault="00BB2377" w:rsidP="000F56AF">
      <w:pPr>
        <w:jc w:val="center"/>
      </w:pPr>
      <w:r>
        <w:t>“</w:t>
      </w:r>
      <w:r w:rsidRPr="00BB2377">
        <w:t xml:space="preserve">Zip folder is too large for local download, please download cell metadata using the Flat File Export custom module or </w:t>
      </w:r>
      <w:proofErr w:type="gramStart"/>
      <w:r w:rsidRPr="00BB2377">
        <w:t>button</w:t>
      </w:r>
      <w:proofErr w:type="gramEnd"/>
      <w:r w:rsidRPr="00BB2377">
        <w:t>"</w:t>
      </w:r>
    </w:p>
    <w:p w14:paraId="7B954160" w14:textId="0C955C57" w:rsidR="00E56135" w:rsidRDefault="00062E20" w:rsidP="00E56135">
      <w:r>
        <w:t>If the resulting folder after deleting the full cell metadata is less than 600 mb, the other files will be available for download. But i</w:t>
      </w:r>
      <w:r w:rsidR="00E56135">
        <w:t xml:space="preserve">f this warning is produced even when not downloading the full cell metadata, split the download into more manageable pieces. </w:t>
      </w:r>
    </w:p>
    <w:p w14:paraId="68197DB1" w14:textId="77777777" w:rsidR="00F06C92" w:rsidRPr="00E56135" w:rsidRDefault="00F06C92" w:rsidP="00F06C92">
      <w:pPr>
        <w:rPr>
          <w:sz w:val="2"/>
          <w:szCs w:val="2"/>
        </w:rPr>
      </w:pPr>
    </w:p>
    <w:p w14:paraId="6DE02111" w14:textId="599B7A83" w:rsidR="00F06C92" w:rsidRDefault="00F06C92" w:rsidP="00F06C92">
      <w:bookmarkStart w:id="0" w:name="_Hlk162362648"/>
      <w:r>
        <w:t xml:space="preserve">When editing the file to upload using the </w:t>
      </w:r>
      <w:proofErr w:type="spellStart"/>
      <w:r>
        <w:t>Update</w:t>
      </w:r>
      <w:r w:rsidR="00E6269F">
        <w:t>Sample</w:t>
      </w:r>
      <w:r>
        <w:t>Metadata</w:t>
      </w:r>
      <w:proofErr w:type="spellEnd"/>
      <w:r>
        <w:t xml:space="preserve"> custom module:</w:t>
      </w:r>
    </w:p>
    <w:p w14:paraId="35665A32" w14:textId="4F05A353" w:rsidR="00324079" w:rsidRDefault="00324079" w:rsidP="00E6269F">
      <w:pPr>
        <w:pStyle w:val="ListParagraph"/>
        <w:numPr>
          <w:ilvl w:val="0"/>
          <w:numId w:val="4"/>
        </w:numPr>
        <w:rPr>
          <w:rStyle w:val="ui-provider"/>
        </w:rPr>
      </w:pPr>
      <w:bookmarkStart w:id="1" w:name="_Hlk163826137"/>
      <w:bookmarkEnd w:id="0"/>
      <w:r>
        <w:rPr>
          <w:rStyle w:val="ui-provider"/>
        </w:rPr>
        <w:t>ONLY ADD columns to the metadata file</w:t>
      </w:r>
    </w:p>
    <w:p w14:paraId="033E4CE7" w14:textId="67855972" w:rsidR="00E6269F" w:rsidRDefault="00324079" w:rsidP="00E6269F">
      <w:pPr>
        <w:pStyle w:val="ListParagraph"/>
        <w:numPr>
          <w:ilvl w:val="0"/>
          <w:numId w:val="4"/>
        </w:numPr>
      </w:pPr>
      <w:r>
        <w:rPr>
          <w:rStyle w:val="ui-provider"/>
        </w:rPr>
        <w:t xml:space="preserve">DO NOT </w:t>
      </w:r>
      <w:r>
        <w:t>EDIT</w:t>
      </w:r>
      <w:r w:rsidR="00E6269F">
        <w:t xml:space="preserve"> rows from metadata file</w:t>
      </w:r>
      <w:r>
        <w:t xml:space="preserve">, adding or </w:t>
      </w:r>
      <w:proofErr w:type="gramStart"/>
      <w:r>
        <w:t>removing</w:t>
      </w:r>
      <w:proofErr w:type="gramEnd"/>
    </w:p>
    <w:p w14:paraId="0818FDBB" w14:textId="4A16399D" w:rsidR="00E6269F" w:rsidRDefault="00324079" w:rsidP="00E6269F">
      <w:pPr>
        <w:pStyle w:val="ListParagraph"/>
        <w:numPr>
          <w:ilvl w:val="0"/>
          <w:numId w:val="4"/>
        </w:numPr>
      </w:pPr>
      <w:r>
        <w:rPr>
          <w:rStyle w:val="ui-provider"/>
        </w:rPr>
        <w:t xml:space="preserve">DO NOT EDIT </w:t>
      </w:r>
      <w:r>
        <w:t>c</w:t>
      </w:r>
      <w:r w:rsidR="00E6269F">
        <w:t xml:space="preserve">olumn names </w:t>
      </w:r>
      <w:r>
        <w:t xml:space="preserve">in the metadata </w:t>
      </w:r>
      <w:proofErr w:type="gramStart"/>
      <w:r>
        <w:t>file</w:t>
      </w:r>
      <w:proofErr w:type="gramEnd"/>
    </w:p>
    <w:p w14:paraId="2E5AA941" w14:textId="7E9B87AA" w:rsidR="00324079" w:rsidRDefault="00324079" w:rsidP="00324079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lastRenderedPageBreak/>
        <w:t xml:space="preserve">DO NOT EDIT the existing data. If you need to, just add new annotations because there will be NO record of the previous </w:t>
      </w:r>
      <w:proofErr w:type="gramStart"/>
      <w:r>
        <w:rPr>
          <w:rStyle w:val="ui-provider"/>
        </w:rPr>
        <w:t>data</w:t>
      </w:r>
      <w:bookmarkEnd w:id="1"/>
      <w:proofErr w:type="gramEnd"/>
    </w:p>
    <w:p w14:paraId="0610FFC0" w14:textId="078C1D4D" w:rsidR="00E56135" w:rsidRDefault="00E56135" w:rsidP="00324079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 xml:space="preserve">New column names duplicated with the existing metadata will NOT be added. Confirm the column names are unique using the </w:t>
      </w:r>
      <w:proofErr w:type="spellStart"/>
      <w:r>
        <w:rPr>
          <w:rStyle w:val="ui-provider"/>
        </w:rPr>
        <w:t>metaSummary</w:t>
      </w:r>
      <w:proofErr w:type="spellEnd"/>
      <w:r>
        <w:rPr>
          <w:rStyle w:val="ui-provider"/>
        </w:rPr>
        <w:t xml:space="preserve"> results. </w:t>
      </w:r>
    </w:p>
    <w:p w14:paraId="71EB5078" w14:textId="77777777" w:rsidR="00F45C26" w:rsidRDefault="00F45C26" w:rsidP="003F7054"/>
    <w:p w14:paraId="31ED3417" w14:textId="07B62663" w:rsidR="00062E20" w:rsidRDefault="00062E20" w:rsidP="003F7054">
      <w:r>
        <w:t>Metadata Summary:</w:t>
      </w:r>
    </w:p>
    <w:p w14:paraId="635CF377" w14:textId="2F0DB8A3" w:rsidR="00062E20" w:rsidRDefault="00062E20" w:rsidP="003F7054">
      <w:r>
        <w:t>The metadata summary .</w:t>
      </w:r>
      <w:proofErr w:type="spellStart"/>
      <w:r>
        <w:t>tsv</w:t>
      </w:r>
      <w:proofErr w:type="spellEnd"/>
      <w:r>
        <w:t xml:space="preserve"> file provides a summary of each column in the cell metadata. </w:t>
      </w:r>
    </w:p>
    <w:p w14:paraId="1DD0F517" w14:textId="2C969C98" w:rsidR="00062E20" w:rsidRDefault="00062E20" w:rsidP="00062E20">
      <w:pPr>
        <w:pStyle w:val="ListParagraph"/>
        <w:numPr>
          <w:ilvl w:val="0"/>
          <w:numId w:val="5"/>
        </w:numPr>
      </w:pPr>
      <w:r>
        <w:t>Column Name</w:t>
      </w:r>
    </w:p>
    <w:p w14:paraId="60750547" w14:textId="42979EFF" w:rsidR="00062E20" w:rsidRDefault="00062E20" w:rsidP="00062E20">
      <w:pPr>
        <w:pStyle w:val="ListParagraph"/>
        <w:numPr>
          <w:ilvl w:val="0"/>
          <w:numId w:val="5"/>
        </w:numPr>
      </w:pPr>
      <w:r>
        <w:t>Column Class</w:t>
      </w:r>
    </w:p>
    <w:p w14:paraId="292215FF" w14:textId="7904E81F" w:rsidR="00062E20" w:rsidRDefault="00062E20" w:rsidP="00062E20">
      <w:pPr>
        <w:pStyle w:val="ListParagraph"/>
        <w:numPr>
          <w:ilvl w:val="0"/>
          <w:numId w:val="5"/>
        </w:numPr>
      </w:pPr>
      <w:r>
        <w:t xml:space="preserve">Number of unique values if a character, factor, or </w:t>
      </w:r>
      <w:proofErr w:type="spellStart"/>
      <w:r>
        <w:t>boolean</w:t>
      </w:r>
      <w:proofErr w:type="spellEnd"/>
      <w:r>
        <w:t>. Empty if numeric.</w:t>
      </w:r>
    </w:p>
    <w:p w14:paraId="2B07B29C" w14:textId="5864236A" w:rsidR="00062E20" w:rsidRDefault="00062E20" w:rsidP="00062E20">
      <w:pPr>
        <w:pStyle w:val="ListParagraph"/>
        <w:numPr>
          <w:ilvl w:val="0"/>
          <w:numId w:val="5"/>
        </w:numPr>
      </w:pPr>
      <w:r>
        <w:t>Summary of column values</w:t>
      </w:r>
    </w:p>
    <w:p w14:paraId="38D10F27" w14:textId="126A0F6E" w:rsidR="00062E20" w:rsidRDefault="00062E20" w:rsidP="00062E20">
      <w:pPr>
        <w:pStyle w:val="ListParagraph"/>
        <w:numPr>
          <w:ilvl w:val="1"/>
          <w:numId w:val="5"/>
        </w:numPr>
      </w:pPr>
      <w:r>
        <w:t xml:space="preserve">Character, factor, </w:t>
      </w:r>
      <w:proofErr w:type="spellStart"/>
      <w:r>
        <w:t>boolean</w:t>
      </w:r>
      <w:proofErr w:type="spellEnd"/>
      <w:r>
        <w:t xml:space="preserve"> = first 40 values</w:t>
      </w:r>
    </w:p>
    <w:p w14:paraId="2D97C496" w14:textId="5F7223B7" w:rsidR="00062E20" w:rsidRDefault="00062E20" w:rsidP="00062E20">
      <w:pPr>
        <w:pStyle w:val="ListParagraph"/>
        <w:numPr>
          <w:ilvl w:val="2"/>
          <w:numId w:val="5"/>
        </w:numPr>
      </w:pPr>
      <w:r>
        <w:t>valueName1:valueCounts1,valueName2:valueCounts2,etc</w:t>
      </w:r>
    </w:p>
    <w:p w14:paraId="333D06C1" w14:textId="4A2ACB5C" w:rsidR="00062E20" w:rsidRDefault="00062E20" w:rsidP="00062E20">
      <w:pPr>
        <w:pStyle w:val="ListParagraph"/>
        <w:numPr>
          <w:ilvl w:val="1"/>
          <w:numId w:val="5"/>
        </w:numPr>
      </w:pPr>
      <w:r>
        <w:t>Fully unique values = first 20 values</w:t>
      </w:r>
    </w:p>
    <w:p w14:paraId="04B1E3D1" w14:textId="0538CD9A" w:rsidR="00062E20" w:rsidRDefault="00062E20" w:rsidP="00062E20">
      <w:pPr>
        <w:pStyle w:val="ListParagraph"/>
        <w:numPr>
          <w:ilvl w:val="1"/>
          <w:numId w:val="5"/>
        </w:numPr>
      </w:pPr>
      <w:r>
        <w:t>Numeric = boxplot values: min, 1stQuantile, median, mean, 3rdQuantile, max</w:t>
      </w:r>
    </w:p>
    <w:p w14:paraId="1E1323DE" w14:textId="54B153EB" w:rsidR="003F7054" w:rsidRDefault="00062E20" w:rsidP="003F7054">
      <w:r>
        <w:rPr>
          <w:noProof/>
        </w:rPr>
        <w:drawing>
          <wp:inline distT="0" distB="0" distL="0" distR="0" wp14:anchorId="2112E9D3" wp14:editId="5A38EB8D">
            <wp:extent cx="6400800" cy="1450975"/>
            <wp:effectExtent l="0" t="0" r="0" b="0"/>
            <wp:docPr id="272660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607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9974" w14:textId="77777777" w:rsidR="003F7054" w:rsidRDefault="003F7054" w:rsidP="003F7054"/>
    <w:p w14:paraId="29806424" w14:textId="4A654A73" w:rsidR="003F7054" w:rsidRDefault="007E4A4A" w:rsidP="003F7054">
      <w:r>
        <w:t>Metadata column descriptions:</w:t>
      </w:r>
    </w:p>
    <w:p w14:paraId="2AF18138" w14:textId="133AAA00" w:rsidR="00A91252" w:rsidRDefault="007E4A4A" w:rsidP="003F7054">
      <w:r>
        <w:t xml:space="preserve">Many column names out of AtoMx will have Globally Unique Identifier (GUID) attached to the column name. This allows multiple pipelines to be run on the same dataset without collisions. </w:t>
      </w:r>
      <w:r w:rsidR="00E63932">
        <w:t>Below is a list of the general column names, your column names might not match these exactly</w:t>
      </w:r>
      <w:r w:rsidR="00A91252">
        <w:t xml:space="preserve"> and it’s ok if not all columns shown here are present in your dataset</w:t>
      </w:r>
      <w:r w:rsidR="00E63932">
        <w:t xml:space="preserve">. </w:t>
      </w:r>
    </w:p>
    <w:p w14:paraId="619D3D0A" w14:textId="0777E82C" w:rsidR="00646095" w:rsidRPr="0038374B" w:rsidRDefault="00A91252" w:rsidP="003F705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Column names can contain their </w:t>
      </w:r>
      <w:r w:rsidR="00EF169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data </w:t>
      </w:r>
      <w:r w:rsidR="0038374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object slot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names. </w:t>
      </w:r>
      <w:r w:rsidR="00642EA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Any mention of RNA in a column name is indicating the slot and not the analyte. The RNA slot contains the non-control target counts regardless of analyte type. </w:t>
      </w:r>
      <w:r w:rsidR="00646095">
        <w:br w:type="page"/>
      </w:r>
    </w:p>
    <w:tbl>
      <w:tblPr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9"/>
        <w:gridCol w:w="5901"/>
      </w:tblGrid>
      <w:tr w:rsidR="00646095" w:rsidRPr="00646095" w14:paraId="150C8A61" w14:textId="77777777" w:rsidTr="00432409">
        <w:trPr>
          <w:trHeight w:val="300"/>
        </w:trPr>
        <w:tc>
          <w:tcPr>
            <w:tcW w:w="99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50A64" w14:textId="77777777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All Datasets</w:t>
            </w:r>
          </w:p>
        </w:tc>
      </w:tr>
      <w:tr w:rsidR="00646095" w:rsidRPr="00646095" w14:paraId="2E2E4DB7" w14:textId="77777777" w:rsidTr="00432409">
        <w:trPr>
          <w:trHeight w:val="300"/>
        </w:trPr>
        <w:tc>
          <w:tcPr>
            <w:tcW w:w="408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5BDF" w14:textId="77777777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 Name/Prefix</w:t>
            </w:r>
          </w:p>
        </w:tc>
        <w:tc>
          <w:tcPr>
            <w:tcW w:w="59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2911" w14:textId="77777777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646095" w:rsidRPr="00646095" w14:paraId="62B719FA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1682578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fov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53724B14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Field Of View (FOV) the cell is in</w:t>
            </w:r>
          </w:p>
        </w:tc>
      </w:tr>
      <w:tr w:rsidR="00646095" w:rsidRPr="00646095" w14:paraId="434AA132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256C7240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4C67C05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pixels assigned to a given cell</w:t>
            </w:r>
          </w:p>
        </w:tc>
      </w:tr>
      <w:tr w:rsidR="00646095" w:rsidRPr="00646095" w14:paraId="225816BF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2116E1F8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AspectRatio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05E7A2AA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Width divided by height</w:t>
            </w:r>
          </w:p>
        </w:tc>
      </w:tr>
      <w:tr w:rsidR="00646095" w:rsidRPr="00646095" w14:paraId="38B519BF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286D5FB3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x_FOV_px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06FD265B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x position of the cell center within the FOV, measured in pixels</w:t>
            </w:r>
          </w:p>
        </w:tc>
      </w:tr>
      <w:tr w:rsidR="00646095" w:rsidRPr="00646095" w14:paraId="243FDD14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16A9801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y_FOV_px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7FA2D12E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y position of the cell center within the FOV, measured in pixels</w:t>
            </w:r>
          </w:p>
        </w:tc>
      </w:tr>
      <w:tr w:rsidR="00646095" w:rsidRPr="00646095" w14:paraId="4EB3D362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1111C69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Width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487BC14F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Cell’s maximum length in x dimension (pixels)</w:t>
            </w:r>
          </w:p>
        </w:tc>
      </w:tr>
      <w:tr w:rsidR="00646095" w:rsidRPr="00646095" w14:paraId="3A427F1D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63C12EB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Height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052A13B3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Cell’s maximum length in y dimension (pixels)</w:t>
            </w:r>
          </w:p>
        </w:tc>
      </w:tr>
      <w:tr w:rsidR="00646095" w:rsidRPr="00646095" w14:paraId="3366C6C5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2413412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Mean.PanCK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11B6F878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Mean fluorescence intensity within a given cell</w:t>
            </w:r>
          </w:p>
        </w:tc>
      </w:tr>
      <w:tr w:rsidR="00646095" w:rsidRPr="00646095" w14:paraId="0159EE25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08E44FB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Max.PanCK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39D37C72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Max fluorescence intensity within a given cell</w:t>
            </w:r>
          </w:p>
        </w:tc>
      </w:tr>
      <w:tr w:rsidR="00646095" w:rsidRPr="00646095" w14:paraId="0AA223EE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211B4EA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cell_id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2C566D0C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Unique identifier for a single cell. Created using c_[slide]_[</w:t>
            </w:r>
            <w:proofErr w:type="spellStart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fov</w:t>
            </w:r>
            <w:proofErr w:type="spellEnd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]_[cell]</w:t>
            </w:r>
          </w:p>
        </w:tc>
      </w:tr>
      <w:tr w:rsidR="00646095" w:rsidRPr="00646095" w14:paraId="173F45CB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0949084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assay_type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51CF42B7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"RNA" or "protein" cell</w:t>
            </w:r>
          </w:p>
        </w:tc>
      </w:tr>
      <w:tr w:rsidR="00646095" w:rsidRPr="00646095" w14:paraId="01026C28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1653204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version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523CC946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Target decoding version used</w:t>
            </w:r>
          </w:p>
        </w:tc>
      </w:tr>
      <w:tr w:rsidR="00646095" w:rsidRPr="00646095" w14:paraId="37606766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54FBF952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Run_Tissue_name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6198A0DF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Flowcell</w:t>
            </w:r>
            <w:proofErr w:type="spellEnd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name</w:t>
            </w:r>
          </w:p>
        </w:tc>
      </w:tr>
      <w:tr w:rsidR="00646095" w:rsidRPr="00646095" w14:paraId="01AA2AC2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086B8C79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Panel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20F8BE53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Panel used </w:t>
            </w:r>
          </w:p>
        </w:tc>
      </w:tr>
      <w:tr w:rsidR="00646095" w:rsidRPr="00646095" w14:paraId="5C319253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836F538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slide_ID_numeric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6F6A4DA4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SlideID</w:t>
            </w:r>
            <w:proofErr w:type="spellEnd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, number is determined from </w:t>
            </w:r>
          </w:p>
        </w:tc>
      </w:tr>
      <w:tr w:rsidR="00646095" w:rsidRPr="00646095" w14:paraId="244ED467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4C75CD4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x_slide_mm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1F4139B0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x position of the cell center within the FOV, measured in pixels</w:t>
            </w:r>
          </w:p>
        </w:tc>
      </w:tr>
      <w:tr w:rsidR="00646095" w:rsidRPr="00646095" w14:paraId="4F5A1630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F37477C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y_slide_mm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06BE589C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y position of the cell center within the FOV, measured in pixels</w:t>
            </w:r>
          </w:p>
        </w:tc>
      </w:tr>
      <w:tr w:rsidR="00646095" w:rsidRPr="00646095" w14:paraId="41B12383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E120E2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cell_ID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25B59210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Unique identifier for a single cell. Created using c_[slide]_[</w:t>
            </w:r>
            <w:proofErr w:type="spellStart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fov</w:t>
            </w:r>
            <w:proofErr w:type="spellEnd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]_[cell]</w:t>
            </w:r>
          </w:p>
        </w:tc>
      </w:tr>
      <w:tr w:rsidR="00646095" w:rsidRPr="00646095" w14:paraId="1A17ACA8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3AC3F2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median_RNA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420021A6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Median number of RNA counts per FOV</w:t>
            </w:r>
          </w:p>
        </w:tc>
      </w:tr>
      <w:tr w:rsidR="00646095" w:rsidRPr="00646095" w14:paraId="417BDAF0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19476A39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RNA_quantile_0.75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63C2C13B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75th quantile RNA counts per FOV</w:t>
            </w:r>
          </w:p>
        </w:tc>
      </w:tr>
      <w:tr w:rsidR="00646095" w:rsidRPr="00646095" w14:paraId="4FD1E53C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78AEF3F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RNA_quantile_0.8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3809175C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80th quantile RNA counts per FOV</w:t>
            </w:r>
          </w:p>
        </w:tc>
      </w:tr>
      <w:tr w:rsidR="00646095" w:rsidRPr="00646095" w14:paraId="5B93E72F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2540D3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RNA_quantile_0.85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2D8B7F00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85th quantile RNA counts per FOV</w:t>
            </w:r>
          </w:p>
        </w:tc>
      </w:tr>
      <w:tr w:rsidR="00646095" w:rsidRPr="00646095" w14:paraId="7DA79932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5418DB2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RNA_quantile_0.9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589C4248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90th quantile RNA counts per FOV</w:t>
            </w:r>
          </w:p>
        </w:tc>
      </w:tr>
      <w:tr w:rsidR="00646095" w:rsidRPr="00646095" w14:paraId="18013C59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21AD1996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RNA_quantile_0.95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08BB643D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95th quantile RNA counts per FOV</w:t>
            </w:r>
          </w:p>
        </w:tc>
      </w:tr>
      <w:tr w:rsidR="00646095" w:rsidRPr="00646095" w14:paraId="331D4B01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0274E10D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RNA_quantile_0.99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58EA6479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99th quantile RNA counts per FOV</w:t>
            </w:r>
          </w:p>
        </w:tc>
      </w:tr>
      <w:tr w:rsidR="00646095" w:rsidRPr="00646095" w14:paraId="7C981A0A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05D3361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nCount_RNA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12CDCF58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Number of RNA counts </w:t>
            </w:r>
          </w:p>
        </w:tc>
      </w:tr>
      <w:tr w:rsidR="00646095" w:rsidRPr="00646095" w14:paraId="0CF98561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22BDEE0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nFeature_RNA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18123149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Number of unique RNA targets</w:t>
            </w:r>
          </w:p>
        </w:tc>
      </w:tr>
      <w:tr w:rsidR="00646095" w:rsidRPr="00646095" w14:paraId="0E95DFBD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5B7E952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median_negprobes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222C0A5A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Median number of Negative counts per FOV</w:t>
            </w:r>
          </w:p>
        </w:tc>
      </w:tr>
      <w:tr w:rsidR="00646095" w:rsidRPr="00646095" w14:paraId="4A856B29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26B4FC40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negprobes_quantile_0.75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083DEBA2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75th quantile Negative counts per FOV</w:t>
            </w:r>
          </w:p>
        </w:tc>
      </w:tr>
      <w:tr w:rsidR="00646095" w:rsidRPr="00646095" w14:paraId="19C02A94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B6CDE68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negprobes_quantile_0.8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1A9D25CF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80th quantile Negative counts per FOV</w:t>
            </w:r>
          </w:p>
        </w:tc>
      </w:tr>
      <w:tr w:rsidR="00646095" w:rsidRPr="00646095" w14:paraId="14A7F67D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C2E21F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negprobes_quantile_0.85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10D9F566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85th quantile Negative counts per FOV</w:t>
            </w:r>
          </w:p>
        </w:tc>
      </w:tr>
      <w:tr w:rsidR="00646095" w:rsidRPr="00646095" w14:paraId="1C99FC33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0AA7E83D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negprobes_quantile_0.9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668522EE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90th quantile Negative counts per FOV</w:t>
            </w:r>
          </w:p>
        </w:tc>
      </w:tr>
      <w:tr w:rsidR="00646095" w:rsidRPr="00646095" w14:paraId="1442BC03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5A6CEE0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negprobes_quantile_0.95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1FF4FAB5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95th quantile Negative counts per FOV</w:t>
            </w:r>
          </w:p>
        </w:tc>
      </w:tr>
      <w:tr w:rsidR="00646095" w:rsidRPr="00646095" w14:paraId="2AD0CB65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5F3372CA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negprobes_quantile_0.99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53C795F5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99th quantile Negative counts per FOV</w:t>
            </w:r>
          </w:p>
        </w:tc>
      </w:tr>
      <w:tr w:rsidR="00646095" w:rsidRPr="00646095" w14:paraId="50E049F6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2717B10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nCount_negprobes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52EFB42F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Number of Negative counts </w:t>
            </w:r>
          </w:p>
        </w:tc>
      </w:tr>
      <w:tr w:rsidR="00646095" w:rsidRPr="00646095" w14:paraId="628FDB02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78248DE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nFeature_negprobes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6C325911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Number of unique Negative targets</w:t>
            </w:r>
          </w:p>
        </w:tc>
      </w:tr>
      <w:tr w:rsidR="00646095" w:rsidRPr="00646095" w14:paraId="3E399D0B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3D1C30E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Area.um2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6134B61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 of cell in um</w:t>
            </w:r>
          </w:p>
        </w:tc>
      </w:tr>
      <w:tr w:rsidR="003B1F65" w:rsidRPr="00646095" w14:paraId="4F405BE0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54811EAE" w14:textId="753C3486" w:rsidR="003B1F65" w:rsidRPr="00646095" w:rsidRDefault="003B1F6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cellSegmentationSetId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7882DC0A" w14:textId="6C85E6F3" w:rsidR="003B1F65" w:rsidRPr="00646095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GUID indicating which segmentation was run</w:t>
            </w:r>
          </w:p>
        </w:tc>
      </w:tr>
      <w:tr w:rsidR="003B1F65" w:rsidRPr="00646095" w14:paraId="595DD508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3E1E9F86" w14:textId="4EF89144" w:rsidR="003B1F65" w:rsidRPr="00646095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cellSegmentationSetName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37DAA0F6" w14:textId="5A078E57" w:rsidR="003B1F65" w:rsidRPr="00646095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 of segmentation run</w:t>
            </w:r>
          </w:p>
        </w:tc>
      </w:tr>
      <w:tr w:rsidR="003B1F65" w:rsidRPr="00646095" w14:paraId="0AB788CA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622DC1C1" w14:textId="5A95AA1A" w:rsidR="003B1F65" w:rsidRPr="00646095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SplitRatioToLocal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106EEE45" w14:textId="3C922AB9" w:rsidR="003B1F65" w:rsidRPr="00646095" w:rsidRDefault="00ED259A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 is split across multiple FOVs. 0 = not split, 0-1 = small split in current FOV, &gt;1 = larger split in current FOV</w:t>
            </w:r>
          </w:p>
        </w:tc>
      </w:tr>
      <w:tr w:rsidR="003B1F65" w:rsidRPr="00646095" w14:paraId="510EC965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498ACC9E" w14:textId="08F7E504" w:rsidR="003B1F65" w:rsidRPr="00646095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NucArea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6CD8B7C4" w14:textId="6CB84DCB" w:rsidR="003B1F65" w:rsidRPr="00646095" w:rsidRDefault="00ED259A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of pixels assigned to the nucleus </w:t>
            </w:r>
          </w:p>
        </w:tc>
      </w:tr>
      <w:tr w:rsidR="00432409" w:rsidRPr="00646095" w14:paraId="4DAB6A97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69A4A2B6" w14:textId="4598A65B" w:rsidR="00432409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NucAspectRatio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6C03178D" w14:textId="71B2F2E4" w:rsidR="00432409" w:rsidRPr="00646095" w:rsidRDefault="00ED259A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Nucleus wi</w:t>
            </w: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dth divided by height</w:t>
            </w:r>
          </w:p>
        </w:tc>
      </w:tr>
      <w:tr w:rsidR="00432409" w:rsidRPr="00646095" w14:paraId="2B22D58D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5AE6AB5C" w14:textId="5FA77521" w:rsidR="00432409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Circularity</w:t>
            </w:r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5E48D511" w14:textId="443D5097" w:rsidR="00432409" w:rsidRPr="00646095" w:rsidRDefault="00ED259A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 a</w:t>
            </w:r>
            <w:r w:rsidRPr="00ED2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 to perimeter ratio</w:t>
            </w:r>
          </w:p>
        </w:tc>
      </w:tr>
      <w:tr w:rsidR="00432409" w:rsidRPr="00646095" w14:paraId="6B325873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11770618" w14:textId="6DC017C6" w:rsidR="00432409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Eccentricity</w:t>
            </w:r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1E317A6D" w14:textId="59FB80C1" w:rsidR="00432409" w:rsidRPr="00646095" w:rsidRDefault="00ED259A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  <w:r w:rsidRPr="00ED2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atio of the major axis to the minor axis of a cell</w:t>
            </w:r>
          </w:p>
        </w:tc>
      </w:tr>
      <w:tr w:rsidR="00432409" w:rsidRPr="00646095" w14:paraId="6D1D23D0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468CC3BF" w14:textId="0D439C6E" w:rsidR="00432409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Perimeter</w:t>
            </w:r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213E4656" w14:textId="06B74AE7" w:rsidR="00432409" w:rsidRPr="00646095" w:rsidRDefault="00ED259A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pixels in a cell’s boundary</w:t>
            </w:r>
          </w:p>
        </w:tc>
      </w:tr>
      <w:tr w:rsidR="00432409" w:rsidRPr="00646095" w14:paraId="7ED339CC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7FCEF736" w14:textId="73EC78C8" w:rsidR="00432409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Solidity</w:t>
            </w:r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41EEBCF1" w14:textId="2929FD7D" w:rsidR="00432409" w:rsidRPr="00646095" w:rsidRDefault="00ED259A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  <w:r w:rsidRPr="00ED2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ensity of a cell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detects holes or irregular boundaries. 1 indicates perfect cell with defects decreasing the value</w:t>
            </w:r>
          </w:p>
        </w:tc>
      </w:tr>
    </w:tbl>
    <w:p w14:paraId="70AA9D33" w14:textId="77777777" w:rsidR="00ED259A" w:rsidRDefault="00ED259A"/>
    <w:p w14:paraId="0D18787A" w14:textId="7590C00E" w:rsidR="00ED259A" w:rsidRDefault="00ED259A">
      <w:r>
        <w:t xml:space="preserve">For more info on cell morphology metrics like Circularity, Eccentricity, Perimeter, Solidity please see the </w:t>
      </w:r>
      <w:hyperlink r:id="rId6" w:history="1">
        <w:r w:rsidRPr="00ED259A">
          <w:rPr>
            <w:rStyle w:val="Hyperlink"/>
          </w:rPr>
          <w:t>BIDCELL paper</w:t>
        </w:r>
      </w:hyperlink>
      <w:r>
        <w:t xml:space="preserve">. </w:t>
      </w:r>
      <w:r w:rsidR="00432409">
        <w:br w:type="page"/>
      </w:r>
    </w:p>
    <w:tbl>
      <w:tblPr>
        <w:tblW w:w="9990" w:type="dxa"/>
        <w:tblLook w:val="04A0" w:firstRow="1" w:lastRow="0" w:firstColumn="1" w:lastColumn="0" w:noHBand="0" w:noVBand="1"/>
      </w:tblPr>
      <w:tblGrid>
        <w:gridCol w:w="4089"/>
        <w:gridCol w:w="5901"/>
      </w:tblGrid>
      <w:tr w:rsidR="00646095" w:rsidRPr="00646095" w14:paraId="69B16775" w14:textId="77777777" w:rsidTr="00432409">
        <w:trPr>
          <w:trHeight w:val="300"/>
        </w:trPr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AF36" w14:textId="4FF2BB7D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RNA </w:t>
            </w:r>
            <w:r w:rsidR="00F45C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pecific </w:t>
            </w:r>
            <w:r w:rsidR="00F45C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olumns</w:t>
            </w:r>
          </w:p>
        </w:tc>
      </w:tr>
      <w:tr w:rsidR="00646095" w:rsidRPr="00646095" w14:paraId="4231FB6A" w14:textId="77777777" w:rsidTr="00432409">
        <w:trPr>
          <w:trHeight w:val="3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AE039" w14:textId="77777777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 Name/Prefix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DA0D" w14:textId="77777777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646095" w:rsidRPr="00646095" w14:paraId="36328BE6" w14:textId="77777777" w:rsidTr="00432409">
        <w:trPr>
          <w:trHeight w:val="285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16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median_falsecode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5C87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Median number of False Code counts per FOV</w:t>
            </w:r>
          </w:p>
        </w:tc>
      </w:tr>
      <w:tr w:rsidR="00646095" w:rsidRPr="00646095" w14:paraId="10F25DD3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BCC3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falsecode_quantile_0.75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6640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75th quantile False Code counts per FOV</w:t>
            </w:r>
          </w:p>
        </w:tc>
      </w:tr>
      <w:tr w:rsidR="00646095" w:rsidRPr="00646095" w14:paraId="39CD9506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2073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falsecode_quantile_0.8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A97B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80th quantile False Code counts per FOV</w:t>
            </w:r>
          </w:p>
        </w:tc>
      </w:tr>
      <w:tr w:rsidR="00646095" w:rsidRPr="00646095" w14:paraId="3DB9DCEA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C9A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falsecode_quantile_0.85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76D6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85th quantile False Code counts per FOV</w:t>
            </w:r>
          </w:p>
        </w:tc>
      </w:tr>
      <w:tr w:rsidR="00646095" w:rsidRPr="00646095" w14:paraId="250267D3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C970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falsecode_quantile_0.9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8BA7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90th quantile False Code counts per FOV</w:t>
            </w:r>
          </w:p>
        </w:tc>
      </w:tr>
      <w:tr w:rsidR="00646095" w:rsidRPr="00646095" w14:paraId="28136FA6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E18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falsecode_quantile_0.95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6DCF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95th quantile False Code counts per FOV</w:t>
            </w:r>
          </w:p>
        </w:tc>
      </w:tr>
      <w:tr w:rsidR="00646095" w:rsidRPr="00646095" w14:paraId="4B314D16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F7C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falsecode_quantile_0.99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DAF9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99th quantile False Code counts per FOV</w:t>
            </w:r>
          </w:p>
        </w:tc>
      </w:tr>
      <w:tr w:rsidR="00646095" w:rsidRPr="00646095" w14:paraId="635FCFEC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1B89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nCount_falsecode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28BE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Number of False Code counts </w:t>
            </w:r>
          </w:p>
        </w:tc>
      </w:tr>
      <w:tr w:rsidR="00646095" w:rsidRPr="00646095" w14:paraId="08AA6C64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74D6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nFeature_falsecode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295B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Number of unique False Code targets</w:t>
            </w:r>
          </w:p>
        </w:tc>
      </w:tr>
      <w:tr w:rsidR="00646095" w:rsidRPr="00646095" w14:paraId="644AB17A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F420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unassignedTranscripts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2127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% </w:t>
            </w:r>
            <w:proofErr w:type="gramStart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if</w:t>
            </w:r>
            <w:proofErr w:type="gramEnd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unassigned transcripts within an FOV </w:t>
            </w:r>
          </w:p>
        </w:tc>
      </w:tr>
      <w:tr w:rsidR="00646095" w:rsidRPr="00646095" w14:paraId="67D88D54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8D22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propNegative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15D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Proportion of counts from negative probes</w:t>
            </w:r>
          </w:p>
        </w:tc>
      </w:tr>
      <w:tr w:rsidR="00646095" w:rsidRPr="00646095" w14:paraId="0706849E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C08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complexity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11C4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Proportion of counts from different targets </w:t>
            </w:r>
            <w:proofErr w:type="spellStart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nCount</w:t>
            </w:r>
            <w:proofErr w:type="spellEnd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/</w:t>
            </w:r>
            <w:proofErr w:type="spellStart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nFeature</w:t>
            </w:r>
            <w:proofErr w:type="spellEnd"/>
          </w:p>
        </w:tc>
      </w:tr>
      <w:tr w:rsidR="00646095" w:rsidRPr="00646095" w14:paraId="59B6A48B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50E8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errorCtEstimate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8DE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Estimation of # of counts from genes that arise from background</w:t>
            </w:r>
          </w:p>
        </w:tc>
      </w:tr>
      <w:tr w:rsidR="00646095" w:rsidRPr="00646095" w14:paraId="7F252E56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493A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percOfDataFromError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230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Percent of counts from genes that arise from background</w:t>
            </w:r>
          </w:p>
        </w:tc>
      </w:tr>
      <w:tr w:rsidR="00646095" w:rsidRPr="00646095" w14:paraId="6CDB9203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89EF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qcFlagsCellCounts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76D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minimum number of counts threshold</w:t>
            </w:r>
          </w:p>
        </w:tc>
      </w:tr>
      <w:tr w:rsidR="00646095" w:rsidRPr="00646095" w14:paraId="7C2B81C7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70D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qcFlagsCellPropNeg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4D7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maximum proportion of negative counts</w:t>
            </w:r>
          </w:p>
        </w:tc>
      </w:tr>
      <w:tr w:rsidR="00646095" w:rsidRPr="00646095" w14:paraId="27DA5C36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AE4C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qcFlagsCellComplex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6EF4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minimum complexity threshold</w:t>
            </w:r>
          </w:p>
        </w:tc>
      </w:tr>
      <w:tr w:rsidR="00646095" w:rsidRPr="00646095" w14:paraId="46345A72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47B9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qcFlagsCellArea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88AE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minimum area threshold</w:t>
            </w:r>
          </w:p>
        </w:tc>
      </w:tr>
      <w:tr w:rsidR="00646095" w:rsidRPr="00646095" w14:paraId="3AD29B74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9C1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qcCellsFlagged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B53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all cell QC checks</w:t>
            </w:r>
          </w:p>
        </w:tc>
      </w:tr>
      <w:tr w:rsidR="00646095" w:rsidRPr="00646095" w14:paraId="35A0F1A3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8BE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nCell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0F4E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cells per FOV</w:t>
            </w:r>
          </w:p>
        </w:tc>
      </w:tr>
      <w:tr w:rsidR="00646095" w:rsidRPr="00646095" w14:paraId="744C1653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CCEF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nCount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DB0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RNA counts per FOV</w:t>
            </w:r>
          </w:p>
        </w:tc>
      </w:tr>
      <w:tr w:rsidR="00646095" w:rsidRPr="00646095" w14:paraId="1377C9CD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6C7C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nCountPerCell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8E1E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RNA counts per FOV</w:t>
            </w:r>
          </w:p>
        </w:tc>
      </w:tr>
      <w:tr w:rsidR="00646095" w:rsidRPr="00646095" w14:paraId="31D91954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7A16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nFeaturePerCell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9C2D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RNA targets expressed per FOV</w:t>
            </w:r>
          </w:p>
        </w:tc>
      </w:tr>
      <w:tr w:rsidR="00646095" w:rsidRPr="00646095" w14:paraId="21BDDCA2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811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propNegativeCellAvg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ED1A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Average </w:t>
            </w: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propNegative</w:t>
            </w:r>
            <w:proofErr w:type="spellEnd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per FOV</w:t>
            </w:r>
          </w:p>
        </w:tc>
      </w:tr>
      <w:tr w:rsidR="00646095" w:rsidRPr="00646095" w14:paraId="3F50A8C9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F2B2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complexityCellAvg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40D9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complexity per FOV</w:t>
            </w:r>
          </w:p>
        </w:tc>
      </w:tr>
      <w:tr w:rsidR="00646095" w:rsidRPr="00646095" w14:paraId="23B90056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0CB3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errorCtPerCellEstimate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F528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background counts per FOV</w:t>
            </w:r>
          </w:p>
        </w:tc>
      </w:tr>
      <w:tr w:rsidR="00646095" w:rsidRPr="00646095" w14:paraId="313205C9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A003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percOfDataFromErrorPerCell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527A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percent background counts per FOV</w:t>
            </w:r>
          </w:p>
        </w:tc>
      </w:tr>
      <w:tr w:rsidR="00646095" w:rsidRPr="00646095" w14:paraId="466505BF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C656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qcFlagsFOV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B4AD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FOVs that pass all FOV QC checks</w:t>
            </w:r>
          </w:p>
        </w:tc>
      </w:tr>
      <w:tr w:rsidR="00646095" w:rsidRPr="00646095" w14:paraId="549A1D13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535E" w14:textId="5FDC6464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RNA_nbclust</w:t>
            </w:r>
            <w:proofErr w:type="spellEnd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</w:t>
            </w:r>
            <w:r w:rsidR="003B1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[GUID]_</w:t>
            </w: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clusters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14F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InsituType</w:t>
            </w:r>
            <w:proofErr w:type="spellEnd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cell type</w:t>
            </w:r>
          </w:p>
        </w:tc>
      </w:tr>
      <w:tr w:rsidR="00646095" w:rsidRPr="00646095" w14:paraId="24DD274A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3779" w14:textId="1CB29449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RNA_nbclust</w:t>
            </w:r>
            <w:proofErr w:type="spellEnd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</w:t>
            </w:r>
            <w:r w:rsidR="003B1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[GUID]_</w:t>
            </w: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posterior_probability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E112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InsituType</w:t>
            </w:r>
            <w:proofErr w:type="spellEnd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probability of cell type call</w:t>
            </w:r>
          </w:p>
        </w:tc>
      </w:tr>
      <w:tr w:rsidR="00646095" w:rsidRPr="00646095" w14:paraId="1A23E63D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FAC1" w14:textId="17A5B75B" w:rsidR="00646095" w:rsidRPr="00646095" w:rsidRDefault="003B1F6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_[GUID]_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cluster_cluster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_[GUID]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92C8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Leiden cell cluster</w:t>
            </w:r>
          </w:p>
        </w:tc>
      </w:tr>
      <w:tr w:rsidR="00646095" w:rsidRPr="00646095" w14:paraId="3A917C84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74FE" w14:textId="7EE17E49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RNA_spatial</w:t>
            </w:r>
            <w:r w:rsidR="003B1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clust</w:t>
            </w:r>
            <w:proofErr w:type="spellEnd"/>
            <w:r w:rsidR="003B1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_[GUID]_</w:t>
            </w:r>
            <w:proofErr w:type="spellStart"/>
            <w:r w:rsidR="003B1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eighbours</w:t>
            </w:r>
            <w:proofErr w:type="spellEnd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_#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3560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of neighbors each cell has of a specific cell type</w:t>
            </w:r>
          </w:p>
        </w:tc>
      </w:tr>
      <w:tr w:rsidR="00646095" w:rsidRPr="00646095" w14:paraId="224BA502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A938" w14:textId="0FBB68D8" w:rsidR="00646095" w:rsidRPr="00646095" w:rsidRDefault="0046495D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="00646095"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patial</w:t>
            </w:r>
            <w:r w:rsidR="003B1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clust</w:t>
            </w:r>
            <w:proofErr w:type="spellEnd"/>
            <w:r w:rsidR="003B1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_[GUID]_a</w:t>
            </w:r>
            <w:r w:rsidR="00646095"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ssignments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BE4F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 Niche</w:t>
            </w:r>
          </w:p>
        </w:tc>
      </w:tr>
      <w:tr w:rsidR="00646095" w:rsidRPr="00646095" w14:paraId="10404CDA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FC1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F6D0" w14:textId="77777777" w:rsidR="00646095" w:rsidRPr="00646095" w:rsidRDefault="00646095" w:rsidP="006460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4497019" w14:textId="77777777" w:rsidR="003B1F65" w:rsidRDefault="003B1F65">
      <w:r>
        <w:br w:type="page"/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4001"/>
        <w:gridCol w:w="6799"/>
      </w:tblGrid>
      <w:tr w:rsidR="00646095" w:rsidRPr="00646095" w14:paraId="25D422A8" w14:textId="77777777" w:rsidTr="003B1F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D0FF05" w14:textId="69E529D6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Protein </w:t>
            </w:r>
            <w:r w:rsidR="00F45C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pecific Columns</w:t>
            </w:r>
          </w:p>
        </w:tc>
      </w:tr>
      <w:tr w:rsidR="00646095" w:rsidRPr="00646095" w14:paraId="48BCF485" w14:textId="77777777" w:rsidTr="003B1F65">
        <w:trPr>
          <w:trHeight w:val="300"/>
        </w:trPr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5794" w14:textId="77777777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 Name/Prefix</w:t>
            </w:r>
          </w:p>
        </w:tc>
        <w:tc>
          <w:tcPr>
            <w:tcW w:w="6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ACB8" w14:textId="77777777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646095" w:rsidRPr="00646095" w14:paraId="5CFCFF0E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7ED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area.qc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CBFF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Area QC</w:t>
            </w:r>
          </w:p>
        </w:tc>
      </w:tr>
      <w:tr w:rsidR="00646095" w:rsidRPr="00646095" w14:paraId="6D9A5DAB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9B04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mean.neg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EDFA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negative probe count</w:t>
            </w:r>
          </w:p>
        </w:tc>
      </w:tr>
      <w:tr w:rsidR="00646095" w:rsidRPr="00646095" w14:paraId="0F5BF334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5EC2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negprobe.qc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936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maximum number of negative counts threshold</w:t>
            </w:r>
          </w:p>
        </w:tc>
      </w:tr>
      <w:tr w:rsidR="00646095" w:rsidRPr="00646095" w14:paraId="06D73FC7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C969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n_high_quant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B1D6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of targets considered high expressors </w:t>
            </w:r>
          </w:p>
        </w:tc>
      </w:tr>
      <w:tr w:rsidR="00646095" w:rsidRPr="00646095" w14:paraId="7802D1F9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7164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high.express.qc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B05E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maximum number of high expressor threshold</w:t>
            </w:r>
          </w:p>
        </w:tc>
      </w:tr>
      <w:tr w:rsidR="00646095" w:rsidRPr="00646095" w14:paraId="7E048D7E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36C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n_low_quant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DA0A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targets considered low expressors</w:t>
            </w:r>
          </w:p>
        </w:tc>
      </w:tr>
      <w:tr w:rsidR="00646095" w:rsidRPr="00646095" w14:paraId="5304D24F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0F24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low.express.qc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8F00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maximum number of low expressor threshold</w:t>
            </w:r>
          </w:p>
        </w:tc>
      </w:tr>
      <w:tr w:rsidR="00646095" w:rsidRPr="00646095" w14:paraId="0F4512C1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FC5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remove_flagged_cells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4EB4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FOVs that pass all protein QC checks</w:t>
            </w:r>
          </w:p>
        </w:tc>
      </w:tr>
      <w:tr w:rsidR="00646095" w:rsidRPr="00646095" w14:paraId="0CF024ED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34E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final_cell_type_assignment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640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Protein cell type</w:t>
            </w:r>
          </w:p>
        </w:tc>
      </w:tr>
    </w:tbl>
    <w:p w14:paraId="390E6DC5" w14:textId="77777777" w:rsidR="00646095" w:rsidRDefault="00646095" w:rsidP="003F7054"/>
    <w:sectPr w:rsidR="00646095" w:rsidSect="0043240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2B26"/>
    <w:multiLevelType w:val="hybridMultilevel"/>
    <w:tmpl w:val="1F02D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43D59"/>
    <w:multiLevelType w:val="hybridMultilevel"/>
    <w:tmpl w:val="27182AE6"/>
    <w:lvl w:ilvl="0" w:tplc="12A49E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2"/>
  </w:num>
  <w:num w:numId="2" w16cid:durableId="2140872855">
    <w:abstractNumId w:val="4"/>
  </w:num>
  <w:num w:numId="3" w16cid:durableId="468285216">
    <w:abstractNumId w:val="0"/>
  </w:num>
  <w:num w:numId="4" w16cid:durableId="782190483">
    <w:abstractNumId w:val="3"/>
  </w:num>
  <w:num w:numId="5" w16cid:durableId="940257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62E20"/>
    <w:rsid w:val="000B5CCB"/>
    <w:rsid w:val="000F56AF"/>
    <w:rsid w:val="00175159"/>
    <w:rsid w:val="00176138"/>
    <w:rsid w:val="0018543E"/>
    <w:rsid w:val="00200CAE"/>
    <w:rsid w:val="00283253"/>
    <w:rsid w:val="002E4491"/>
    <w:rsid w:val="00324079"/>
    <w:rsid w:val="00355943"/>
    <w:rsid w:val="0038258E"/>
    <w:rsid w:val="0038374B"/>
    <w:rsid w:val="003A7F83"/>
    <w:rsid w:val="003B1F65"/>
    <w:rsid w:val="003E56AB"/>
    <w:rsid w:val="003F7054"/>
    <w:rsid w:val="004242DD"/>
    <w:rsid w:val="00432409"/>
    <w:rsid w:val="0046495D"/>
    <w:rsid w:val="004F07D9"/>
    <w:rsid w:val="00513ED7"/>
    <w:rsid w:val="00516F17"/>
    <w:rsid w:val="0053133E"/>
    <w:rsid w:val="00544F76"/>
    <w:rsid w:val="00590EB2"/>
    <w:rsid w:val="0061113A"/>
    <w:rsid w:val="00642EA7"/>
    <w:rsid w:val="00646095"/>
    <w:rsid w:val="007B1F9C"/>
    <w:rsid w:val="007E4A4A"/>
    <w:rsid w:val="007E5A7F"/>
    <w:rsid w:val="008A5D20"/>
    <w:rsid w:val="008C1B36"/>
    <w:rsid w:val="008C77BD"/>
    <w:rsid w:val="00914385"/>
    <w:rsid w:val="00944351"/>
    <w:rsid w:val="009D775C"/>
    <w:rsid w:val="00A91252"/>
    <w:rsid w:val="00AB5646"/>
    <w:rsid w:val="00B019DF"/>
    <w:rsid w:val="00B40726"/>
    <w:rsid w:val="00BA5B84"/>
    <w:rsid w:val="00BB2377"/>
    <w:rsid w:val="00C71C3F"/>
    <w:rsid w:val="00C9717E"/>
    <w:rsid w:val="00D3020F"/>
    <w:rsid w:val="00D33CC2"/>
    <w:rsid w:val="00D52F6F"/>
    <w:rsid w:val="00D55CA1"/>
    <w:rsid w:val="00D73E99"/>
    <w:rsid w:val="00D94CEB"/>
    <w:rsid w:val="00DF50E4"/>
    <w:rsid w:val="00DF76CB"/>
    <w:rsid w:val="00E2301D"/>
    <w:rsid w:val="00E24E8A"/>
    <w:rsid w:val="00E33745"/>
    <w:rsid w:val="00E56135"/>
    <w:rsid w:val="00E6269F"/>
    <w:rsid w:val="00E63932"/>
    <w:rsid w:val="00E835C5"/>
    <w:rsid w:val="00E83C73"/>
    <w:rsid w:val="00EB794D"/>
    <w:rsid w:val="00ED259A"/>
    <w:rsid w:val="00ED3588"/>
    <w:rsid w:val="00EF169C"/>
    <w:rsid w:val="00F06C92"/>
    <w:rsid w:val="00F119DA"/>
    <w:rsid w:val="00F33865"/>
    <w:rsid w:val="00F45C26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  <w:style w:type="character" w:customStyle="1" w:styleId="ui-provider">
    <w:name w:val="ui-provider"/>
    <w:basedOn w:val="DefaultParagraphFont"/>
    <w:rsid w:val="00324079"/>
  </w:style>
  <w:style w:type="character" w:styleId="Strong">
    <w:name w:val="Strong"/>
    <w:basedOn w:val="DefaultParagraphFont"/>
    <w:uiPriority w:val="22"/>
    <w:qFormat/>
    <w:rsid w:val="00A91252"/>
    <w:rPr>
      <w:b/>
      <w:bCs/>
    </w:rPr>
  </w:style>
  <w:style w:type="character" w:styleId="Hyperlink">
    <w:name w:val="Hyperlink"/>
    <w:basedOn w:val="DefaultParagraphFont"/>
    <w:uiPriority w:val="99"/>
    <w:unhideWhenUsed/>
    <w:rsid w:val="00A912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467-023-44560-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26</cp:revision>
  <dcterms:created xsi:type="dcterms:W3CDTF">2024-03-26T21:58:00Z</dcterms:created>
  <dcterms:modified xsi:type="dcterms:W3CDTF">2024-07-08T19:53:00Z</dcterms:modified>
</cp:coreProperties>
</file>