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227E7" w14:textId="2EF4BB05" w:rsidR="00AC5232" w:rsidRPr="004136D8" w:rsidRDefault="00AC5232" w:rsidP="00AC5232">
      <w:pPr>
        <w:rPr>
          <w:rFonts w:cstheme="minorHAnsi"/>
          <w:b/>
          <w:sz w:val="24"/>
          <w:szCs w:val="24"/>
        </w:rPr>
      </w:pPr>
      <w:bookmarkStart w:id="0" w:name="_Hlk56599550"/>
      <w:bookmarkEnd w:id="0"/>
      <w:r w:rsidRPr="004136D8">
        <w:rPr>
          <w:rFonts w:cstheme="minorHAnsi"/>
          <w:b/>
          <w:sz w:val="24"/>
          <w:szCs w:val="24"/>
        </w:rPr>
        <w:t>Use of the “LabeledVolcanoPlot” DSP DA plugin</w:t>
      </w:r>
    </w:p>
    <w:p w14:paraId="5FE1B9C2" w14:textId="45FC22D4" w:rsidR="00AC5232" w:rsidRPr="006403F2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This vignette is a guide to running the LabeledVolcanoPlot DSP DA plugin and interpreting the resulting plots. </w:t>
      </w:r>
    </w:p>
    <w:p w14:paraId="71A03671" w14:textId="77777777" w:rsidR="00AC5232" w:rsidRPr="006403F2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A558DA1" w14:textId="77777777" w:rsidR="00AC5232" w:rsidRPr="006403F2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b/>
          <w:color w:val="000000"/>
          <w:sz w:val="22"/>
          <w:szCs w:val="22"/>
        </w:rPr>
        <w:t>Intended use</w:t>
      </w:r>
    </w:p>
    <w:p w14:paraId="2F2727A4" w14:textId="6A2B7431" w:rsidR="00AC5232" w:rsidRPr="006403F2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This plug-in was designed for data from the 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>GeoMx high-plex RNA assays, such as the CTA and WTA. It creates publication ready labeled volcano plots based on user inputs and statistical test results.</w:t>
      </w:r>
    </w:p>
    <w:p w14:paraId="0C28835E" w14:textId="77777777" w:rsidR="00AC5232" w:rsidRPr="006403F2" w:rsidRDefault="00AC5232" w:rsidP="00AC523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FE75CAA" w14:textId="05BBDA4D" w:rsidR="000A7702" w:rsidRPr="006403F2" w:rsidRDefault="007223A6" w:rsidP="000A770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2D62B7B0" wp14:editId="1C8D5817">
            <wp:simplePos x="0" y="0"/>
            <wp:positionH relativeFrom="column">
              <wp:posOffset>-12700</wp:posOffset>
            </wp:positionH>
            <wp:positionV relativeFrom="paragraph">
              <wp:posOffset>252730</wp:posOffset>
            </wp:positionV>
            <wp:extent cx="3213100" cy="3061970"/>
            <wp:effectExtent l="0" t="0" r="635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702" w:rsidRPr="006403F2">
        <w:rPr>
          <w:rFonts w:asciiTheme="minorHAnsi" w:hAnsiTheme="minorHAnsi" w:cstheme="minorHAnsi"/>
          <w:b/>
          <w:color w:val="000000"/>
          <w:sz w:val="22"/>
          <w:szCs w:val="22"/>
        </w:rPr>
        <w:t>Running the plugin</w:t>
      </w:r>
    </w:p>
    <w:p w14:paraId="575F6EBE" w14:textId="7BEEC52A" w:rsidR="000A7702" w:rsidRDefault="000A7702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Pr="006403F2">
        <w:rPr>
          <w:rFonts w:asciiTheme="minorHAnsi" w:hAnsiTheme="minorHAnsi" w:cstheme="minorHAnsi"/>
          <w:color w:val="000000"/>
          <w:sz w:val="22"/>
          <w:szCs w:val="22"/>
        </w:rPr>
        <w:t>LabeledVolcanoPlot</w:t>
      </w:r>
      <w:proofErr w:type="spellEnd"/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plugin requires </w:t>
      </w:r>
      <w:r w:rsidR="002F582C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an extra file input from DSP DA.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F582C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After </w:t>
      </w:r>
      <w:r w:rsidR="007223A6">
        <w:rPr>
          <w:rFonts w:asciiTheme="minorHAnsi" w:hAnsiTheme="minorHAnsi" w:cstheme="minorHAnsi"/>
          <w:color w:val="000000"/>
          <w:sz w:val="22"/>
          <w:szCs w:val="22"/>
        </w:rPr>
        <w:t xml:space="preserve">running a statistical test and </w:t>
      </w:r>
      <w:r w:rsidR="002F582C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creating a volcano plot in DSP DA, the results file </w:t>
      </w:r>
      <w:r w:rsidR="007223A6">
        <w:rPr>
          <w:rFonts w:asciiTheme="minorHAnsi" w:hAnsiTheme="minorHAnsi" w:cstheme="minorHAnsi"/>
          <w:color w:val="000000"/>
          <w:sz w:val="22"/>
          <w:szCs w:val="22"/>
        </w:rPr>
        <w:t xml:space="preserve">should be Exported as an .xlsx file. </w:t>
      </w:r>
    </w:p>
    <w:p w14:paraId="331A66C1" w14:textId="10EB6A25" w:rsidR="007223A6" w:rsidRPr="006403F2" w:rsidRDefault="007223A6" w:rsidP="007223A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DE990" wp14:editId="61C7540C">
                <wp:simplePos x="0" y="0"/>
                <wp:positionH relativeFrom="column">
                  <wp:posOffset>2654300</wp:posOffset>
                </wp:positionH>
                <wp:positionV relativeFrom="paragraph">
                  <wp:posOffset>1410970</wp:posOffset>
                </wp:positionV>
                <wp:extent cx="323850" cy="450850"/>
                <wp:effectExtent l="38100" t="19050" r="19050" b="444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50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AD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9pt;margin-top:111.1pt;width:25.5pt;height:35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E0C0E" wp14:editId="569EF160">
                <wp:simplePos x="0" y="0"/>
                <wp:positionH relativeFrom="column">
                  <wp:posOffset>2159000</wp:posOffset>
                </wp:positionH>
                <wp:positionV relativeFrom="paragraph">
                  <wp:posOffset>1957070</wp:posOffset>
                </wp:positionV>
                <wp:extent cx="495300" cy="196215"/>
                <wp:effectExtent l="0" t="0" r="1905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96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DF9504" id="Rectangle 2" o:spid="_x0000_s1026" style="position:absolute;margin-left:170pt;margin-top:154.1pt;width:39pt;height:15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" filled="f" strokecolor="red" strokeweight="1pt"/>
            </w:pict>
          </mc:Fallback>
        </mc:AlternateContent>
      </w:r>
    </w:p>
    <w:p w14:paraId="1D519A8E" w14:textId="77777777" w:rsidR="007223A6" w:rsidRDefault="007223A6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E5E6E9A" w14:textId="77777777" w:rsidR="007223A6" w:rsidRDefault="007223A6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CDA7209" w14:textId="77777777" w:rsidR="007223A6" w:rsidRDefault="007223A6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9D7661E" w14:textId="77777777" w:rsidR="007223A6" w:rsidRDefault="007223A6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35F93DE" w14:textId="77777777" w:rsidR="007223A6" w:rsidRDefault="007223A6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67E373A" w14:textId="77777777" w:rsidR="007223A6" w:rsidRDefault="007223A6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6E519F0" w14:textId="77777777" w:rsidR="007223A6" w:rsidRDefault="007223A6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FE6038D" w14:textId="77777777" w:rsidR="007223A6" w:rsidRDefault="007223A6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9480F31" w14:textId="5A0ADF4B" w:rsidR="007223A6" w:rsidRDefault="007223A6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6CD276" wp14:editId="286B6D10">
            <wp:simplePos x="0" y="0"/>
            <wp:positionH relativeFrom="column">
              <wp:posOffset>2705100</wp:posOffset>
            </wp:positionH>
            <wp:positionV relativeFrom="paragraph">
              <wp:posOffset>153035</wp:posOffset>
            </wp:positionV>
            <wp:extent cx="3564255" cy="27525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275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96E16" w14:textId="383B67D3" w:rsidR="002F582C" w:rsidRDefault="002F582C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This file must be changed to a \t delimited file </w:t>
      </w:r>
      <w:r w:rsidR="007223A6">
        <w:rPr>
          <w:rFonts w:asciiTheme="minorHAnsi" w:hAnsiTheme="minorHAnsi" w:cstheme="minorHAnsi"/>
          <w:color w:val="000000"/>
          <w:sz w:val="22"/>
          <w:szCs w:val="22"/>
        </w:rPr>
        <w:t xml:space="preserve">.txt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before running the plugin. The script will not run if this is not changed. </w:t>
      </w:r>
      <w:r w:rsidR="007223A6">
        <w:rPr>
          <w:rFonts w:asciiTheme="minorHAnsi" w:hAnsiTheme="minorHAnsi" w:cstheme="minorHAnsi"/>
          <w:color w:val="000000"/>
          <w:sz w:val="22"/>
          <w:szCs w:val="22"/>
        </w:rPr>
        <w:t>To do this open the Exported VOLCANO PLOT.xlsx file in excel and click Save As, change the format to Text (Tab delimited) (*.txt).</w:t>
      </w:r>
    </w:p>
    <w:p w14:paraId="5747B5A1" w14:textId="320F5C4B" w:rsidR="007223A6" w:rsidRDefault="007223A6" w:rsidP="002F58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7B1F5C3" w14:textId="56D94CB6" w:rsidR="007223A6" w:rsidRPr="006403F2" w:rsidRDefault="007223A6" w:rsidP="007223A6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23F006EE" w14:textId="77777777" w:rsidR="007223A6" w:rsidRDefault="007223A6" w:rsidP="000A770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0537DC6" w14:textId="77777777" w:rsidR="007223A6" w:rsidRDefault="007223A6" w:rsidP="000A770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EF1E71A" w14:textId="77777777" w:rsidR="007223A6" w:rsidRDefault="007223A6" w:rsidP="000A770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BBDE4B7" w14:textId="77777777" w:rsidR="007223A6" w:rsidRDefault="007223A6" w:rsidP="000A770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3284A71" w14:textId="213BBC92" w:rsidR="000A7702" w:rsidRPr="006403F2" w:rsidRDefault="000A7702" w:rsidP="000A770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In addition, the plugin accepts </w:t>
      </w:r>
      <w:r w:rsidR="002F582C" w:rsidRPr="006403F2">
        <w:rPr>
          <w:rFonts w:asciiTheme="minorHAnsi" w:hAnsiTheme="minorHAnsi" w:cstheme="minorHAnsi"/>
          <w:color w:val="000000"/>
          <w:sz w:val="22"/>
          <w:szCs w:val="22"/>
        </w:rPr>
        <w:t>17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“arguments” that you can set by modifying the top of the plugin’s code. Instructions for how to use these arguments are in-line in the plugin’s R code. </w:t>
      </w:r>
    </w:p>
    <w:p w14:paraId="3BBC753E" w14:textId="79496A0A" w:rsidR="000A7702" w:rsidRPr="006403F2" w:rsidRDefault="000A7702" w:rsidP="000A770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color w:val="000000"/>
          <w:sz w:val="22"/>
          <w:szCs w:val="22"/>
        </w:rPr>
        <w:t>Briefly, the arguments are:</w:t>
      </w:r>
    </w:p>
    <w:p w14:paraId="47EA9B19" w14:textId="6758B4AB" w:rsidR="000A7702" w:rsidRPr="006403F2" w:rsidRDefault="002F582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de_results_filename</w:t>
      </w:r>
      <w:r w:rsidR="004626D4" w:rsidRPr="006403F2">
        <w:rPr>
          <w:rFonts w:asciiTheme="minorHAnsi" w:hAnsiTheme="minorHAnsi" w:cstheme="minorHAnsi"/>
          <w:i/>
          <w:color w:val="000000"/>
          <w:sz w:val="22"/>
          <w:szCs w:val="22"/>
        </w:rPr>
        <w:t>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="004B0C29" w:rsidRPr="006403F2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he </w:t>
      </w:r>
      <w:r w:rsidR="004B0C29" w:rsidRPr="006403F2">
        <w:rPr>
          <w:rFonts w:asciiTheme="minorHAnsi" w:hAnsiTheme="minorHAnsi" w:cstheme="minorHAnsi"/>
          <w:color w:val="000000"/>
          <w:sz w:val="22"/>
          <w:szCs w:val="22"/>
        </w:rPr>
        <w:t>\t delimited file of the volcano plot results from DSP DA</w:t>
      </w:r>
      <w:r w:rsidR="00F35EBE" w:rsidRPr="006403F2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This is the name of whatever </w:t>
      </w:r>
      <w:r w:rsidR="004B0C29" w:rsidRPr="006403F2">
        <w:rPr>
          <w:rFonts w:asciiTheme="minorHAnsi" w:hAnsiTheme="minorHAnsi" w:cstheme="minorHAnsi"/>
          <w:color w:val="000000"/>
          <w:sz w:val="22"/>
          <w:szCs w:val="22"/>
        </w:rPr>
        <w:t>\t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file you’ve uploaded to the DSP DA.   </w:t>
      </w:r>
    </w:p>
    <w:p w14:paraId="3A4CD92C" w14:textId="0564DCFD" w:rsidR="000A7702" w:rsidRPr="006403F2" w:rsidRDefault="004B0C29" w:rsidP="004B0C29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output_format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Desired output format for the volcano plot figure. </w:t>
      </w:r>
    </w:p>
    <w:p w14:paraId="31342F13" w14:textId="65A405E7" w:rsidR="000A7702" w:rsidRPr="006403F2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plot_title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>Title for figure</w:t>
      </w:r>
    </w:p>
    <w:p w14:paraId="39FEA752" w14:textId="485901C3" w:rsidR="000A7702" w:rsidRPr="006403F2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negative_label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>Matching negative x-axis label to the volcano plot in DSP DA; these labels are not transferred to results file so must be user added</w:t>
      </w:r>
    </w:p>
    <w:p w14:paraId="3897E235" w14:textId="726CFA1C" w:rsidR="004B0C29" w:rsidRPr="001B66AB" w:rsidRDefault="004B0C29" w:rsidP="004B0C29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positive_label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>: Matching positive x-axis label to the volcano plot in DSP DA; these labels are not transferred to results file so must be user added</w:t>
      </w:r>
    </w:p>
    <w:p w14:paraId="59C40A84" w14:textId="50380F2C" w:rsidR="001B66AB" w:rsidRPr="006403F2" w:rsidRDefault="001B66AB" w:rsidP="004B0C29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color w:val="000000"/>
          <w:sz w:val="22"/>
          <w:szCs w:val="22"/>
        </w:rPr>
        <w:t>show_legend</w:t>
      </w:r>
      <w:proofErr w:type="spellEnd"/>
      <w:r>
        <w:rPr>
          <w:rFonts w:asciiTheme="minorHAnsi" w:hAnsiTheme="minorHAnsi" w:cstheme="minorHAnsi"/>
          <w:i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>Should a color legend be shown</w:t>
      </w:r>
    </w:p>
    <w:p w14:paraId="3311452F" w14:textId="192C9119" w:rsidR="004B0C29" w:rsidRPr="006403F2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n_genes: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Number of top genes </w:t>
      </w:r>
      <w:r w:rsidR="006600A6"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by pvalue/fdr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to label on figure</w:t>
      </w:r>
    </w:p>
    <w:p w14:paraId="138B8600" w14:textId="77777777" w:rsidR="004B0C29" w:rsidRPr="006403F2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>gene_list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Specified genes that will be labeled no matter what on figure. Default labeling method over n_genes. </w:t>
      </w:r>
    </w:p>
    <w:p w14:paraId="7965D033" w14:textId="62180DE8" w:rsidR="000A7702" w:rsidRPr="006403F2" w:rsidRDefault="004B0C29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pval_thresh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="000A7702"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A784C" w:rsidRPr="006403F2">
        <w:rPr>
          <w:rFonts w:asciiTheme="minorHAnsi" w:hAnsiTheme="minorHAnsi" w:cstheme="minorHAnsi"/>
          <w:color w:val="000000"/>
          <w:sz w:val="22"/>
          <w:szCs w:val="22"/>
        </w:rPr>
        <w:t>P-value threshold on y-axis; Default over fdr_thresh</w:t>
      </w:r>
    </w:p>
    <w:p w14:paraId="7499BAB0" w14:textId="12DFAFD8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fdr_thresh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: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False discovery rate threshold on y-axis</w:t>
      </w:r>
    </w:p>
    <w:p w14:paraId="5307A3BB" w14:textId="11AAE008" w:rsidR="00BA784C" w:rsidRPr="001B66AB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fc_thres</w:t>
      </w:r>
      <w:r w:rsidR="00F35EBE"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h</w:t>
      </w: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Fold change cutoff on x-axis. </w:t>
      </w:r>
    </w:p>
    <w:p w14:paraId="63614C99" w14:textId="3334A0C4" w:rsidR="001B66AB" w:rsidRPr="006403F2" w:rsidRDefault="001B66AB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>label_fc</w:t>
      </w:r>
      <w:proofErr w:type="spellEnd"/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000000"/>
          <w:sz w:val="22"/>
          <w:szCs w:val="22"/>
        </w:rPr>
        <w:t>Should genes below the FC threshold be labeled if they are also above the significance threshold</w:t>
      </w:r>
    </w:p>
    <w:p w14:paraId="295CA9C4" w14:textId="11650DAD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thresh_lines: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Should the threshold lines be shown on figure</w:t>
      </w:r>
    </w:p>
    <w:p w14:paraId="72EBE3ED" w14:textId="05083BD3" w:rsidR="00BA784C" w:rsidRPr="001B66AB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font_size: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Font size on figure</w:t>
      </w:r>
    </w:p>
    <w:p w14:paraId="27EBBF1B" w14:textId="454F0D15" w:rsidR="001B66AB" w:rsidRPr="006403F2" w:rsidRDefault="001B66AB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>label_size</w:t>
      </w:r>
      <w:proofErr w:type="spellEnd"/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>: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>Size of font for the gene labels</w:t>
      </w:r>
    </w:p>
    <w:p w14:paraId="6F55965F" w14:textId="17D146A7" w:rsidR="001B66AB" w:rsidRPr="006403F2" w:rsidRDefault="00BA784C" w:rsidP="001B66A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font_family: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Font family for all text on figure</w:t>
      </w:r>
    </w:p>
    <w:p w14:paraId="33DA70B2" w14:textId="2B748EC7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plot_width: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Width of saved figure in inches</w:t>
      </w:r>
    </w:p>
    <w:p w14:paraId="179814EB" w14:textId="07499765" w:rsidR="001B66AB" w:rsidRPr="001B66AB" w:rsidRDefault="00BA784C" w:rsidP="001B66A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plot_height: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Height of saved figure in inches</w:t>
      </w:r>
    </w:p>
    <w:p w14:paraId="4067416E" w14:textId="77777777" w:rsidR="001B66AB" w:rsidRPr="001B66AB" w:rsidRDefault="001B66AB" w:rsidP="001B66A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>default_color</w:t>
      </w:r>
      <w:proofErr w:type="spellEnd"/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>: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>Color of points not in target group or above significance threshold</w:t>
      </w:r>
    </w:p>
    <w:p w14:paraId="016EED73" w14:textId="40999BD2" w:rsidR="001B66AB" w:rsidRPr="001B66AB" w:rsidRDefault="001B66AB" w:rsidP="001B66A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>fc_color</w:t>
      </w:r>
      <w:proofErr w:type="spellEnd"/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>: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Color of points below </w:t>
      </w:r>
      <w:proofErr w:type="spellStart"/>
      <w:r>
        <w:rPr>
          <w:rFonts w:asciiTheme="minorHAnsi" w:hAnsiTheme="minorHAnsi" w:cstheme="minorHAnsi"/>
          <w:iCs/>
          <w:color w:val="000000"/>
          <w:sz w:val="22"/>
          <w:szCs w:val="22"/>
        </w:rPr>
        <w:t>fc_thresh</w:t>
      </w:r>
      <w:proofErr w:type="spellEnd"/>
      <w:r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but above significance threshold(s); change to same as default to not call out these targets</w:t>
      </w:r>
    </w:p>
    <w:p w14:paraId="5C25B8BF" w14:textId="60C970C7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>target_groups:</w:t>
      </w:r>
      <w:r w:rsidRPr="006403F2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  <w:r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>Specific target groups to be colored in plot. All genes in given target_group are colored no matter where they are in the figure.</w:t>
      </w:r>
      <w:r w:rsidR="00F35EBE" w:rsidRPr="006403F2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If no group is given, targets are colored if they are above pval/fdr threshold. </w:t>
      </w:r>
    </w:p>
    <w:p w14:paraId="1D9D957D" w14:textId="2F91BBC5" w:rsidR="00BA784C" w:rsidRPr="006403F2" w:rsidRDefault="00BA784C" w:rsidP="000A7702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color_options: 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 xml:space="preserve">List of colors to use in figure. Must have at least the number of </w:t>
      </w:r>
      <w:proofErr w:type="spellStart"/>
      <w:proofErr w:type="gramStart"/>
      <w:r w:rsidRPr="006403F2">
        <w:rPr>
          <w:rFonts w:asciiTheme="minorHAnsi" w:hAnsiTheme="minorHAnsi" w:cstheme="minorHAnsi"/>
          <w:color w:val="000000"/>
          <w:sz w:val="22"/>
          <w:szCs w:val="22"/>
        </w:rPr>
        <w:t>target</w:t>
      </w:r>
      <w:proofErr w:type="gramEnd"/>
      <w:r w:rsidR="00095CCB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Pr="006403F2">
        <w:rPr>
          <w:rFonts w:asciiTheme="minorHAnsi" w:hAnsiTheme="minorHAnsi" w:cstheme="minorHAnsi"/>
          <w:color w:val="000000"/>
          <w:sz w:val="22"/>
          <w:szCs w:val="22"/>
        </w:rPr>
        <w:t>groups</w:t>
      </w:r>
      <w:proofErr w:type="spellEnd"/>
      <w:r w:rsidRPr="006403F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6414C51" w14:textId="38D8BE53" w:rsidR="00226743" w:rsidRPr="006403F2" w:rsidRDefault="00226743" w:rsidP="00AC5232">
      <w:pPr>
        <w:rPr>
          <w:rFonts w:cstheme="minorHAnsi"/>
        </w:rPr>
      </w:pPr>
    </w:p>
    <w:p w14:paraId="699CE93F" w14:textId="77777777" w:rsidR="004B44F5" w:rsidRDefault="004B44F5">
      <w:pPr>
        <w:spacing w:line="259" w:lineRule="auto"/>
        <w:rPr>
          <w:rFonts w:eastAsia="Times New Roman" w:cstheme="minorHAnsi"/>
          <w:b/>
          <w:color w:val="000000"/>
        </w:rPr>
      </w:pPr>
      <w:r>
        <w:rPr>
          <w:rFonts w:cstheme="minorHAnsi"/>
          <w:b/>
          <w:color w:val="000000"/>
        </w:rPr>
        <w:br w:type="page"/>
      </w:r>
    </w:p>
    <w:p w14:paraId="72B4F59B" w14:textId="73D265EB" w:rsidR="00F35EBE" w:rsidRPr="006403F2" w:rsidRDefault="00F35EBE" w:rsidP="00F35EB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403F2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Interpretation of results</w:t>
      </w:r>
    </w:p>
    <w:p w14:paraId="233F2EC6" w14:textId="4FEB0D77" w:rsidR="00F35EBE" w:rsidRDefault="00F35EBE" w:rsidP="00F35EBE">
      <w:pPr>
        <w:rPr>
          <w:rFonts w:cstheme="minorHAnsi"/>
        </w:rPr>
      </w:pPr>
      <w:r w:rsidRPr="006403F2">
        <w:rPr>
          <w:rFonts w:cstheme="minorHAnsi"/>
        </w:rPr>
        <w:t xml:space="preserve">The LabeledVolcanoPlot plugin outputs a typical volcano plot figure with fold change on the x-axis and </w:t>
      </w:r>
      <w:r w:rsidR="00BC4ED5" w:rsidRPr="006403F2">
        <w:rPr>
          <w:rFonts w:cstheme="minorHAnsi"/>
        </w:rPr>
        <w:t xml:space="preserve">   </w:t>
      </w:r>
      <w:proofErr w:type="spellStart"/>
      <w:r w:rsidR="00296B6B">
        <w:rPr>
          <w:rFonts w:cstheme="minorHAnsi"/>
        </w:rPr>
        <w:t>pvalue</w:t>
      </w:r>
      <w:proofErr w:type="spellEnd"/>
      <w:r w:rsidR="00296B6B">
        <w:rPr>
          <w:rFonts w:cstheme="minorHAnsi"/>
        </w:rPr>
        <w:t xml:space="preserve"> or FDR</w:t>
      </w:r>
      <w:r w:rsidRPr="006403F2">
        <w:rPr>
          <w:rFonts w:cstheme="minorHAnsi"/>
        </w:rPr>
        <w:t xml:space="preserve"> on the y-axis</w:t>
      </w:r>
      <w:r w:rsidR="00BC4ED5" w:rsidRPr="006403F2">
        <w:rPr>
          <w:rFonts w:cstheme="minorHAnsi"/>
        </w:rPr>
        <w:t xml:space="preserve"> for each target</w:t>
      </w:r>
      <w:r w:rsidRPr="006403F2">
        <w:rPr>
          <w:rFonts w:cstheme="minorHAnsi"/>
        </w:rPr>
        <w:t xml:space="preserve">. </w:t>
      </w:r>
      <w:r w:rsidR="00967E9D">
        <w:rPr>
          <w:rFonts w:cstheme="minorHAnsi"/>
        </w:rPr>
        <w:t xml:space="preserve">A table of labeled genes in the figure is also output. </w:t>
      </w:r>
    </w:p>
    <w:p w14:paraId="641A9C1E" w14:textId="77777777" w:rsidR="007223A6" w:rsidRDefault="007223A6" w:rsidP="00F35EBE">
      <w:pPr>
        <w:rPr>
          <w:rFonts w:cstheme="minorHAnsi"/>
          <w:i/>
          <w:iCs/>
        </w:rPr>
      </w:pPr>
      <w:bookmarkStart w:id="1" w:name="_GoBack"/>
      <w:bookmarkEnd w:id="1"/>
    </w:p>
    <w:p w14:paraId="13C215EA" w14:textId="3A3A27EE" w:rsidR="00F35EBE" w:rsidRPr="006403F2" w:rsidRDefault="00F35EBE" w:rsidP="00F35EBE">
      <w:pPr>
        <w:rPr>
          <w:rFonts w:cstheme="minorHAnsi"/>
          <w:i/>
          <w:iCs/>
        </w:rPr>
      </w:pPr>
      <w:r w:rsidRPr="006403F2">
        <w:rPr>
          <w:rFonts w:cstheme="minorHAnsi"/>
          <w:i/>
          <w:iCs/>
        </w:rPr>
        <w:t>Example figures with differen</w:t>
      </w:r>
      <w:r w:rsidR="00BC4ED5" w:rsidRPr="006403F2">
        <w:rPr>
          <w:rFonts w:cstheme="minorHAnsi"/>
          <w:i/>
          <w:iCs/>
        </w:rPr>
        <w:t xml:space="preserve">t </w:t>
      </w:r>
      <w:r w:rsidRPr="006403F2">
        <w:rPr>
          <w:rFonts w:cstheme="minorHAnsi"/>
          <w:i/>
          <w:iCs/>
        </w:rPr>
        <w:t>in</w:t>
      </w:r>
      <w:r w:rsidR="00BC4ED5" w:rsidRPr="006403F2">
        <w:rPr>
          <w:rFonts w:cstheme="minorHAnsi"/>
          <w:i/>
          <w:iCs/>
        </w:rPr>
        <w:t>put</w:t>
      </w:r>
      <w:r w:rsidRPr="006403F2">
        <w:rPr>
          <w:rFonts w:cstheme="minorHAnsi"/>
          <w:i/>
          <w:iCs/>
        </w:rPr>
        <w:t xml:space="preserve"> arguments. </w:t>
      </w:r>
    </w:p>
    <w:p w14:paraId="1042CDA6" w14:textId="77777777" w:rsidR="000C0B29" w:rsidRPr="006403F2" w:rsidRDefault="000C0B29" w:rsidP="00C9150B">
      <w:pPr>
        <w:rPr>
          <w:rFonts w:cstheme="minorHAnsi"/>
          <w:i/>
          <w:iCs/>
        </w:rPr>
      </w:pPr>
    </w:p>
    <w:p w14:paraId="2682C6EF" w14:textId="7BEB6306" w:rsidR="00C9150B" w:rsidRPr="006403F2" w:rsidRDefault="00C9150B" w:rsidP="00C9150B">
      <w:pPr>
        <w:rPr>
          <w:rFonts w:cstheme="minorHAnsi"/>
          <w:b/>
          <w:bCs/>
        </w:rPr>
        <w:sectPr w:rsidR="00C9150B" w:rsidRPr="006403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43B526" w14:textId="5BD571FC" w:rsidR="000C0B29" w:rsidRPr="006403F2" w:rsidRDefault="00F35EBE" w:rsidP="00EF340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n_genes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25</w:t>
      </w:r>
    </w:p>
    <w:p w14:paraId="547385EE" w14:textId="7272315C" w:rsidR="000C0B29" w:rsidRPr="006403F2" w:rsidRDefault="00F35EBE" w:rsidP="00EF340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 xml:space="preserve"> </w:t>
      </w:r>
      <w:proofErr w:type="spellStart"/>
      <w:r w:rsidR="007223A6">
        <w:rPr>
          <w:rFonts w:cstheme="minorHAnsi"/>
          <w:b/>
          <w:bCs/>
        </w:rPr>
        <w:t>fdr</w:t>
      </w:r>
      <w:r w:rsidRPr="006403F2">
        <w:rPr>
          <w:rFonts w:cstheme="minorHAnsi"/>
          <w:b/>
          <w:bCs/>
        </w:rPr>
        <w:t>_thresh</w:t>
      </w:r>
      <w:proofErr w:type="spellEnd"/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0.</w:t>
      </w:r>
      <w:r w:rsidR="00853E49">
        <w:rPr>
          <w:rFonts w:cstheme="minorHAnsi"/>
          <w:b/>
          <w:bCs/>
        </w:rPr>
        <w:t>0</w:t>
      </w:r>
      <w:r w:rsidR="00967E9D">
        <w:rPr>
          <w:rFonts w:cstheme="minorHAnsi"/>
          <w:b/>
          <w:bCs/>
        </w:rPr>
        <w:t>1</w:t>
      </w:r>
    </w:p>
    <w:p w14:paraId="7E1FE1FC" w14:textId="77777777" w:rsidR="00967E9D" w:rsidRDefault="00967E9D" w:rsidP="00EF3404">
      <w:pPr>
        <w:jc w:val="center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pval_thresh</w:t>
      </w:r>
      <w:proofErr w:type="spellEnd"/>
      <w:r>
        <w:rPr>
          <w:rFonts w:cstheme="minorHAnsi"/>
          <w:b/>
          <w:bCs/>
        </w:rPr>
        <w:t xml:space="preserve"> = 0.05</w:t>
      </w:r>
    </w:p>
    <w:p w14:paraId="0C727A26" w14:textId="3EFFED2A" w:rsidR="000C0B29" w:rsidRPr="006403F2" w:rsidRDefault="00F35EBE" w:rsidP="00EF3404">
      <w:pPr>
        <w:jc w:val="center"/>
        <w:rPr>
          <w:rFonts w:cstheme="minorHAnsi"/>
          <w:b/>
          <w:bCs/>
        </w:rPr>
      </w:pPr>
      <w:proofErr w:type="spellStart"/>
      <w:r w:rsidRPr="006403F2">
        <w:rPr>
          <w:rFonts w:cstheme="minorHAnsi"/>
          <w:b/>
          <w:bCs/>
        </w:rPr>
        <w:t>fc_thresh</w:t>
      </w:r>
      <w:proofErr w:type="spellEnd"/>
      <w:r w:rsidR="000C0B29" w:rsidRPr="006403F2">
        <w:rPr>
          <w:rFonts w:cstheme="minorHAnsi"/>
          <w:b/>
          <w:bCs/>
        </w:rPr>
        <w:t xml:space="preserve"> = </w:t>
      </w:r>
      <w:r w:rsidR="00EF3404" w:rsidRPr="006403F2">
        <w:rPr>
          <w:rFonts w:cstheme="minorHAnsi"/>
          <w:b/>
          <w:bCs/>
        </w:rPr>
        <w:t>0.</w:t>
      </w:r>
      <w:r w:rsidR="00967E9D">
        <w:rPr>
          <w:rFonts w:cstheme="minorHAnsi"/>
          <w:b/>
          <w:bCs/>
        </w:rPr>
        <w:t>5</w:t>
      </w:r>
      <w:r w:rsidR="00EF3404" w:rsidRPr="006403F2">
        <w:rPr>
          <w:rFonts w:cstheme="minorHAnsi"/>
          <w:b/>
          <w:bCs/>
        </w:rPr>
        <w:t>5</w:t>
      </w:r>
    </w:p>
    <w:p w14:paraId="311DB5D5" w14:textId="3FF994D9" w:rsidR="000C0B29" w:rsidRPr="006403F2" w:rsidRDefault="00F35EBE" w:rsidP="000C0B29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 xml:space="preserve"> </w:t>
      </w:r>
      <w:proofErr w:type="spellStart"/>
      <w:r w:rsidR="00967E9D">
        <w:rPr>
          <w:rFonts w:cstheme="minorHAnsi"/>
          <w:b/>
          <w:bCs/>
        </w:rPr>
        <w:t>label_fc</w:t>
      </w:r>
      <w:proofErr w:type="spellEnd"/>
      <w:r w:rsidR="00967E9D">
        <w:rPr>
          <w:rFonts w:cstheme="minorHAnsi"/>
          <w:b/>
          <w:bCs/>
        </w:rPr>
        <w:t xml:space="preserve"> = FALSE</w:t>
      </w:r>
    </w:p>
    <w:p w14:paraId="58B8EECB" w14:textId="42EA49CA" w:rsidR="00F35EBE" w:rsidRPr="006403F2" w:rsidRDefault="00F35EBE" w:rsidP="000C0B29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t>target_groups</w:t>
      </w:r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NUL</w:t>
      </w:r>
      <w:r w:rsidR="00EF3404" w:rsidRPr="006403F2">
        <w:rPr>
          <w:rFonts w:cstheme="minorHAnsi"/>
          <w:b/>
          <w:bCs/>
        </w:rPr>
        <w:t>L</w:t>
      </w:r>
    </w:p>
    <w:p w14:paraId="37E003F3" w14:textId="77777777" w:rsidR="000C0B29" w:rsidRPr="006403F2" w:rsidRDefault="000C0B29" w:rsidP="00EF3404">
      <w:pPr>
        <w:jc w:val="center"/>
        <w:rPr>
          <w:rFonts w:cstheme="minorHAnsi"/>
        </w:rPr>
        <w:sectPr w:rsidR="000C0B29" w:rsidRPr="006403F2" w:rsidSect="000C0B2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277A9CB" w14:textId="0216985E" w:rsidR="00BD4203" w:rsidRPr="006403F2" w:rsidRDefault="00BD4203" w:rsidP="00EF3404">
      <w:pPr>
        <w:jc w:val="center"/>
        <w:rPr>
          <w:rFonts w:cstheme="minorHAnsi"/>
        </w:rPr>
      </w:pPr>
      <w:r w:rsidRPr="006403F2">
        <w:rPr>
          <w:rFonts w:cstheme="minorHAnsi"/>
          <w:noProof/>
        </w:rPr>
        <w:drawing>
          <wp:inline distT="0" distB="0" distL="0" distR="0" wp14:anchorId="16040463" wp14:editId="0644818C">
            <wp:extent cx="5486410" cy="36576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OI Surface Area Comparisons_volcano_pl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0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6EFD" w14:textId="5F732311" w:rsidR="00F35EBE" w:rsidRPr="006403F2" w:rsidRDefault="00F35EBE" w:rsidP="00F35EBE">
      <w:pPr>
        <w:rPr>
          <w:rFonts w:cstheme="minorHAnsi"/>
        </w:rPr>
      </w:pPr>
    </w:p>
    <w:p w14:paraId="2E9BFE08" w14:textId="77777777" w:rsidR="00232090" w:rsidRPr="006403F2" w:rsidRDefault="00232090" w:rsidP="00EF3404">
      <w:pPr>
        <w:jc w:val="center"/>
        <w:rPr>
          <w:rFonts w:cstheme="minorHAnsi"/>
        </w:rPr>
      </w:pPr>
    </w:p>
    <w:p w14:paraId="45A56DC1" w14:textId="77777777" w:rsidR="00232090" w:rsidRPr="006403F2" w:rsidRDefault="00232090" w:rsidP="00EF3404">
      <w:pPr>
        <w:jc w:val="center"/>
        <w:rPr>
          <w:rFonts w:cstheme="minorHAnsi"/>
        </w:rPr>
      </w:pPr>
    </w:p>
    <w:p w14:paraId="508741D8" w14:textId="77777777" w:rsidR="00232090" w:rsidRPr="006403F2" w:rsidRDefault="00232090" w:rsidP="00EF3404">
      <w:pPr>
        <w:jc w:val="center"/>
        <w:rPr>
          <w:rFonts w:cstheme="minorHAnsi"/>
        </w:rPr>
      </w:pPr>
    </w:p>
    <w:p w14:paraId="48916081" w14:textId="77777777" w:rsidR="00232090" w:rsidRPr="006403F2" w:rsidRDefault="00232090" w:rsidP="00EF3404">
      <w:pPr>
        <w:jc w:val="center"/>
        <w:rPr>
          <w:rFonts w:cstheme="minorHAnsi"/>
        </w:rPr>
      </w:pPr>
    </w:p>
    <w:p w14:paraId="7C1DA9FB" w14:textId="77777777" w:rsidR="00232090" w:rsidRPr="006403F2" w:rsidRDefault="00232090" w:rsidP="00EF3404">
      <w:pPr>
        <w:jc w:val="center"/>
        <w:rPr>
          <w:rFonts w:cstheme="minorHAnsi"/>
        </w:rPr>
      </w:pPr>
    </w:p>
    <w:p w14:paraId="31D537F0" w14:textId="77777777" w:rsidR="000C0B29" w:rsidRPr="006403F2" w:rsidRDefault="000C0B29" w:rsidP="00EF3404">
      <w:pPr>
        <w:jc w:val="center"/>
        <w:rPr>
          <w:rFonts w:cstheme="minorHAnsi"/>
          <w:b/>
          <w:bCs/>
        </w:rPr>
        <w:sectPr w:rsidR="000C0B29" w:rsidRPr="006403F2" w:rsidSect="000C0B2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3D2553" w14:textId="77777777" w:rsidR="007223A6" w:rsidRDefault="007223A6">
      <w:pPr>
        <w:spacing w:line="259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EC81331" w14:textId="6BE40FC0" w:rsidR="000C0B29" w:rsidRPr="006403F2" w:rsidRDefault="00EF3404" w:rsidP="00EF3404">
      <w:pPr>
        <w:jc w:val="center"/>
        <w:rPr>
          <w:rFonts w:cstheme="minorHAnsi"/>
          <w:b/>
          <w:bCs/>
        </w:rPr>
      </w:pPr>
      <w:proofErr w:type="spellStart"/>
      <w:r w:rsidRPr="006403F2">
        <w:rPr>
          <w:rFonts w:cstheme="minorHAnsi"/>
          <w:b/>
          <w:bCs/>
        </w:rPr>
        <w:lastRenderedPageBreak/>
        <w:t>n_genes</w:t>
      </w:r>
      <w:proofErr w:type="spellEnd"/>
      <w:r w:rsidR="000C0B29" w:rsidRPr="006403F2">
        <w:rPr>
          <w:rFonts w:cstheme="minorHAnsi"/>
          <w:b/>
          <w:bCs/>
        </w:rPr>
        <w:t xml:space="preserve"> = </w:t>
      </w:r>
      <w:r w:rsidR="00232090" w:rsidRPr="006403F2">
        <w:rPr>
          <w:rFonts w:cstheme="minorHAnsi"/>
          <w:b/>
          <w:bCs/>
        </w:rPr>
        <w:t>40</w:t>
      </w:r>
    </w:p>
    <w:p w14:paraId="110D0D34" w14:textId="5D622EE4" w:rsidR="000C0B29" w:rsidRPr="006403F2" w:rsidRDefault="00EF3404" w:rsidP="00EF3404">
      <w:pPr>
        <w:jc w:val="center"/>
        <w:rPr>
          <w:rFonts w:cstheme="minorHAnsi"/>
          <w:b/>
          <w:bCs/>
        </w:rPr>
      </w:pPr>
      <w:proofErr w:type="spellStart"/>
      <w:r w:rsidRPr="006403F2">
        <w:rPr>
          <w:rFonts w:cstheme="minorHAnsi"/>
          <w:b/>
          <w:bCs/>
        </w:rPr>
        <w:t>fdr_thresh</w:t>
      </w:r>
      <w:proofErr w:type="spellEnd"/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0.</w:t>
      </w:r>
      <w:r w:rsidR="00853E49">
        <w:rPr>
          <w:rFonts w:cstheme="minorHAnsi"/>
          <w:b/>
          <w:bCs/>
        </w:rPr>
        <w:t>0</w:t>
      </w:r>
      <w:r w:rsidR="00967E9D">
        <w:rPr>
          <w:rFonts w:cstheme="minorHAnsi"/>
          <w:b/>
          <w:bCs/>
        </w:rPr>
        <w:t>1</w:t>
      </w:r>
    </w:p>
    <w:p w14:paraId="0CB1ED08" w14:textId="63D6014F" w:rsidR="000C0B29" w:rsidRPr="006403F2" w:rsidRDefault="00EF3404" w:rsidP="00EF3404">
      <w:pPr>
        <w:jc w:val="center"/>
        <w:rPr>
          <w:rFonts w:cstheme="minorHAnsi"/>
          <w:b/>
          <w:bCs/>
        </w:rPr>
      </w:pPr>
      <w:proofErr w:type="spellStart"/>
      <w:r w:rsidRPr="006403F2">
        <w:rPr>
          <w:rFonts w:cstheme="minorHAnsi"/>
          <w:b/>
          <w:bCs/>
        </w:rPr>
        <w:t>fc_thresh</w:t>
      </w:r>
      <w:proofErr w:type="spellEnd"/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0.5</w:t>
      </w:r>
    </w:p>
    <w:p w14:paraId="54264E6E" w14:textId="77777777" w:rsidR="00967E9D" w:rsidRDefault="00967E9D" w:rsidP="00EF3404">
      <w:pPr>
        <w:jc w:val="center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label_fc</w:t>
      </w:r>
      <w:proofErr w:type="spellEnd"/>
      <w:r>
        <w:rPr>
          <w:rFonts w:cstheme="minorHAnsi"/>
          <w:b/>
          <w:bCs/>
        </w:rPr>
        <w:t xml:space="preserve"> = TRUE</w:t>
      </w:r>
    </w:p>
    <w:p w14:paraId="214DF7AC" w14:textId="67D792C4" w:rsidR="000C0B29" w:rsidRPr="006403F2" w:rsidRDefault="00EF3404" w:rsidP="00EF3404">
      <w:pPr>
        <w:jc w:val="center"/>
        <w:rPr>
          <w:rFonts w:cstheme="minorHAnsi"/>
          <w:b/>
          <w:bCs/>
          <w:noProof/>
        </w:rPr>
      </w:pPr>
      <w:proofErr w:type="spellStart"/>
      <w:r w:rsidRPr="006403F2">
        <w:rPr>
          <w:rFonts w:cstheme="minorHAnsi"/>
          <w:b/>
          <w:bCs/>
        </w:rPr>
        <w:t>target_groups</w:t>
      </w:r>
      <w:proofErr w:type="spellEnd"/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NULL</w:t>
      </w:r>
    </w:p>
    <w:p w14:paraId="4D3AA112" w14:textId="77777777" w:rsidR="000C0B29" w:rsidRPr="006403F2" w:rsidRDefault="000C0B29" w:rsidP="004626D4">
      <w:pPr>
        <w:jc w:val="center"/>
        <w:rPr>
          <w:rFonts w:cstheme="minorHAnsi"/>
          <w:b/>
          <w:bCs/>
        </w:rPr>
        <w:sectPr w:rsidR="000C0B29" w:rsidRPr="006403F2" w:rsidSect="000C0B2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2D1D803" w14:textId="5BCFC80E" w:rsidR="004626D4" w:rsidRPr="006403F2" w:rsidRDefault="00232090" w:rsidP="004626D4">
      <w:pPr>
        <w:jc w:val="center"/>
        <w:rPr>
          <w:rFonts w:cstheme="minorHAnsi"/>
          <w:b/>
          <w:bCs/>
        </w:rPr>
      </w:pPr>
      <w:r w:rsidRPr="00191551">
        <w:rPr>
          <w:noProof/>
        </w:rPr>
        <w:drawing>
          <wp:inline distT="0" distB="0" distL="0" distR="0" wp14:anchorId="1205ADD4" wp14:editId="3DA7A79D">
            <wp:extent cx="5486410" cy="36576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OI Surface Area Comparisons_volcano_pl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0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DE8D" w14:textId="3A872F05" w:rsidR="006600A6" w:rsidRPr="006403F2" w:rsidRDefault="006600A6">
      <w:pPr>
        <w:spacing w:line="259" w:lineRule="auto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br w:type="page"/>
      </w:r>
    </w:p>
    <w:p w14:paraId="6F239B7F" w14:textId="77777777" w:rsidR="000C0B29" w:rsidRPr="006403F2" w:rsidRDefault="000C0B29" w:rsidP="004626D4">
      <w:pPr>
        <w:jc w:val="center"/>
        <w:rPr>
          <w:rFonts w:cstheme="minorHAnsi"/>
          <w:b/>
          <w:bCs/>
        </w:rPr>
        <w:sectPr w:rsidR="000C0B29" w:rsidRPr="006403F2" w:rsidSect="000C0B2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272171" w14:textId="2DE2BDD3" w:rsidR="000C0B29" w:rsidRPr="006403F2" w:rsidRDefault="00EF3404" w:rsidP="004626D4">
      <w:pPr>
        <w:jc w:val="center"/>
        <w:rPr>
          <w:rFonts w:cstheme="minorHAnsi"/>
          <w:b/>
          <w:bCs/>
        </w:rPr>
      </w:pPr>
      <w:r w:rsidRPr="006403F2">
        <w:rPr>
          <w:rFonts w:cstheme="minorHAnsi"/>
          <w:b/>
          <w:bCs/>
        </w:rPr>
        <w:lastRenderedPageBreak/>
        <w:t xml:space="preserve">gene_list </w:t>
      </w:r>
      <w:r w:rsidR="00C9150B" w:rsidRPr="006403F2">
        <w:rPr>
          <w:rFonts w:cstheme="minorHAnsi"/>
          <w:b/>
          <w:bCs/>
        </w:rPr>
        <w:t>=</w:t>
      </w:r>
      <w:r w:rsidRPr="006403F2">
        <w:rPr>
          <w:rFonts w:cstheme="minorHAnsi"/>
          <w:b/>
          <w:bCs/>
        </w:rPr>
        <w:t xml:space="preserve"> c("IL2RG", "GLUL", "SPIB", "C2")</w:t>
      </w:r>
    </w:p>
    <w:p w14:paraId="516D946C" w14:textId="07614B02" w:rsidR="006600A6" w:rsidRPr="006403F2" w:rsidRDefault="006600A6" w:rsidP="006600A6">
      <w:pPr>
        <w:jc w:val="center"/>
        <w:rPr>
          <w:rFonts w:cstheme="minorHAnsi"/>
          <w:b/>
          <w:bCs/>
          <w:noProof/>
        </w:rPr>
      </w:pPr>
      <w:r w:rsidRPr="006403F2">
        <w:rPr>
          <w:rFonts w:cstheme="minorHAnsi"/>
          <w:b/>
          <w:bCs/>
        </w:rPr>
        <w:t>target_groups =  c("Hemostasis", "DNA Repair")</w:t>
      </w:r>
    </w:p>
    <w:p w14:paraId="08E591C6" w14:textId="140B9407" w:rsidR="00967E9D" w:rsidRDefault="00967E9D" w:rsidP="004626D4">
      <w:pPr>
        <w:jc w:val="center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default_color</w:t>
      </w:r>
      <w:proofErr w:type="spellEnd"/>
      <w:r>
        <w:rPr>
          <w:rFonts w:cstheme="minorHAnsi"/>
          <w:b/>
          <w:bCs/>
        </w:rPr>
        <w:t xml:space="preserve"> = “grey80”</w:t>
      </w:r>
    </w:p>
    <w:p w14:paraId="415780FE" w14:textId="16064083" w:rsidR="000C0B29" w:rsidRPr="006403F2" w:rsidRDefault="00EF3404" w:rsidP="004626D4">
      <w:pPr>
        <w:jc w:val="center"/>
        <w:rPr>
          <w:rFonts w:cstheme="minorHAnsi"/>
          <w:b/>
          <w:bCs/>
        </w:rPr>
      </w:pPr>
      <w:proofErr w:type="spellStart"/>
      <w:r w:rsidRPr="006403F2">
        <w:rPr>
          <w:rFonts w:cstheme="minorHAnsi"/>
          <w:b/>
          <w:bCs/>
        </w:rPr>
        <w:t>pval_thresh</w:t>
      </w:r>
      <w:proofErr w:type="spellEnd"/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0.</w:t>
      </w:r>
      <w:r w:rsidR="00853E49">
        <w:rPr>
          <w:rFonts w:cstheme="minorHAnsi"/>
          <w:b/>
          <w:bCs/>
        </w:rPr>
        <w:t>0</w:t>
      </w:r>
      <w:r w:rsidRPr="006403F2">
        <w:rPr>
          <w:rFonts w:cstheme="minorHAnsi"/>
          <w:b/>
          <w:bCs/>
        </w:rPr>
        <w:t>5</w:t>
      </w:r>
    </w:p>
    <w:p w14:paraId="10A537BC" w14:textId="46AC1F95" w:rsidR="000C0B29" w:rsidRDefault="00EF3404" w:rsidP="004626D4">
      <w:pPr>
        <w:jc w:val="center"/>
        <w:rPr>
          <w:rFonts w:cstheme="minorHAnsi"/>
          <w:b/>
          <w:bCs/>
        </w:rPr>
      </w:pPr>
      <w:proofErr w:type="spellStart"/>
      <w:r w:rsidRPr="006403F2">
        <w:rPr>
          <w:rFonts w:cstheme="minorHAnsi"/>
          <w:b/>
          <w:bCs/>
        </w:rPr>
        <w:t>fc_thresh</w:t>
      </w:r>
      <w:proofErr w:type="spellEnd"/>
      <w:r w:rsidR="000C0B29" w:rsidRPr="006403F2">
        <w:rPr>
          <w:rFonts w:cstheme="minorHAnsi"/>
          <w:b/>
          <w:bCs/>
        </w:rPr>
        <w:t xml:space="preserve"> = </w:t>
      </w:r>
      <w:r w:rsidRPr="006403F2">
        <w:rPr>
          <w:rFonts w:cstheme="minorHAnsi"/>
          <w:b/>
          <w:bCs/>
        </w:rPr>
        <w:t>0.5</w:t>
      </w:r>
    </w:p>
    <w:p w14:paraId="19420D55" w14:textId="77777777" w:rsidR="00967E9D" w:rsidRDefault="00967E9D" w:rsidP="004626D4">
      <w:pPr>
        <w:jc w:val="center"/>
        <w:rPr>
          <w:rFonts w:cstheme="minorHAnsi"/>
          <w:b/>
          <w:bCs/>
        </w:rPr>
        <w:sectPr w:rsidR="00967E9D" w:rsidSect="00967E9D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  <w:proofErr w:type="spellStart"/>
      <w:r>
        <w:rPr>
          <w:rFonts w:cstheme="minorHAnsi"/>
          <w:b/>
          <w:bCs/>
        </w:rPr>
        <w:t>fdr_thresh</w:t>
      </w:r>
      <w:proofErr w:type="spellEnd"/>
      <w:r>
        <w:rPr>
          <w:rFonts w:cstheme="minorHAnsi"/>
          <w:b/>
          <w:bCs/>
        </w:rPr>
        <w:t xml:space="preserve"> = 0.01</w:t>
      </w:r>
    </w:p>
    <w:p w14:paraId="54447025" w14:textId="68B595D5" w:rsidR="00967E9D" w:rsidRPr="006403F2" w:rsidRDefault="00967E9D" w:rsidP="004626D4">
      <w:pPr>
        <w:jc w:val="center"/>
        <w:rPr>
          <w:rFonts w:cstheme="minorHAnsi"/>
          <w:b/>
          <w:bCs/>
        </w:rPr>
      </w:pPr>
    </w:p>
    <w:p w14:paraId="6E0A47BF" w14:textId="16ADA70F" w:rsidR="00F35EBE" w:rsidRPr="004626D4" w:rsidRDefault="00232090" w:rsidP="004626D4">
      <w:pPr>
        <w:jc w:val="center"/>
        <w:rPr>
          <w:rFonts w:cstheme="minorHAnsi"/>
          <w:noProof/>
        </w:rPr>
      </w:pPr>
      <w:r w:rsidRPr="004626D4">
        <w:rPr>
          <w:rFonts w:cstheme="minorHAnsi"/>
          <w:noProof/>
        </w:rPr>
        <w:drawing>
          <wp:inline distT="0" distB="0" distL="0" distR="0" wp14:anchorId="629F0D0B" wp14:editId="61B7D457">
            <wp:extent cx="5486410" cy="36576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OI Surface Area Comparisons_volcano_pl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0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EBE" w:rsidRPr="004626D4" w:rsidSect="000C0B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A79B1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8EE4ED6"/>
    <w:multiLevelType w:val="hybridMultilevel"/>
    <w:tmpl w:val="9B822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95A21"/>
    <w:multiLevelType w:val="hybridMultilevel"/>
    <w:tmpl w:val="CEFAC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0462A"/>
    <w:multiLevelType w:val="hybridMultilevel"/>
    <w:tmpl w:val="F3FEF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F7132"/>
    <w:multiLevelType w:val="hybridMultilevel"/>
    <w:tmpl w:val="FE20AB28"/>
    <w:lvl w:ilvl="0" w:tplc="A4A0316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2"/>
    <w:rsid w:val="00095CCB"/>
    <w:rsid w:val="000A7702"/>
    <w:rsid w:val="000C0B29"/>
    <w:rsid w:val="00191551"/>
    <w:rsid w:val="001B66AB"/>
    <w:rsid w:val="00226743"/>
    <w:rsid w:val="00232090"/>
    <w:rsid w:val="002621B8"/>
    <w:rsid w:val="00296B6B"/>
    <w:rsid w:val="002F582C"/>
    <w:rsid w:val="003204D9"/>
    <w:rsid w:val="00364E3D"/>
    <w:rsid w:val="004136D8"/>
    <w:rsid w:val="004626D4"/>
    <w:rsid w:val="004B0C29"/>
    <w:rsid w:val="004B44F5"/>
    <w:rsid w:val="00626619"/>
    <w:rsid w:val="006403F2"/>
    <w:rsid w:val="006600A6"/>
    <w:rsid w:val="00690F9C"/>
    <w:rsid w:val="007223A6"/>
    <w:rsid w:val="00841CF9"/>
    <w:rsid w:val="00853E49"/>
    <w:rsid w:val="00967E9D"/>
    <w:rsid w:val="00AC5232"/>
    <w:rsid w:val="00BA784C"/>
    <w:rsid w:val="00BC4ED5"/>
    <w:rsid w:val="00BD4203"/>
    <w:rsid w:val="00C82BAA"/>
    <w:rsid w:val="00C9150B"/>
    <w:rsid w:val="00EF3404"/>
    <w:rsid w:val="00F3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D4FC"/>
  <w15:chartTrackingRefBased/>
  <w15:docId w15:val="{C5DA8438-2DFB-40A0-A978-E27416FA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2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204D9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AC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77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77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Maddy Griswold</cp:lastModifiedBy>
  <cp:revision>22</cp:revision>
  <dcterms:created xsi:type="dcterms:W3CDTF">2020-11-18T19:57:00Z</dcterms:created>
  <dcterms:modified xsi:type="dcterms:W3CDTF">2020-12-04T19:07:00Z</dcterms:modified>
</cp:coreProperties>
</file>