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372152"/>
        <w:docPartObj>
          <w:docPartGallery w:val="Cover Pages"/>
          <w:docPartUnique/>
        </w:docPartObj>
      </w:sdtPr>
      <w:sdtContent>
        <w:p w14:paraId="138F2E8C" w14:textId="09EB8528" w:rsidR="009A735E" w:rsidRDefault="009A735E"/>
        <w:p w14:paraId="52BB83A7" w14:textId="413E3106" w:rsidR="009A735E" w:rsidRDefault="00000000">
          <w:pPr>
            <w:spacing w:line="259" w:lineRule="auto"/>
            <w:jc w:val="left"/>
          </w:pPr>
          <w:r>
            <w:rPr>
              <w:noProof/>
            </w:rPr>
            <w:pict w14:anchorId="7E654E1E">
              <v:group id="Gruppe 125" o:spid="_x0000_s1041"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">
                <o:lock v:ext="edit" aspectratio="t"/>
                <v:shape id="Kombinationstegning 10" o:spid="_x0000_s1042"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Kombinationstegning 10" inset="1in,86.4pt,86.4pt,86.4pt">
                    <w:txbxContent>
                      <w:p w14:paraId="7EB68CC8" w14:textId="62871D09" w:rsidR="009A735E"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A735E">
                              <w:rPr>
                                <w:color w:val="FFFFFF" w:themeColor="background1"/>
                                <w:sz w:val="72"/>
                                <w:szCs w:val="72"/>
                              </w:rPr>
                              <w:t>Car Site dokumentation</w:t>
                            </w:r>
                          </w:sdtContent>
                        </w:sdt>
                      </w:p>
                    </w:txbxContent>
                  </v:textbox>
                </v:shape>
                <v:shape id="Kombinationstegning 11" o:spid="_x0000_s1043"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4D930878">
              <v:shapetype id="_x0000_t202" coordsize="21600,21600" o:spt="202" path="m,l,21600r21600,l21600,xe">
                <v:stroke joinstyle="miter"/>
                <v:path gradientshapeok="t" o:connecttype="rect"/>
              </v:shapetype>
              <v:shape id="Tekstfelt 128" o:spid="_x0000_s104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next-textbox:#Tekstfelt 128;mso-fit-shape-to-text:t" inset="1in,0,86.4pt,0">
                  <w:txbxContent>
                    <w:p w14:paraId="3C43E32C" w14:textId="1EA809B3" w:rsidR="009A735E" w:rsidRDefault="00000000">
                      <w:pPr>
                        <w:pStyle w:val="Ingenafstand"/>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9A735E">
                            <w:rPr>
                              <w:caps/>
                              <w:color w:val="7F7F7F" w:themeColor="text1" w:themeTint="80"/>
                              <w:sz w:val="18"/>
                              <w:szCs w:val="18"/>
                            </w:rPr>
                            <w:t>ZBC Sop Roskilde</w:t>
                          </w:r>
                        </w:sdtContent>
                      </w:sdt>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sidR="009A735E">
                            <w:rPr>
                              <w:color w:val="7F7F7F" w:themeColor="text1" w:themeTint="80"/>
                              <w:sz w:val="18"/>
                              <w:szCs w:val="18"/>
                            </w:rPr>
                            <w:t xml:space="preserve">     </w:t>
                          </w:r>
                        </w:sdtContent>
                      </w:sdt>
                    </w:p>
                  </w:txbxContent>
                </v:textbox>
                <w10:wrap type="square" anchorx="page" anchory="margin"/>
              </v:shape>
            </w:pict>
          </w:r>
          <w:r>
            <w:rPr>
              <w:noProof/>
            </w:rPr>
            <w:pict w14:anchorId="12EE8F65">
              <v:shape id="Tekstfelt 129" o:spid="_x0000_s103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Tekstfelt 129;mso-fit-shape-to-text:t" inset="1in,0,86.4pt,0">
                  <w:txbxContent>
                    <w:sdt>
                      <w:sdtPr>
                        <w:rPr>
                          <w:caps/>
                          <w:color w:val="4472C4"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36ED50C" w14:textId="04778D23" w:rsidR="009A735E" w:rsidRDefault="009A735E">
                          <w:pPr>
                            <w:pStyle w:val="Ingenafstand"/>
                            <w:spacing w:before="40" w:after="40"/>
                            <w:rPr>
                              <w:caps/>
                              <w:color w:val="4472C4" w:themeColor="accent1"/>
                              <w:sz w:val="28"/>
                              <w:szCs w:val="28"/>
                            </w:rPr>
                          </w:pPr>
                          <w:r>
                            <w:rPr>
                              <w:caps/>
                              <w:color w:val="4472C4" w:themeColor="accent1"/>
                              <w:sz w:val="28"/>
                              <w:szCs w:val="28"/>
                            </w:rPr>
                            <w:t>Skrevet af</w:t>
                          </w:r>
                        </w:p>
                      </w:sdtContent>
                    </w:sdt>
                    <w:sdt>
                      <w:sdtPr>
                        <w:rPr>
                          <w:caps/>
                          <w:color w:val="5B9BD5"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DEFDA78" w14:textId="249DA277" w:rsidR="009A735E" w:rsidRDefault="009A735E">
                          <w:pPr>
                            <w:pStyle w:val="Ingenafstand"/>
                            <w:spacing w:before="40" w:after="40"/>
                            <w:rPr>
                              <w:caps/>
                              <w:color w:val="5B9BD5" w:themeColor="accent5"/>
                              <w:sz w:val="24"/>
                              <w:szCs w:val="24"/>
                            </w:rPr>
                          </w:pPr>
                          <w:r>
                            <w:rPr>
                              <w:caps/>
                              <w:color w:val="5B9BD5" w:themeColor="accent5"/>
                              <w:sz w:val="24"/>
                              <w:szCs w:val="24"/>
                            </w:rPr>
                            <w:t>Kenneth Folke Larsen og Nanna Tronbjerg</w:t>
                          </w:r>
                        </w:p>
                      </w:sdtContent>
                    </w:sdt>
                  </w:txbxContent>
                </v:textbox>
                <w10:wrap type="square" anchorx="page" anchory="page"/>
              </v:shape>
            </w:pict>
          </w:r>
          <w:r>
            <w:rPr>
              <w:noProof/>
            </w:rPr>
            <w:pict w14:anchorId="7E849C4F">
              <v:rect id="Rektangel 130" o:spid="_x0000_s1038" style="position:absolute;margin-left:-8.8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style="mso-next-textbox:#Rektangel 130"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23-01-01T00:00:00Z">
                          <w:dateFormat w:val="yyyy"/>
                          <w:lid w:val="da-DK"/>
                          <w:storeMappedDataAs w:val="dateTime"/>
                          <w:calendar w:val="gregorian"/>
                        </w:date>
                      </w:sdtPr>
                      <w:sdtContent>
                        <w:p w14:paraId="159CEE69" w14:textId="3E170BB6" w:rsidR="009A735E" w:rsidRDefault="009A735E">
                          <w:pPr>
                            <w:pStyle w:val="Ing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9A735E">
            <w:br w:type="page"/>
          </w:r>
        </w:p>
      </w:sdtContent>
    </w:sdt>
    <w:sdt>
      <w:sdtPr>
        <w:rPr>
          <w:rFonts w:ascii="Times New Roman" w:eastAsiaTheme="minorHAnsi" w:hAnsi="Times New Roman" w:cstheme="minorBidi"/>
          <w:color w:val="auto"/>
          <w:sz w:val="24"/>
          <w:szCs w:val="22"/>
          <w:lang w:eastAsia="en-US"/>
        </w:rPr>
        <w:id w:val="-1173185385"/>
        <w:docPartObj>
          <w:docPartGallery w:val="Table of Contents"/>
          <w:docPartUnique/>
        </w:docPartObj>
      </w:sdtPr>
      <w:sdtEndPr>
        <w:rPr>
          <w:b/>
          <w:bCs/>
        </w:rPr>
      </w:sdtEndPr>
      <w:sdtContent>
        <w:p w14:paraId="3AC5540D" w14:textId="226A2490" w:rsidR="009A735E" w:rsidRDefault="009A735E">
          <w:pPr>
            <w:pStyle w:val="Overskrift"/>
          </w:pPr>
          <w:r>
            <w:t>Indholdsfortegnelse</w:t>
          </w:r>
        </w:p>
        <w:p w14:paraId="2CD352A3" w14:textId="21CE2E5B" w:rsidR="006E2656" w:rsidRDefault="009A735E">
          <w:pPr>
            <w:pStyle w:val="Indholdsfortegnelse2"/>
            <w:tabs>
              <w:tab w:val="right" w:leader="dot" w:pos="9628"/>
            </w:tabs>
            <w:rPr>
              <w:rFonts w:asciiTheme="minorHAnsi" w:eastAsiaTheme="minorEastAsia" w:hAnsiTheme="minorHAnsi"/>
              <w:noProof/>
              <w:sz w:val="22"/>
              <w:lang w:eastAsia="da-DK"/>
            </w:rPr>
          </w:pPr>
          <w:r>
            <w:fldChar w:fldCharType="begin"/>
          </w:r>
          <w:r>
            <w:instrText xml:space="preserve"> TOC \o "1-3" \h \z \u </w:instrText>
          </w:r>
          <w:r>
            <w:fldChar w:fldCharType="separate"/>
          </w:r>
          <w:hyperlink w:anchor="_Toc123632067" w:history="1">
            <w:r w:rsidR="006E2656" w:rsidRPr="009844AE">
              <w:rPr>
                <w:rStyle w:val="Hyperlink"/>
                <w:noProof/>
              </w:rPr>
              <w:t>Publish websiden</w:t>
            </w:r>
            <w:r w:rsidR="006E2656">
              <w:rPr>
                <w:noProof/>
                <w:webHidden/>
              </w:rPr>
              <w:tab/>
            </w:r>
            <w:r w:rsidR="006E2656">
              <w:rPr>
                <w:noProof/>
                <w:webHidden/>
              </w:rPr>
              <w:fldChar w:fldCharType="begin"/>
            </w:r>
            <w:r w:rsidR="006E2656">
              <w:rPr>
                <w:noProof/>
                <w:webHidden/>
              </w:rPr>
              <w:instrText xml:space="preserve"> PAGEREF _Toc123632067 \h </w:instrText>
            </w:r>
            <w:r w:rsidR="006E2656">
              <w:rPr>
                <w:noProof/>
                <w:webHidden/>
              </w:rPr>
            </w:r>
            <w:r w:rsidR="006E2656">
              <w:rPr>
                <w:noProof/>
                <w:webHidden/>
              </w:rPr>
              <w:fldChar w:fldCharType="separate"/>
            </w:r>
            <w:r w:rsidR="006E2656">
              <w:rPr>
                <w:noProof/>
                <w:webHidden/>
              </w:rPr>
              <w:t>2</w:t>
            </w:r>
            <w:r w:rsidR="006E2656">
              <w:rPr>
                <w:noProof/>
                <w:webHidden/>
              </w:rPr>
              <w:fldChar w:fldCharType="end"/>
            </w:r>
          </w:hyperlink>
        </w:p>
        <w:p w14:paraId="4215F8C7" w14:textId="4F46918C" w:rsidR="006E2656" w:rsidRDefault="00000000">
          <w:pPr>
            <w:pStyle w:val="Indholdsfortegnelse2"/>
            <w:tabs>
              <w:tab w:val="right" w:leader="dot" w:pos="9628"/>
            </w:tabs>
            <w:rPr>
              <w:rFonts w:asciiTheme="minorHAnsi" w:eastAsiaTheme="minorEastAsia" w:hAnsiTheme="minorHAnsi"/>
              <w:noProof/>
              <w:sz w:val="22"/>
              <w:lang w:eastAsia="da-DK"/>
            </w:rPr>
          </w:pPr>
          <w:hyperlink w:anchor="_Toc123632068" w:history="1">
            <w:r w:rsidR="006E2656" w:rsidRPr="009844AE">
              <w:rPr>
                <w:rStyle w:val="Hyperlink"/>
                <w:noProof/>
              </w:rPr>
              <w:t>Adgang til serverne</w:t>
            </w:r>
            <w:r w:rsidR="006E2656">
              <w:rPr>
                <w:noProof/>
                <w:webHidden/>
              </w:rPr>
              <w:tab/>
            </w:r>
            <w:r w:rsidR="006E2656">
              <w:rPr>
                <w:noProof/>
                <w:webHidden/>
              </w:rPr>
              <w:fldChar w:fldCharType="begin"/>
            </w:r>
            <w:r w:rsidR="006E2656">
              <w:rPr>
                <w:noProof/>
                <w:webHidden/>
              </w:rPr>
              <w:instrText xml:space="preserve"> PAGEREF _Toc123632068 \h </w:instrText>
            </w:r>
            <w:r w:rsidR="006E2656">
              <w:rPr>
                <w:noProof/>
                <w:webHidden/>
              </w:rPr>
            </w:r>
            <w:r w:rsidR="006E2656">
              <w:rPr>
                <w:noProof/>
                <w:webHidden/>
              </w:rPr>
              <w:fldChar w:fldCharType="separate"/>
            </w:r>
            <w:r w:rsidR="006E2656">
              <w:rPr>
                <w:noProof/>
                <w:webHidden/>
              </w:rPr>
              <w:t>4</w:t>
            </w:r>
            <w:r w:rsidR="006E2656">
              <w:rPr>
                <w:noProof/>
                <w:webHidden/>
              </w:rPr>
              <w:fldChar w:fldCharType="end"/>
            </w:r>
          </w:hyperlink>
        </w:p>
        <w:p w14:paraId="5FF5C1A8" w14:textId="4F0B562C" w:rsidR="006E2656" w:rsidRDefault="00000000">
          <w:pPr>
            <w:pStyle w:val="Indholdsfortegnelse2"/>
            <w:tabs>
              <w:tab w:val="right" w:leader="dot" w:pos="9628"/>
            </w:tabs>
            <w:rPr>
              <w:rFonts w:asciiTheme="minorHAnsi" w:eastAsiaTheme="minorEastAsia" w:hAnsiTheme="minorHAnsi"/>
              <w:noProof/>
              <w:sz w:val="22"/>
              <w:lang w:eastAsia="da-DK"/>
            </w:rPr>
          </w:pPr>
          <w:hyperlink w:anchor="_Toc123632069" w:history="1">
            <w:r w:rsidR="006E2656" w:rsidRPr="009844AE">
              <w:rPr>
                <w:rStyle w:val="Hyperlink"/>
                <w:noProof/>
              </w:rPr>
              <w:t>Andet</w:t>
            </w:r>
            <w:r w:rsidR="006E2656">
              <w:rPr>
                <w:noProof/>
                <w:webHidden/>
              </w:rPr>
              <w:tab/>
            </w:r>
            <w:r w:rsidR="006E2656">
              <w:rPr>
                <w:noProof/>
                <w:webHidden/>
              </w:rPr>
              <w:fldChar w:fldCharType="begin"/>
            </w:r>
            <w:r w:rsidR="006E2656">
              <w:rPr>
                <w:noProof/>
                <w:webHidden/>
              </w:rPr>
              <w:instrText xml:space="preserve"> PAGEREF _Toc123632069 \h </w:instrText>
            </w:r>
            <w:r w:rsidR="006E2656">
              <w:rPr>
                <w:noProof/>
                <w:webHidden/>
              </w:rPr>
            </w:r>
            <w:r w:rsidR="006E2656">
              <w:rPr>
                <w:noProof/>
                <w:webHidden/>
              </w:rPr>
              <w:fldChar w:fldCharType="separate"/>
            </w:r>
            <w:r w:rsidR="006E2656">
              <w:rPr>
                <w:noProof/>
                <w:webHidden/>
              </w:rPr>
              <w:t>6</w:t>
            </w:r>
            <w:r w:rsidR="006E2656">
              <w:rPr>
                <w:noProof/>
                <w:webHidden/>
              </w:rPr>
              <w:fldChar w:fldCharType="end"/>
            </w:r>
          </w:hyperlink>
        </w:p>
        <w:p w14:paraId="7213424A" w14:textId="078D7B42" w:rsidR="006E2656" w:rsidRDefault="00000000">
          <w:pPr>
            <w:pStyle w:val="Indholdsfortegnelse3"/>
            <w:tabs>
              <w:tab w:val="right" w:leader="dot" w:pos="9628"/>
            </w:tabs>
            <w:rPr>
              <w:noProof/>
            </w:rPr>
          </w:pPr>
          <w:hyperlink w:anchor="_Toc123632070" w:history="1">
            <w:r w:rsidR="006E2656" w:rsidRPr="009844AE">
              <w:rPr>
                <w:rStyle w:val="Hyperlink"/>
                <w:noProof/>
              </w:rPr>
              <w:t>NuGet Packages</w:t>
            </w:r>
            <w:r w:rsidR="006E2656">
              <w:rPr>
                <w:noProof/>
                <w:webHidden/>
              </w:rPr>
              <w:tab/>
            </w:r>
            <w:r w:rsidR="006E2656">
              <w:rPr>
                <w:noProof/>
                <w:webHidden/>
              </w:rPr>
              <w:fldChar w:fldCharType="begin"/>
            </w:r>
            <w:r w:rsidR="006E2656">
              <w:rPr>
                <w:noProof/>
                <w:webHidden/>
              </w:rPr>
              <w:instrText xml:space="preserve"> PAGEREF _Toc123632070 \h </w:instrText>
            </w:r>
            <w:r w:rsidR="006E2656">
              <w:rPr>
                <w:noProof/>
                <w:webHidden/>
              </w:rPr>
            </w:r>
            <w:r w:rsidR="006E2656">
              <w:rPr>
                <w:noProof/>
                <w:webHidden/>
              </w:rPr>
              <w:fldChar w:fldCharType="separate"/>
            </w:r>
            <w:r w:rsidR="006E2656">
              <w:rPr>
                <w:noProof/>
                <w:webHidden/>
              </w:rPr>
              <w:t>6</w:t>
            </w:r>
            <w:r w:rsidR="006E2656">
              <w:rPr>
                <w:noProof/>
                <w:webHidden/>
              </w:rPr>
              <w:fldChar w:fldCharType="end"/>
            </w:r>
          </w:hyperlink>
        </w:p>
        <w:p w14:paraId="67E2FF2D" w14:textId="55CA0D94" w:rsidR="006E2656" w:rsidRDefault="00000000">
          <w:pPr>
            <w:pStyle w:val="Indholdsfortegnelse2"/>
            <w:tabs>
              <w:tab w:val="right" w:leader="dot" w:pos="9628"/>
            </w:tabs>
            <w:rPr>
              <w:rFonts w:asciiTheme="minorHAnsi" w:eastAsiaTheme="minorEastAsia" w:hAnsiTheme="minorHAnsi"/>
              <w:noProof/>
              <w:sz w:val="22"/>
              <w:lang w:eastAsia="da-DK"/>
            </w:rPr>
          </w:pPr>
          <w:hyperlink w:anchor="_Toc123632071" w:history="1">
            <w:r w:rsidR="006E2656" w:rsidRPr="009844AE">
              <w:rPr>
                <w:rStyle w:val="Hyperlink"/>
                <w:noProof/>
              </w:rPr>
              <w:t>Guide til beregning af priser</w:t>
            </w:r>
            <w:r w:rsidR="006E2656">
              <w:rPr>
                <w:noProof/>
                <w:webHidden/>
              </w:rPr>
              <w:tab/>
            </w:r>
            <w:r w:rsidR="006E2656">
              <w:rPr>
                <w:noProof/>
                <w:webHidden/>
              </w:rPr>
              <w:fldChar w:fldCharType="begin"/>
            </w:r>
            <w:r w:rsidR="006E2656">
              <w:rPr>
                <w:noProof/>
                <w:webHidden/>
              </w:rPr>
              <w:instrText xml:space="preserve"> PAGEREF _Toc123632071 \h </w:instrText>
            </w:r>
            <w:r w:rsidR="006E2656">
              <w:rPr>
                <w:noProof/>
                <w:webHidden/>
              </w:rPr>
            </w:r>
            <w:r w:rsidR="006E2656">
              <w:rPr>
                <w:noProof/>
                <w:webHidden/>
              </w:rPr>
              <w:fldChar w:fldCharType="separate"/>
            </w:r>
            <w:r w:rsidR="006E2656">
              <w:rPr>
                <w:noProof/>
                <w:webHidden/>
              </w:rPr>
              <w:t>6</w:t>
            </w:r>
            <w:r w:rsidR="006E2656">
              <w:rPr>
                <w:noProof/>
                <w:webHidden/>
              </w:rPr>
              <w:fldChar w:fldCharType="end"/>
            </w:r>
          </w:hyperlink>
        </w:p>
        <w:p w14:paraId="0A644994" w14:textId="43593C8B" w:rsidR="006E2656" w:rsidRDefault="00000000">
          <w:pPr>
            <w:pStyle w:val="Indholdsfortegnelse3"/>
            <w:tabs>
              <w:tab w:val="right" w:leader="dot" w:pos="9628"/>
            </w:tabs>
            <w:rPr>
              <w:noProof/>
            </w:rPr>
          </w:pPr>
          <w:hyperlink w:anchor="_Toc123632072" w:history="1">
            <w:r w:rsidR="006E2656" w:rsidRPr="009844AE">
              <w:rPr>
                <w:rStyle w:val="Hyperlink"/>
                <w:noProof/>
              </w:rPr>
              <w:t>Indledende viden</w:t>
            </w:r>
            <w:r w:rsidR="006E2656">
              <w:rPr>
                <w:noProof/>
                <w:webHidden/>
              </w:rPr>
              <w:tab/>
            </w:r>
            <w:r w:rsidR="006E2656">
              <w:rPr>
                <w:noProof/>
                <w:webHidden/>
              </w:rPr>
              <w:fldChar w:fldCharType="begin"/>
            </w:r>
            <w:r w:rsidR="006E2656">
              <w:rPr>
                <w:noProof/>
                <w:webHidden/>
              </w:rPr>
              <w:instrText xml:space="preserve"> PAGEREF _Toc123632072 \h </w:instrText>
            </w:r>
            <w:r w:rsidR="006E2656">
              <w:rPr>
                <w:noProof/>
                <w:webHidden/>
              </w:rPr>
            </w:r>
            <w:r w:rsidR="006E2656">
              <w:rPr>
                <w:noProof/>
                <w:webHidden/>
              </w:rPr>
              <w:fldChar w:fldCharType="separate"/>
            </w:r>
            <w:r w:rsidR="006E2656">
              <w:rPr>
                <w:noProof/>
                <w:webHidden/>
              </w:rPr>
              <w:t>6</w:t>
            </w:r>
            <w:r w:rsidR="006E2656">
              <w:rPr>
                <w:noProof/>
                <w:webHidden/>
              </w:rPr>
              <w:fldChar w:fldCharType="end"/>
            </w:r>
          </w:hyperlink>
        </w:p>
        <w:p w14:paraId="44675947" w14:textId="0B651E33" w:rsidR="006E2656" w:rsidRDefault="00000000">
          <w:pPr>
            <w:pStyle w:val="Indholdsfortegnelse3"/>
            <w:tabs>
              <w:tab w:val="right" w:leader="dot" w:pos="9628"/>
            </w:tabs>
            <w:rPr>
              <w:noProof/>
            </w:rPr>
          </w:pPr>
          <w:hyperlink w:anchor="_Toc123632073" w:history="1">
            <w:r w:rsidR="006E2656" w:rsidRPr="009844AE">
              <w:rPr>
                <w:rStyle w:val="Hyperlink"/>
                <w:noProof/>
              </w:rPr>
              <w:t>Beregninger</w:t>
            </w:r>
            <w:r w:rsidR="006E2656">
              <w:rPr>
                <w:noProof/>
                <w:webHidden/>
              </w:rPr>
              <w:tab/>
            </w:r>
            <w:r w:rsidR="006E2656">
              <w:rPr>
                <w:noProof/>
                <w:webHidden/>
              </w:rPr>
              <w:fldChar w:fldCharType="begin"/>
            </w:r>
            <w:r w:rsidR="006E2656">
              <w:rPr>
                <w:noProof/>
                <w:webHidden/>
              </w:rPr>
              <w:instrText xml:space="preserve"> PAGEREF _Toc123632073 \h </w:instrText>
            </w:r>
            <w:r w:rsidR="006E2656">
              <w:rPr>
                <w:noProof/>
                <w:webHidden/>
              </w:rPr>
            </w:r>
            <w:r w:rsidR="006E2656">
              <w:rPr>
                <w:noProof/>
                <w:webHidden/>
              </w:rPr>
              <w:fldChar w:fldCharType="separate"/>
            </w:r>
            <w:r w:rsidR="006E2656">
              <w:rPr>
                <w:noProof/>
                <w:webHidden/>
              </w:rPr>
              <w:t>7</w:t>
            </w:r>
            <w:r w:rsidR="006E2656">
              <w:rPr>
                <w:noProof/>
                <w:webHidden/>
              </w:rPr>
              <w:fldChar w:fldCharType="end"/>
            </w:r>
          </w:hyperlink>
        </w:p>
        <w:p w14:paraId="4BD8E091" w14:textId="0271F89C" w:rsidR="006E2656" w:rsidRDefault="00000000">
          <w:pPr>
            <w:pStyle w:val="Indholdsfortegnelse3"/>
            <w:tabs>
              <w:tab w:val="right" w:leader="dot" w:pos="9628"/>
            </w:tabs>
            <w:rPr>
              <w:noProof/>
            </w:rPr>
          </w:pPr>
          <w:hyperlink w:anchor="_Toc123632074" w:history="1">
            <w:r w:rsidR="006E2656" w:rsidRPr="009844AE">
              <w:rPr>
                <w:rStyle w:val="Hyperlink"/>
                <w:noProof/>
              </w:rPr>
              <w:t>Hvornår skal hvad bruges?</w:t>
            </w:r>
            <w:r w:rsidR="006E2656">
              <w:rPr>
                <w:noProof/>
                <w:webHidden/>
              </w:rPr>
              <w:tab/>
            </w:r>
            <w:r w:rsidR="006E2656">
              <w:rPr>
                <w:noProof/>
                <w:webHidden/>
              </w:rPr>
              <w:fldChar w:fldCharType="begin"/>
            </w:r>
            <w:r w:rsidR="006E2656">
              <w:rPr>
                <w:noProof/>
                <w:webHidden/>
              </w:rPr>
              <w:instrText xml:space="preserve"> PAGEREF _Toc123632074 \h </w:instrText>
            </w:r>
            <w:r w:rsidR="006E2656">
              <w:rPr>
                <w:noProof/>
                <w:webHidden/>
              </w:rPr>
            </w:r>
            <w:r w:rsidR="006E2656">
              <w:rPr>
                <w:noProof/>
                <w:webHidden/>
              </w:rPr>
              <w:fldChar w:fldCharType="separate"/>
            </w:r>
            <w:r w:rsidR="006E2656">
              <w:rPr>
                <w:noProof/>
                <w:webHidden/>
              </w:rPr>
              <w:t>8</w:t>
            </w:r>
            <w:r w:rsidR="006E2656">
              <w:rPr>
                <w:noProof/>
                <w:webHidden/>
              </w:rPr>
              <w:fldChar w:fldCharType="end"/>
            </w:r>
          </w:hyperlink>
        </w:p>
        <w:p w14:paraId="3F36550F" w14:textId="5A2C0A78" w:rsidR="009A735E" w:rsidRDefault="009A735E">
          <w:r>
            <w:rPr>
              <w:b/>
              <w:bCs/>
            </w:rPr>
            <w:fldChar w:fldCharType="end"/>
          </w:r>
        </w:p>
      </w:sdtContent>
    </w:sdt>
    <w:p w14:paraId="0C8A39A6" w14:textId="77777777" w:rsidR="009A735E" w:rsidRDefault="009A735E" w:rsidP="00B26C97">
      <w:pPr>
        <w:pStyle w:val="Overskrift2"/>
      </w:pPr>
    </w:p>
    <w:p w14:paraId="78DFBF93" w14:textId="77777777" w:rsidR="009A735E" w:rsidRDefault="009A735E">
      <w:pPr>
        <w:spacing w:line="259" w:lineRule="auto"/>
        <w:jc w:val="left"/>
        <w:rPr>
          <w:rFonts w:eastAsiaTheme="majorEastAsia" w:cstheme="majorBidi"/>
          <w:color w:val="1F3864" w:themeColor="accent1" w:themeShade="80"/>
          <w:sz w:val="32"/>
          <w:szCs w:val="26"/>
        </w:rPr>
      </w:pPr>
      <w:r>
        <w:br w:type="page"/>
      </w:r>
    </w:p>
    <w:p w14:paraId="29FB840D" w14:textId="7DCD6727" w:rsidR="00B26C97" w:rsidRDefault="00C75D2F" w:rsidP="006E2656">
      <w:pPr>
        <w:pStyle w:val="Overskrift2"/>
      </w:pPr>
      <w:bookmarkStart w:id="0" w:name="_Toc123632067"/>
      <w:r w:rsidRPr="00B26C97">
        <w:lastRenderedPageBreak/>
        <w:t>Publish websiden</w:t>
      </w:r>
      <w:bookmarkEnd w:id="0"/>
    </w:p>
    <w:p w14:paraId="59E1D77D" w14:textId="0CCF7EB8" w:rsidR="009C38A4" w:rsidRDefault="009C38A4" w:rsidP="00C75D2F">
      <w:r>
        <w:t xml:space="preserve">HUSK at sørge for at </w:t>
      </w:r>
      <w:r w:rsidR="0014006E">
        <w:t>’</w:t>
      </w:r>
      <w:r>
        <w:t>connection string</w:t>
      </w:r>
      <w:r w:rsidR="0014006E">
        <w:t>’</w:t>
      </w:r>
      <w:r>
        <w:t xml:space="preserve"> i </w:t>
      </w:r>
      <w:r w:rsidR="0014006E">
        <w:t>’</w:t>
      </w:r>
      <w:r>
        <w:t>appsettings.json</w:t>
      </w:r>
      <w:r w:rsidR="0014006E">
        <w:t>’</w:t>
      </w:r>
      <w:r>
        <w:t xml:space="preserve"> er den rigtige, ellers så kan den ændres i den published </w:t>
      </w:r>
      <w:r w:rsidR="0014006E">
        <w:t>’</w:t>
      </w:r>
      <w:r>
        <w:t>appsettings.json</w:t>
      </w:r>
      <w:r w:rsidR="0014006E">
        <w:t>’</w:t>
      </w:r>
      <w:r>
        <w:t xml:space="preserve"> fil.</w:t>
      </w:r>
    </w:p>
    <w:p w14:paraId="5E21398A" w14:textId="0CE2AD4F" w:rsidR="00C75D2F" w:rsidRDefault="00C75D2F" w:rsidP="00C75D2F">
      <w:r>
        <w:t>Når du har opdateret websiden og skal have den over på serveren skal du først</w:t>
      </w:r>
      <w:r w:rsidR="007023DE">
        <w:t xml:space="preserve"> </w:t>
      </w:r>
      <w:r>
        <w:t xml:space="preserve">’publish’ siden. Det gør du ved at finde fanen øverst i </w:t>
      </w:r>
      <w:r w:rsidR="009A735E">
        <w:t>Visual Studio</w:t>
      </w:r>
      <w:r>
        <w:t xml:space="preserve"> der hedder </w:t>
      </w:r>
      <w:r w:rsidR="00BD25BE">
        <w:t>’</w:t>
      </w:r>
      <w:r w:rsidR="00BD25BE">
        <w:rPr>
          <w:b/>
          <w:bCs/>
        </w:rPr>
        <w:t>B</w:t>
      </w:r>
      <w:r w:rsidRPr="009A735E">
        <w:rPr>
          <w:b/>
          <w:bCs/>
        </w:rPr>
        <w:t>uild</w:t>
      </w:r>
      <w:r w:rsidR="00BD25BE">
        <w:rPr>
          <w:b/>
          <w:bCs/>
        </w:rPr>
        <w:t>’</w:t>
      </w:r>
      <w:r>
        <w:t xml:space="preserve">. Den klikker du på og går ind på den der hedder </w:t>
      </w:r>
      <w:r w:rsidR="00BD25BE">
        <w:t>’</w:t>
      </w:r>
      <w:r>
        <w:t>Publish CarComparisonSite</w:t>
      </w:r>
      <w:r w:rsidR="00BD25BE">
        <w:t>’</w:t>
      </w:r>
      <w:r>
        <w:t>.</w:t>
      </w:r>
    </w:p>
    <w:p w14:paraId="3385BF1C" w14:textId="051B91E0" w:rsidR="00B26C97" w:rsidRDefault="00F15861" w:rsidP="00C75D2F">
      <w:r>
        <w:rPr>
          <w:noProof/>
        </w:rPr>
        <w:drawing>
          <wp:inline distT="0" distB="0" distL="0" distR="0" wp14:anchorId="2DACA4F3" wp14:editId="30527B6A">
            <wp:extent cx="5093970" cy="2256492"/>
            <wp:effectExtent l="0" t="0" r="0" b="0"/>
            <wp:docPr id="1" name="Billede 1" descr="Et billede, der indeholder tekst, monitor, indendørs,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monitor, indendørs, skærmbillede&#10;&#10;Automatisk genereret beskrivelse"/>
                    <pic:cNvPicPr>
                      <a:picLocks noChangeAspect="1" noChangeArrowheads="1"/>
                    </pic:cNvPicPr>
                  </pic:nvPicPr>
                  <pic:blipFill rotWithShape="1">
                    <a:blip r:embed="rId7">
                      <a:extLst>
                        <a:ext uri="{28A0092B-C50C-407E-A947-70E740481C1C}">
                          <a14:useLocalDpi xmlns:a14="http://schemas.microsoft.com/office/drawing/2010/main" val="0"/>
                        </a:ext>
                      </a:extLst>
                    </a:blip>
                    <a:srcRect l="239" r="35724" b="35106"/>
                    <a:stretch/>
                  </pic:blipFill>
                  <pic:spPr bwMode="auto">
                    <a:xfrm>
                      <a:off x="0" y="0"/>
                      <a:ext cx="5157821" cy="2284776"/>
                    </a:xfrm>
                    <a:prstGeom prst="rect">
                      <a:avLst/>
                    </a:prstGeom>
                    <a:noFill/>
                    <a:ln>
                      <a:noFill/>
                    </a:ln>
                    <a:extLst>
                      <a:ext uri="{53640926-AAD7-44D8-BBD7-CCE9431645EC}">
                        <a14:shadowObscured xmlns:a14="http://schemas.microsoft.com/office/drawing/2010/main"/>
                      </a:ext>
                    </a:extLst>
                  </pic:spPr>
                </pic:pic>
              </a:graphicData>
            </a:graphic>
          </wp:inline>
        </w:drawing>
      </w:r>
    </w:p>
    <w:p w14:paraId="5C592240" w14:textId="77777777" w:rsidR="00B60FE4" w:rsidRDefault="00B60FE4" w:rsidP="00C75D2F"/>
    <w:p w14:paraId="3BA95626" w14:textId="763F3604" w:rsidR="00C75D2F" w:rsidRPr="00677C56" w:rsidRDefault="00C75D2F" w:rsidP="00C75D2F">
      <w:r>
        <w:t>Første gang du</w:t>
      </w:r>
      <w:r w:rsidR="009A735E">
        <w:t xml:space="preserve"> skal</w:t>
      </w:r>
      <w:r>
        <w:t xml:space="preserve"> publish</w:t>
      </w:r>
      <w:r w:rsidR="009A735E">
        <w:t>,</w:t>
      </w:r>
      <w:r>
        <w:t xml:space="preserve"> skal du lave en publish profile</w:t>
      </w:r>
      <w:r w:rsidR="00677C56">
        <w:t xml:space="preserve">. Du klikker på </w:t>
      </w:r>
      <w:r w:rsidR="00BD25BE">
        <w:t>’</w:t>
      </w:r>
      <w:r w:rsidR="00677C56">
        <w:rPr>
          <w:b/>
          <w:bCs/>
        </w:rPr>
        <w:t>Add a publish profile</w:t>
      </w:r>
      <w:r w:rsidR="00BD25BE">
        <w:rPr>
          <w:b/>
          <w:bCs/>
        </w:rPr>
        <w:t>’</w:t>
      </w:r>
      <w:r w:rsidR="00677C56">
        <w:t>.</w:t>
      </w:r>
    </w:p>
    <w:p w14:paraId="30E56F8C" w14:textId="00EE7877" w:rsidR="00677C56" w:rsidRDefault="00B26C97" w:rsidP="00C75D2F">
      <w:r>
        <w:rPr>
          <w:noProof/>
        </w:rPr>
        <w:drawing>
          <wp:inline distT="0" distB="0" distL="0" distR="0" wp14:anchorId="579026C6" wp14:editId="325A42B1">
            <wp:extent cx="6167173" cy="1552575"/>
            <wp:effectExtent l="0" t="0" r="0" b="0"/>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8"/>
                    <a:stretch>
                      <a:fillRect/>
                    </a:stretch>
                  </pic:blipFill>
                  <pic:spPr>
                    <a:xfrm>
                      <a:off x="0" y="0"/>
                      <a:ext cx="6170636" cy="1553447"/>
                    </a:xfrm>
                    <a:prstGeom prst="rect">
                      <a:avLst/>
                    </a:prstGeom>
                  </pic:spPr>
                </pic:pic>
              </a:graphicData>
            </a:graphic>
          </wp:inline>
        </w:drawing>
      </w:r>
    </w:p>
    <w:p w14:paraId="75534522" w14:textId="77777777" w:rsidR="00B26C97" w:rsidRDefault="00B26C97" w:rsidP="00C75D2F"/>
    <w:p w14:paraId="51F8B308" w14:textId="77777777" w:rsidR="00B60FE4" w:rsidRDefault="00B60FE4" w:rsidP="00C75D2F"/>
    <w:p w14:paraId="0A57B97C" w14:textId="77777777" w:rsidR="00B60FE4" w:rsidRDefault="00B60FE4" w:rsidP="00C75D2F"/>
    <w:p w14:paraId="049D641B" w14:textId="77777777" w:rsidR="00B60FE4" w:rsidRDefault="00B60FE4" w:rsidP="00C75D2F"/>
    <w:p w14:paraId="58E0A0DB" w14:textId="77777777" w:rsidR="00B60FE4" w:rsidRDefault="00B60FE4" w:rsidP="00C75D2F"/>
    <w:p w14:paraId="444A4EEB" w14:textId="77777777" w:rsidR="00B60FE4" w:rsidRDefault="00B60FE4" w:rsidP="00C75D2F"/>
    <w:p w14:paraId="4C7997B5" w14:textId="77777777" w:rsidR="00B60FE4" w:rsidRDefault="00B60FE4" w:rsidP="00C75D2F"/>
    <w:p w14:paraId="62018C56" w14:textId="77777777" w:rsidR="00B60FE4" w:rsidRDefault="00B60FE4" w:rsidP="00C75D2F"/>
    <w:p w14:paraId="34FFEC99" w14:textId="77777777" w:rsidR="0014006E" w:rsidRDefault="0014006E" w:rsidP="00C75D2F"/>
    <w:p w14:paraId="1796C8D1" w14:textId="0F3D129E" w:rsidR="00677C56" w:rsidRPr="00677C56" w:rsidRDefault="00677C56" w:rsidP="00C75D2F">
      <w:r>
        <w:lastRenderedPageBreak/>
        <w:t xml:space="preserve">Så kommer der en side frem hvor du kan vælge hvad du skal publish til. Du vælger </w:t>
      </w:r>
      <w:r>
        <w:rPr>
          <w:b/>
          <w:bCs/>
        </w:rPr>
        <w:t>Folder</w:t>
      </w:r>
      <w:r>
        <w:t>.</w:t>
      </w:r>
    </w:p>
    <w:p w14:paraId="513EB2C1" w14:textId="6A73D2CD" w:rsidR="00F15861" w:rsidRDefault="00F15861" w:rsidP="00C75D2F">
      <w:r>
        <w:rPr>
          <w:noProof/>
        </w:rPr>
        <w:drawing>
          <wp:inline distT="0" distB="0" distL="0" distR="0" wp14:anchorId="7B74848E" wp14:editId="1035AB52">
            <wp:extent cx="4624070" cy="3189445"/>
            <wp:effectExtent l="0" t="0" r="5080" b="0"/>
            <wp:docPr id="2" name="Billede 2" descr="Et billede, der indeholder tekst, monitor, skærmbillede,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monitor, skærmbillede, indendørs&#10;&#10;Automatisk genereret beskrivel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511" t="22783" r="20160" b="8484"/>
                    <a:stretch/>
                  </pic:blipFill>
                  <pic:spPr bwMode="auto">
                    <a:xfrm>
                      <a:off x="0" y="0"/>
                      <a:ext cx="4630842" cy="3194116"/>
                    </a:xfrm>
                    <a:prstGeom prst="rect">
                      <a:avLst/>
                    </a:prstGeom>
                    <a:noFill/>
                    <a:ln>
                      <a:noFill/>
                    </a:ln>
                    <a:extLst>
                      <a:ext uri="{53640926-AAD7-44D8-BBD7-CCE9431645EC}">
                        <a14:shadowObscured xmlns:a14="http://schemas.microsoft.com/office/drawing/2010/main"/>
                      </a:ext>
                    </a:extLst>
                  </pic:spPr>
                </pic:pic>
              </a:graphicData>
            </a:graphic>
          </wp:inline>
        </w:drawing>
      </w:r>
    </w:p>
    <w:p w14:paraId="75637F67" w14:textId="77777777" w:rsidR="00B60FE4" w:rsidRDefault="00B60FE4" w:rsidP="00C75D2F"/>
    <w:p w14:paraId="68B5897E" w14:textId="3FD6E7AA" w:rsidR="00677C56" w:rsidRDefault="00677C56" w:rsidP="00C75D2F">
      <w:r>
        <w:t>Derefter skal du vælge en mappe, hvor dit published projekt skal ende op. Derefter trykker du finish.</w:t>
      </w:r>
    </w:p>
    <w:p w14:paraId="29833190" w14:textId="175DBA31" w:rsidR="00F15861" w:rsidRDefault="00F15861" w:rsidP="00C75D2F">
      <w:r>
        <w:rPr>
          <w:noProof/>
        </w:rPr>
        <w:drawing>
          <wp:inline distT="0" distB="0" distL="0" distR="0" wp14:anchorId="5BB091C1" wp14:editId="4D0AB811">
            <wp:extent cx="5038725" cy="3771121"/>
            <wp:effectExtent l="0" t="0" r="0" b="1270"/>
            <wp:docPr id="3" name="Billede 3" descr="Et billede, der indeholder tekst, skærmbillede, monito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skærmbillede, monitor, indendørs&#10;&#10;Automatisk genereret beskrivel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279" t="20146" r="26230" b="17583"/>
                    <a:stretch/>
                  </pic:blipFill>
                  <pic:spPr bwMode="auto">
                    <a:xfrm>
                      <a:off x="0" y="0"/>
                      <a:ext cx="5052184" cy="3781194"/>
                    </a:xfrm>
                    <a:prstGeom prst="rect">
                      <a:avLst/>
                    </a:prstGeom>
                    <a:noFill/>
                    <a:ln>
                      <a:noFill/>
                    </a:ln>
                    <a:extLst>
                      <a:ext uri="{53640926-AAD7-44D8-BBD7-CCE9431645EC}">
                        <a14:shadowObscured xmlns:a14="http://schemas.microsoft.com/office/drawing/2010/main"/>
                      </a:ext>
                    </a:extLst>
                  </pic:spPr>
                </pic:pic>
              </a:graphicData>
            </a:graphic>
          </wp:inline>
        </w:drawing>
      </w:r>
    </w:p>
    <w:p w14:paraId="21F14453" w14:textId="77777777" w:rsidR="00B26C97" w:rsidRDefault="00B26C97" w:rsidP="00C75D2F"/>
    <w:p w14:paraId="01BC9FC1" w14:textId="1D8C143E" w:rsidR="00677C56" w:rsidRPr="00677C56" w:rsidRDefault="00677C56" w:rsidP="00C75D2F">
      <w:r>
        <w:lastRenderedPageBreak/>
        <w:t xml:space="preserve">Så kan du trykke på knappen </w:t>
      </w:r>
      <w:r>
        <w:rPr>
          <w:b/>
          <w:bCs/>
        </w:rPr>
        <w:t>Publish</w:t>
      </w:r>
      <w:r>
        <w:t xml:space="preserve"> og dit projekt bliver published i mappen du valgte.</w:t>
      </w:r>
    </w:p>
    <w:p w14:paraId="154AD684" w14:textId="6AB72F80" w:rsidR="00F15861" w:rsidRDefault="00F15861" w:rsidP="00C75D2F">
      <w:r>
        <w:rPr>
          <w:noProof/>
        </w:rPr>
        <w:drawing>
          <wp:inline distT="0" distB="0" distL="0" distR="0" wp14:anchorId="3F108D99" wp14:editId="6D73EE3C">
            <wp:extent cx="5200650" cy="2352675"/>
            <wp:effectExtent l="0" t="0" r="0" b="9525"/>
            <wp:docPr id="4" name="Billede 4" descr="Et billede, der indeholder tekst, indendørs, monito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indendørs, monitor, skærmbillede&#10;&#10;Automatisk genereret beskrivelse"/>
                    <pic:cNvPicPr>
                      <a:picLocks noChangeAspect="1" noChangeArrowheads="1"/>
                    </pic:cNvPicPr>
                  </pic:nvPicPr>
                  <pic:blipFill rotWithShape="1">
                    <a:blip r:embed="rId11">
                      <a:extLst>
                        <a:ext uri="{28A0092B-C50C-407E-A947-70E740481C1C}">
                          <a14:useLocalDpi xmlns:a14="http://schemas.microsoft.com/office/drawing/2010/main" val="0"/>
                        </a:ext>
                      </a:extLst>
                    </a:blip>
                    <a:srcRect r="15024" b="55254"/>
                    <a:stretch/>
                  </pic:blipFill>
                  <pic:spPr bwMode="auto">
                    <a:xfrm>
                      <a:off x="0" y="0"/>
                      <a:ext cx="5200650"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36EB3CA4" w14:textId="515ECEC5" w:rsidR="00C75D2F" w:rsidRDefault="00B26C97" w:rsidP="00C75D2F">
      <w:r>
        <w:t>Filerne der blev oprettet i d</w:t>
      </w:r>
      <w:r w:rsidR="00C75D2F">
        <w:t xml:space="preserve">enne </w:t>
      </w:r>
      <w:r>
        <w:t>mappe,</w:t>
      </w:r>
      <w:r w:rsidR="00C75D2F">
        <w:t xml:space="preserve"> skal så over på </w:t>
      </w:r>
      <w:r>
        <w:t>web-serveren</w:t>
      </w:r>
      <w:r w:rsidR="00C75D2F">
        <w:t>.</w:t>
      </w:r>
    </w:p>
    <w:p w14:paraId="79823897" w14:textId="77777777" w:rsidR="00C75D2F" w:rsidRDefault="00C75D2F" w:rsidP="00C75D2F"/>
    <w:p w14:paraId="649DCBAD" w14:textId="596E76B8" w:rsidR="00B60FE4" w:rsidRDefault="00C75D2F" w:rsidP="006E2656">
      <w:pPr>
        <w:pStyle w:val="Overskrift2"/>
      </w:pPr>
      <w:bookmarkStart w:id="1" w:name="_Toc123632068"/>
      <w:r w:rsidRPr="00B26C97">
        <w:t>Adgang til servern</w:t>
      </w:r>
      <w:r w:rsidR="00BD25BE">
        <w:t>e</w:t>
      </w:r>
      <w:bookmarkEnd w:id="1"/>
    </w:p>
    <w:p w14:paraId="25806055" w14:textId="0DB7F0CE" w:rsidR="00C75D2F" w:rsidRDefault="00B26C97" w:rsidP="00C75D2F">
      <w:r>
        <w:t xml:space="preserve">Websiden bliver hostet på vores egen server der står i vores serverrum. Det er en Ubuntu server der kører </w:t>
      </w:r>
      <w:proofErr w:type="spellStart"/>
      <w:r>
        <w:t>nginx</w:t>
      </w:r>
      <w:proofErr w:type="spellEnd"/>
      <w:r>
        <w:t xml:space="preserve">. </w:t>
      </w:r>
      <w:r w:rsidR="00C75D2F">
        <w:t xml:space="preserve">Du kan få adgang til serveren inde i serverrummet fra en af computerne der står i det første rum. Du kan klikke på ’Print Screen | Sys </w:t>
      </w:r>
      <w:proofErr w:type="spellStart"/>
      <w:r w:rsidR="00C75D2F">
        <w:t>Rq</w:t>
      </w:r>
      <w:proofErr w:type="spellEnd"/>
      <w:r w:rsidR="00C75D2F">
        <w:t>’ knappen på tastaturet for at vælge hvilken server du vil på.</w:t>
      </w:r>
    </w:p>
    <w:p w14:paraId="48FC64E3" w14:textId="32B008AA" w:rsidR="00C75D2F" w:rsidRDefault="00C75D2F" w:rsidP="00C75D2F">
      <w:r>
        <w:t xml:space="preserve">Mappen med </w:t>
      </w:r>
      <w:r w:rsidR="00B26C97">
        <w:t>websitefilerne</w:t>
      </w:r>
      <w:r>
        <w:t xml:space="preserve"> </w:t>
      </w:r>
      <w:r w:rsidR="00B26C97">
        <w:t>er</w:t>
      </w:r>
      <w:r>
        <w:t xml:space="preserve"> var/www/</w:t>
      </w:r>
      <w:proofErr w:type="spellStart"/>
      <w:r>
        <w:t>CarComparison</w:t>
      </w:r>
      <w:proofErr w:type="spellEnd"/>
      <w:r w:rsidR="00F15861">
        <w:t xml:space="preserve"> og det er her filerne</w:t>
      </w:r>
      <w:r w:rsidR="00B26C97">
        <w:t xml:space="preserve">, som der blev oprettet da der blev </w:t>
      </w:r>
      <w:proofErr w:type="spellStart"/>
      <w:r w:rsidR="00B26C97">
        <w:t>publishet</w:t>
      </w:r>
      <w:proofErr w:type="spellEnd"/>
      <w:r w:rsidR="00B26C97">
        <w:t>, skal ligge</w:t>
      </w:r>
      <w:r>
        <w:t>.</w:t>
      </w:r>
    </w:p>
    <w:p w14:paraId="7CF37AE5" w14:textId="77777777" w:rsidR="00BD25BE" w:rsidRDefault="00BD25BE" w:rsidP="00C75D2F"/>
    <w:p w14:paraId="13AD0919" w14:textId="0E87707F" w:rsidR="00C75D2F" w:rsidRDefault="00C75D2F" w:rsidP="00C75D2F">
      <w:r>
        <w:t>Der er også en server til databasen som kan vælges,</w:t>
      </w:r>
      <w:r w:rsidR="00B26C97">
        <w:t xml:space="preserve"> fra menuen når man trykker på ’Print Screen | Sys </w:t>
      </w:r>
      <w:proofErr w:type="spellStart"/>
      <w:r w:rsidR="00B26C97">
        <w:t>Rq</w:t>
      </w:r>
      <w:proofErr w:type="spellEnd"/>
      <w:r w:rsidR="00B26C97">
        <w:t>’ knappen</w:t>
      </w:r>
      <w:r>
        <w:t>.</w:t>
      </w:r>
      <w:r w:rsidR="00B26C97">
        <w:t xml:space="preserve"> </w:t>
      </w:r>
      <w:r>
        <w:t xml:space="preserve">Databasen </w:t>
      </w:r>
      <w:r w:rsidR="00B26C97">
        <w:t>har</w:t>
      </w:r>
      <w:r>
        <w:t xml:space="preserve"> </w:t>
      </w:r>
      <w:r w:rsidR="00B26C97">
        <w:t xml:space="preserve">ip-adressen </w:t>
      </w:r>
      <w:r>
        <w:t xml:space="preserve">192.168.1.235. Der ligger en backup af databasen på </w:t>
      </w:r>
      <w:r w:rsidR="00B26C97">
        <w:t>GitHub</w:t>
      </w:r>
      <w:r>
        <w:t xml:space="preserve">, hvis der skulle ske noget med den nuværende. </w:t>
      </w:r>
      <w:r w:rsidR="00B26C97">
        <w:t>A</w:t>
      </w:r>
      <w:r>
        <w:t xml:space="preserve">lle scripts der er blevet brugt til at oprette </w:t>
      </w:r>
      <w:proofErr w:type="spellStart"/>
      <w:r>
        <w:t>tables</w:t>
      </w:r>
      <w:proofErr w:type="spellEnd"/>
      <w:r>
        <w:t xml:space="preserve"> og </w:t>
      </w:r>
      <w:proofErr w:type="spellStart"/>
      <w:r>
        <w:t>stored</w:t>
      </w:r>
      <w:proofErr w:type="spellEnd"/>
      <w:r>
        <w:t xml:space="preserve"> procedures</w:t>
      </w:r>
      <w:r w:rsidR="00B26C97">
        <w:t xml:space="preserve"> findes også på GitHub</w:t>
      </w:r>
      <w:r>
        <w:t xml:space="preserve">. Databasen kan du tilgå enten inde i serverrummet eller fra din egen pc, hvis du har </w:t>
      </w:r>
      <w:r w:rsidR="00B26C97">
        <w:t>MySQL</w:t>
      </w:r>
      <w:r>
        <w:t xml:space="preserve"> </w:t>
      </w:r>
      <w:proofErr w:type="spellStart"/>
      <w:r>
        <w:t>workbench</w:t>
      </w:r>
      <w:proofErr w:type="spellEnd"/>
      <w:r>
        <w:t xml:space="preserve"> installeret og er forbundet </w:t>
      </w:r>
      <w:r w:rsidR="00B60FE4">
        <w:t xml:space="preserve">til </w:t>
      </w:r>
      <w:r>
        <w:t xml:space="preserve">vores kablet netværk. </w:t>
      </w:r>
    </w:p>
    <w:p w14:paraId="62A655FD" w14:textId="77777777" w:rsidR="00BD25BE" w:rsidRDefault="00BD25BE" w:rsidP="00C75D2F"/>
    <w:p w14:paraId="4D3D7B74" w14:textId="23BE9D54" w:rsidR="00C75D2F" w:rsidRDefault="00C75D2F" w:rsidP="00C75D2F">
      <w:r>
        <w:t>Login til databasen</w:t>
      </w:r>
    </w:p>
    <w:p w14:paraId="57EF0DB4" w14:textId="77777777" w:rsidR="006E2656" w:rsidRDefault="006E2656" w:rsidP="00C75D2F">
      <w:r>
        <w:t>IP:</w:t>
      </w:r>
      <w:r w:rsidR="00C75D2F">
        <w:t xml:space="preserve"> 192.168.1.235</w:t>
      </w:r>
    </w:p>
    <w:p w14:paraId="4CCF22E3" w14:textId="77777777" w:rsidR="006E2656" w:rsidRDefault="006E2656" w:rsidP="00C75D2F">
      <w:proofErr w:type="spellStart"/>
      <w:r>
        <w:t>Username</w:t>
      </w:r>
      <w:proofErr w:type="spellEnd"/>
      <w:r w:rsidR="00C75D2F">
        <w:t>: administrator</w:t>
      </w:r>
    </w:p>
    <w:p w14:paraId="4AB5EEE0" w14:textId="3751FDB4" w:rsidR="00C75D2F" w:rsidRDefault="006E2656" w:rsidP="00C75D2F">
      <w:r>
        <w:t>P</w:t>
      </w:r>
      <w:r w:rsidR="00C75D2F">
        <w:t>assword:</w:t>
      </w:r>
      <w:r>
        <w:t xml:space="preserve"> </w:t>
      </w:r>
      <w:r w:rsidR="00C75D2F">
        <w:t>Pa$$W0rd</w:t>
      </w:r>
    </w:p>
    <w:p w14:paraId="3233C7EE" w14:textId="77777777" w:rsidR="00BD25BE" w:rsidRDefault="00BD25BE" w:rsidP="00C75D2F"/>
    <w:p w14:paraId="6494B0DD" w14:textId="77777777" w:rsidR="006E2656" w:rsidRDefault="006E2656" w:rsidP="00C75D2F"/>
    <w:p w14:paraId="3F352666" w14:textId="76C7A869" w:rsidR="00BD25BE" w:rsidRDefault="00BD25BE" w:rsidP="00C75D2F">
      <w:r>
        <w:lastRenderedPageBreak/>
        <w:t xml:space="preserve">For at tilføje databasen til MySQL </w:t>
      </w:r>
      <w:proofErr w:type="spellStart"/>
      <w:r>
        <w:t>workbench</w:t>
      </w:r>
      <w:proofErr w:type="spellEnd"/>
      <w:r>
        <w:t xml:space="preserve"> skal du klikke på cirklen med et plus på </w:t>
      </w:r>
      <w:proofErr w:type="spellStart"/>
      <w:r>
        <w:t>workbench</w:t>
      </w:r>
      <w:proofErr w:type="spellEnd"/>
      <w:r>
        <w:t xml:space="preserve"> forsiden.</w:t>
      </w:r>
    </w:p>
    <w:p w14:paraId="0130930F" w14:textId="70464B38" w:rsidR="00BD25BE" w:rsidRDefault="00BD25BE" w:rsidP="00C75D2F">
      <w:r>
        <w:rPr>
          <w:noProof/>
        </w:rPr>
        <w:drawing>
          <wp:inline distT="0" distB="0" distL="0" distR="0" wp14:anchorId="53C0948F" wp14:editId="646EED03">
            <wp:extent cx="6120130" cy="2275205"/>
            <wp:effectExtent l="0" t="0" r="0" b="0"/>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12"/>
                    <a:stretch>
                      <a:fillRect/>
                    </a:stretch>
                  </pic:blipFill>
                  <pic:spPr>
                    <a:xfrm>
                      <a:off x="0" y="0"/>
                      <a:ext cx="6120130" cy="2275205"/>
                    </a:xfrm>
                    <a:prstGeom prst="rect">
                      <a:avLst/>
                    </a:prstGeom>
                  </pic:spPr>
                </pic:pic>
              </a:graphicData>
            </a:graphic>
          </wp:inline>
        </w:drawing>
      </w:r>
    </w:p>
    <w:p w14:paraId="57EEE1DD" w14:textId="2AF0BE20" w:rsidR="00BD25BE" w:rsidRDefault="00BD25BE" w:rsidP="00C75D2F"/>
    <w:p w14:paraId="70BA94E8" w14:textId="4C7DA38F" w:rsidR="007360E0" w:rsidRDefault="007360E0" w:rsidP="00C75D2F">
      <w:r>
        <w:t xml:space="preserve">Så får du denne </w:t>
      </w:r>
      <w:proofErr w:type="spellStart"/>
      <w:r>
        <w:t>setup</w:t>
      </w:r>
      <w:proofErr w:type="spellEnd"/>
      <w:r>
        <w:t xml:space="preserve"> frem, hvor du kan indtaste serverens info</w:t>
      </w:r>
    </w:p>
    <w:p w14:paraId="0AF88084" w14:textId="3B780EC3" w:rsidR="007360E0" w:rsidRPr="00B14F31" w:rsidRDefault="007360E0" w:rsidP="00C75D2F">
      <w:r>
        <w:rPr>
          <w:noProof/>
        </w:rPr>
        <w:drawing>
          <wp:inline distT="0" distB="0" distL="0" distR="0" wp14:anchorId="07DB2F0D" wp14:editId="5D0036A5">
            <wp:extent cx="6120130" cy="3825875"/>
            <wp:effectExtent l="0" t="0" r="0" b="0"/>
            <wp:docPr id="10" name="Billede 1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Et billede, der indeholder tekst&#10;&#10;Automatisk genereret beskrivelse"/>
                    <pic:cNvPicPr/>
                  </pic:nvPicPr>
                  <pic:blipFill>
                    <a:blip r:embed="rId13"/>
                    <a:stretch>
                      <a:fillRect/>
                    </a:stretch>
                  </pic:blipFill>
                  <pic:spPr>
                    <a:xfrm>
                      <a:off x="0" y="0"/>
                      <a:ext cx="6120130" cy="3825875"/>
                    </a:xfrm>
                    <a:prstGeom prst="rect">
                      <a:avLst/>
                    </a:prstGeom>
                  </pic:spPr>
                </pic:pic>
              </a:graphicData>
            </a:graphic>
          </wp:inline>
        </w:drawing>
      </w:r>
    </w:p>
    <w:p w14:paraId="0540B996" w14:textId="6E4F250E" w:rsidR="007360E0" w:rsidRDefault="007360E0" w:rsidP="00C75D2F">
      <w:r>
        <w:t xml:space="preserve">Det eneste der skal </w:t>
      </w:r>
      <w:r w:rsidR="006E2656">
        <w:t>gøres,</w:t>
      </w:r>
      <w:r>
        <w:t xml:space="preserve"> er at ændre </w:t>
      </w:r>
      <w:r w:rsidR="006E2656">
        <w:t>’</w:t>
      </w:r>
      <w:proofErr w:type="spellStart"/>
      <w:r w:rsidR="006E2656" w:rsidRPr="006E2656">
        <w:rPr>
          <w:b/>
          <w:bCs/>
        </w:rPr>
        <w:t>H</w:t>
      </w:r>
      <w:r w:rsidRPr="006E2656">
        <w:rPr>
          <w:b/>
          <w:bCs/>
        </w:rPr>
        <w:t>ostname</w:t>
      </w:r>
      <w:proofErr w:type="spellEnd"/>
      <w:r w:rsidR="006E2656">
        <w:t>’</w:t>
      </w:r>
      <w:r>
        <w:t xml:space="preserve"> til database</w:t>
      </w:r>
      <w:r w:rsidR="006E2656">
        <w:t>ns</w:t>
      </w:r>
      <w:r>
        <w:t xml:space="preserve"> ip (porten behøver du ikke ændre</w:t>
      </w:r>
      <w:r w:rsidR="006E2656">
        <w:t>) og ændre på ’</w:t>
      </w:r>
      <w:proofErr w:type="spellStart"/>
      <w:r w:rsidR="006E2656" w:rsidRPr="006E2656">
        <w:rPr>
          <w:b/>
          <w:bCs/>
        </w:rPr>
        <w:t>Username</w:t>
      </w:r>
      <w:proofErr w:type="spellEnd"/>
      <w:r w:rsidR="006E2656">
        <w:t>’</w:t>
      </w:r>
      <w:r>
        <w:t>. ’</w:t>
      </w:r>
      <w:r w:rsidRPr="006E2656">
        <w:rPr>
          <w:b/>
          <w:bCs/>
        </w:rPr>
        <w:t>Connection</w:t>
      </w:r>
      <w:r>
        <w:t xml:space="preserve"> </w:t>
      </w:r>
      <w:proofErr w:type="spellStart"/>
      <w:r w:rsidRPr="006E2656">
        <w:rPr>
          <w:b/>
          <w:bCs/>
        </w:rPr>
        <w:t>Name</w:t>
      </w:r>
      <w:proofErr w:type="spellEnd"/>
      <w:r>
        <w:t>’ kan du selv bestemme hvad du skriver. Du kan teste forbindelsen ved at klikke på ’Test Connection’ knappen. Du vil blive promptet at indtaste passwordet til databasen, hvis ikke du har valgt ’</w:t>
      </w:r>
      <w:r w:rsidRPr="006E2656">
        <w:rPr>
          <w:b/>
          <w:bCs/>
        </w:rPr>
        <w:t>Store</w:t>
      </w:r>
      <w:r>
        <w:t xml:space="preserve"> </w:t>
      </w:r>
      <w:r w:rsidRPr="006E2656">
        <w:rPr>
          <w:b/>
          <w:bCs/>
        </w:rPr>
        <w:t>in</w:t>
      </w:r>
      <w:r>
        <w:t xml:space="preserve"> </w:t>
      </w:r>
      <w:proofErr w:type="spellStart"/>
      <w:r w:rsidRPr="006E2656">
        <w:rPr>
          <w:b/>
          <w:bCs/>
        </w:rPr>
        <w:t>Vault</w:t>
      </w:r>
      <w:proofErr w:type="spellEnd"/>
      <w:r w:rsidRPr="006E2656">
        <w:rPr>
          <w:b/>
          <w:bCs/>
        </w:rPr>
        <w:t>…</w:t>
      </w:r>
      <w:r>
        <w:t>’. Når du er færdig og der er forbindelse trykker du ’</w:t>
      </w:r>
      <w:r w:rsidRPr="006E2656">
        <w:rPr>
          <w:b/>
          <w:bCs/>
        </w:rPr>
        <w:t>OK</w:t>
      </w:r>
      <w:r>
        <w:t>’ og du kan nu tilgå databasen fra din pc.</w:t>
      </w:r>
    </w:p>
    <w:p w14:paraId="4099EA21" w14:textId="39440199" w:rsidR="00C75D2F" w:rsidRDefault="00B26C97" w:rsidP="00C75D2F">
      <w:r>
        <w:lastRenderedPageBreak/>
        <w:t xml:space="preserve">For at få adgang til hjemmesiden når den er lagt på </w:t>
      </w:r>
      <w:r w:rsidR="009A735E">
        <w:t>web-serveren</w:t>
      </w:r>
      <w:r>
        <w:t xml:space="preserve">, skal du være på vores eget kablet netværk. Du kan så </w:t>
      </w:r>
      <w:r w:rsidR="006E2656">
        <w:t xml:space="preserve">åbne </w:t>
      </w:r>
      <w:r>
        <w:t>en browser og gå til 192.168.1.102.</w:t>
      </w:r>
    </w:p>
    <w:p w14:paraId="2A4286F4" w14:textId="3B46E1B0" w:rsidR="007360E0" w:rsidRDefault="007360E0" w:rsidP="00C75D2F"/>
    <w:p w14:paraId="294CFDF9" w14:textId="0771A642" w:rsidR="006E2656" w:rsidRDefault="006E2656" w:rsidP="006E2656">
      <w:pPr>
        <w:pStyle w:val="Overskrift2"/>
      </w:pPr>
      <w:bookmarkStart w:id="2" w:name="_Toc123632069"/>
      <w:r>
        <w:t>Andet</w:t>
      </w:r>
      <w:bookmarkEnd w:id="2"/>
    </w:p>
    <w:p w14:paraId="0DEFE1CF" w14:textId="7DE08B07" w:rsidR="00C75D2F" w:rsidRDefault="00C75D2F" w:rsidP="00C75D2F">
      <w:r>
        <w:t xml:space="preserve">Projektet ligger på </w:t>
      </w:r>
      <w:r w:rsidR="009A735E">
        <w:t>GitHub</w:t>
      </w:r>
      <w:r>
        <w:t xml:space="preserve"> </w:t>
      </w:r>
      <w:r>
        <w:rPr>
          <w:b/>
          <w:bCs/>
        </w:rPr>
        <w:t>”</w:t>
      </w:r>
      <w:hyperlink r:id="rId14" w:history="1">
        <w:r w:rsidRPr="00A22F60">
          <w:rPr>
            <w:rStyle w:val="Hyperlink"/>
            <w:b/>
            <w:bCs/>
          </w:rPr>
          <w:t>https://github.com/NansyT/Car-Comparison/tree/main</w:t>
        </w:r>
      </w:hyperlink>
      <w:r>
        <w:rPr>
          <w:b/>
          <w:bCs/>
        </w:rPr>
        <w:t>”</w:t>
      </w:r>
      <w:r>
        <w:t>. Det er delt op i 3 dele (mapper) ’</w:t>
      </w:r>
      <w:proofErr w:type="spellStart"/>
      <w:r>
        <w:t>CarComparison</w:t>
      </w:r>
      <w:proofErr w:type="spellEnd"/>
      <w:r>
        <w:t>’ som er hjemmesidekoden, ’Dokumentation’ som sjovt nok er dokumentationen til dette projekt (bl</w:t>
      </w:r>
      <w:r w:rsidR="009A735E">
        <w:t>.</w:t>
      </w:r>
      <w:r>
        <w:t xml:space="preserve">a. Dette dokument du læser nu) og ’Sql’ som er alt database relateret. ’sql’ er yderligere delt op i </w:t>
      </w:r>
      <w:r w:rsidR="009A735E">
        <w:t>MS SQL</w:t>
      </w:r>
      <w:r>
        <w:t xml:space="preserve"> og </w:t>
      </w:r>
      <w:r w:rsidR="009A735E">
        <w:t>MySQL</w:t>
      </w:r>
      <w:r>
        <w:t xml:space="preserve">. For din egen skyld så hold dig til </w:t>
      </w:r>
      <w:r w:rsidR="009A735E">
        <w:t>MySQL</w:t>
      </w:r>
      <w:r>
        <w:t xml:space="preserve"> så du ikke skal til at </w:t>
      </w:r>
      <w:r w:rsidR="009A735E">
        <w:t>ændre i</w:t>
      </w:r>
      <w:r>
        <w:t xml:space="preserve"> projektet for at få det til at virke.</w:t>
      </w:r>
      <w:r w:rsidR="009A735E">
        <w:t xml:space="preserve"> </w:t>
      </w:r>
      <w:r>
        <w:t>Ud over denne dokumentation er der også lavet diverse diagrammer til projektet.</w:t>
      </w:r>
    </w:p>
    <w:p w14:paraId="46B66A83" w14:textId="77777777" w:rsidR="00C75D2F" w:rsidRDefault="00C75D2F" w:rsidP="00C75D2F"/>
    <w:p w14:paraId="5F20F2CA" w14:textId="77777777" w:rsidR="00C75D2F" w:rsidRPr="009A735E" w:rsidRDefault="00C75D2F" w:rsidP="006E2656">
      <w:pPr>
        <w:pStyle w:val="Overskrift3"/>
      </w:pPr>
      <w:bookmarkStart w:id="3" w:name="_Toc123632070"/>
      <w:proofErr w:type="spellStart"/>
      <w:r w:rsidRPr="009A735E">
        <w:t>NuGet</w:t>
      </w:r>
      <w:proofErr w:type="spellEnd"/>
      <w:r w:rsidRPr="009A735E">
        <w:t xml:space="preserve"> Packages</w:t>
      </w:r>
      <w:bookmarkEnd w:id="3"/>
    </w:p>
    <w:p w14:paraId="0E0F0900" w14:textId="77777777" w:rsidR="00C75D2F" w:rsidRDefault="00C75D2F" w:rsidP="00C75D2F">
      <w:proofErr w:type="spellStart"/>
      <w:r>
        <w:t>MySql.Data</w:t>
      </w:r>
      <w:proofErr w:type="spellEnd"/>
      <w:r>
        <w:t xml:space="preserve"> af Oracle</w:t>
      </w:r>
    </w:p>
    <w:p w14:paraId="71D901C4" w14:textId="77777777" w:rsidR="00C75D2F" w:rsidRDefault="00C75D2F" w:rsidP="00C75D2F">
      <w:proofErr w:type="spellStart"/>
      <w:r>
        <w:t>Newtonsoft.Json</w:t>
      </w:r>
      <w:proofErr w:type="spellEnd"/>
      <w:r>
        <w:t xml:space="preserve"> af James Newton-King</w:t>
      </w:r>
    </w:p>
    <w:p w14:paraId="2D25A1F5" w14:textId="77777777" w:rsidR="00C75D2F" w:rsidRDefault="00C75D2F" w:rsidP="00C75D2F">
      <w:proofErr w:type="spellStart"/>
      <w:proofErr w:type="gramStart"/>
      <w:r>
        <w:t>System.Data.SqlClient</w:t>
      </w:r>
      <w:proofErr w:type="spellEnd"/>
      <w:proofErr w:type="gramEnd"/>
      <w:r>
        <w:t xml:space="preserve"> af Microsoft</w:t>
      </w:r>
    </w:p>
    <w:p w14:paraId="17C30142" w14:textId="77777777" w:rsidR="00C75D2F" w:rsidRDefault="00C75D2F" w:rsidP="00C75D2F">
      <w:proofErr w:type="spellStart"/>
      <w:r>
        <w:t>X.PagedList</w:t>
      </w:r>
      <w:proofErr w:type="spellEnd"/>
      <w:r>
        <w:t xml:space="preserve"> af Copyright Troy </w:t>
      </w:r>
      <w:proofErr w:type="spellStart"/>
      <w:r>
        <w:t>Goode</w:t>
      </w:r>
      <w:proofErr w:type="spellEnd"/>
      <w:r>
        <w:t xml:space="preserve">, Andrew </w:t>
      </w:r>
      <w:proofErr w:type="spellStart"/>
      <w:r>
        <w:t>Gubskiy</w:t>
      </w:r>
      <w:proofErr w:type="spellEnd"/>
    </w:p>
    <w:p w14:paraId="2F13FEDE" w14:textId="77777777" w:rsidR="00C75D2F" w:rsidRPr="007B7ECE" w:rsidRDefault="00C75D2F" w:rsidP="00C75D2F">
      <w:proofErr w:type="spellStart"/>
      <w:proofErr w:type="gramStart"/>
      <w:r>
        <w:t>X.PagedList.Mvc.Core</w:t>
      </w:r>
      <w:proofErr w:type="spellEnd"/>
      <w:proofErr w:type="gramEnd"/>
      <w:r>
        <w:t xml:space="preserve"> af Copyright Troy </w:t>
      </w:r>
      <w:proofErr w:type="spellStart"/>
      <w:r>
        <w:t>Goode</w:t>
      </w:r>
      <w:proofErr w:type="spellEnd"/>
      <w:r>
        <w:t xml:space="preserve">, Andrew </w:t>
      </w:r>
      <w:proofErr w:type="spellStart"/>
      <w:r>
        <w:t>Gubskiy</w:t>
      </w:r>
      <w:proofErr w:type="spellEnd"/>
    </w:p>
    <w:p w14:paraId="2D2565D6" w14:textId="77777777" w:rsidR="00C75D2F" w:rsidRPr="004A35E0" w:rsidRDefault="00C75D2F" w:rsidP="00C75D2F">
      <w:proofErr w:type="spellStart"/>
      <w:proofErr w:type="gramStart"/>
      <w:r>
        <w:t>Microsoft.VisualStudio.Web.CodeGeneration</w:t>
      </w:r>
      <w:proofErr w:type="gramEnd"/>
      <w:r>
        <w:t>.Design</w:t>
      </w:r>
      <w:proofErr w:type="spellEnd"/>
      <w:r>
        <w:t xml:space="preserve"> af Microsoft</w:t>
      </w:r>
    </w:p>
    <w:p w14:paraId="3E0B1F02" w14:textId="276DB4DD" w:rsidR="0020069E" w:rsidRDefault="0020069E"/>
    <w:p w14:paraId="36C03922" w14:textId="24251DA0" w:rsidR="009E3B64" w:rsidRDefault="009E3B64" w:rsidP="009E3B64">
      <w:pPr>
        <w:pStyle w:val="Overskrift3"/>
      </w:pPr>
      <w:proofErr w:type="spellStart"/>
      <w:r>
        <w:t>Modules</w:t>
      </w:r>
      <w:proofErr w:type="spellEnd"/>
    </w:p>
    <w:p w14:paraId="3EEE375A" w14:textId="4EB7A824" w:rsidR="009E3B64" w:rsidRDefault="009E3B64" w:rsidP="009E3B64">
      <w:r w:rsidRPr="009E3B64">
        <w:t>Virtual Keyboard</w:t>
      </w:r>
      <w:r>
        <w:t xml:space="preserve"> </w:t>
      </w:r>
      <w:proofErr w:type="spellStart"/>
      <w:r w:rsidRPr="009E3B64">
        <w:t>Originally</w:t>
      </w:r>
      <w:proofErr w:type="spellEnd"/>
      <w:r w:rsidRPr="009E3B64">
        <w:t xml:space="preserve"> </w:t>
      </w:r>
      <w:proofErr w:type="spellStart"/>
      <w:r w:rsidRPr="009E3B64">
        <w:t>posted</w:t>
      </w:r>
      <w:proofErr w:type="spellEnd"/>
      <w:r w:rsidRPr="009E3B64">
        <w:t xml:space="preserve"> by Jeremy </w:t>
      </w:r>
      <w:proofErr w:type="spellStart"/>
      <w:r w:rsidRPr="009E3B64">
        <w:t>Satterfield</w:t>
      </w:r>
      <w:proofErr w:type="spellEnd"/>
      <w:r w:rsidRPr="009E3B64">
        <w:t xml:space="preserve"> </w:t>
      </w:r>
      <w:proofErr w:type="spellStart"/>
      <w:r>
        <w:t>c</w:t>
      </w:r>
      <w:r w:rsidRPr="009E3B64">
        <w:t>urrently</w:t>
      </w:r>
      <w:proofErr w:type="spellEnd"/>
      <w:r w:rsidRPr="009E3B64">
        <w:t xml:space="preserve"> </w:t>
      </w:r>
      <w:proofErr w:type="spellStart"/>
      <w:r w:rsidRPr="009E3B64">
        <w:t>maintained</w:t>
      </w:r>
      <w:proofErr w:type="spellEnd"/>
      <w:r w:rsidRPr="009E3B64">
        <w:t xml:space="preserve"> by </w:t>
      </w:r>
      <w:proofErr w:type="spellStart"/>
      <w:r w:rsidRPr="009E3B64">
        <w:t>Mottie</w:t>
      </w:r>
      <w:proofErr w:type="spellEnd"/>
      <w:r w:rsidRPr="009E3B64">
        <w:t>.</w:t>
      </w:r>
    </w:p>
    <w:p w14:paraId="76BA4664" w14:textId="5A5148C9" w:rsidR="009E3B64" w:rsidRDefault="009E3B64" w:rsidP="009E3B64">
      <w:hyperlink r:id="rId15" w:history="1">
        <w:r w:rsidRPr="00C86692">
          <w:rPr>
            <w:rStyle w:val="Hyperlink"/>
          </w:rPr>
          <w:t>https://github.com/Mottie/Keyboard</w:t>
        </w:r>
      </w:hyperlink>
    </w:p>
    <w:p w14:paraId="7B1EAC6B" w14:textId="3EF9C6E0" w:rsidR="009E3B64" w:rsidRPr="009E3B64" w:rsidRDefault="009E3B64" w:rsidP="009E3B64">
      <w:pPr>
        <w:rPr>
          <w:b/>
          <w:bCs/>
        </w:rPr>
      </w:pPr>
      <w:r>
        <w:t>Dette er blevet tilføjet projektet via kommandoen ”</w:t>
      </w:r>
      <w:proofErr w:type="spellStart"/>
      <w:r w:rsidRPr="009E3B64">
        <w:t>npm</w:t>
      </w:r>
      <w:proofErr w:type="spellEnd"/>
      <w:r w:rsidRPr="009E3B64">
        <w:t xml:space="preserve"> </w:t>
      </w:r>
      <w:proofErr w:type="spellStart"/>
      <w:r w:rsidRPr="009E3B64">
        <w:t>install</w:t>
      </w:r>
      <w:proofErr w:type="spellEnd"/>
      <w:r w:rsidRPr="009E3B64">
        <w:t xml:space="preserve"> virtual-keyboard</w:t>
      </w:r>
      <w:r>
        <w:t>” i Visual Studios egen terminal.</w:t>
      </w:r>
    </w:p>
    <w:p w14:paraId="7E58A254" w14:textId="0F4F5F70" w:rsidR="006E2656" w:rsidRDefault="006E2656"/>
    <w:p w14:paraId="730CF9EA" w14:textId="77777777" w:rsidR="009E3B64" w:rsidRDefault="009E3B64"/>
    <w:p w14:paraId="7D98B831" w14:textId="2958670E" w:rsidR="0020069E" w:rsidRPr="00233599" w:rsidRDefault="0020069E" w:rsidP="006E2656">
      <w:pPr>
        <w:pStyle w:val="Overskrift2"/>
      </w:pPr>
      <w:bookmarkStart w:id="4" w:name="_Toc123632071"/>
      <w:r>
        <w:t>Guide til beregning af priser</w:t>
      </w:r>
      <w:bookmarkEnd w:id="4"/>
    </w:p>
    <w:p w14:paraId="26EFFBAC" w14:textId="77B798D1" w:rsidR="009A735E" w:rsidRPr="009A735E" w:rsidRDefault="0020069E" w:rsidP="006E2656">
      <w:pPr>
        <w:pStyle w:val="Overskrift3"/>
      </w:pPr>
      <w:bookmarkStart w:id="5" w:name="_Toc123632072"/>
      <w:r w:rsidRPr="007023DE">
        <w:t>Indledende</w:t>
      </w:r>
      <w:r>
        <w:t xml:space="preserve"> viden</w:t>
      </w:r>
      <w:bookmarkEnd w:id="5"/>
    </w:p>
    <w:p w14:paraId="674B7776" w14:textId="77777777" w:rsidR="0020069E" w:rsidRDefault="0020069E" w:rsidP="0020069E">
      <w:pPr>
        <w:spacing w:line="276" w:lineRule="auto"/>
      </w:pPr>
      <w:r>
        <w:t>Først og fremmest er der seks (6) forskellige totalpriser der kan blive beregnet (nogle af dem kan komme til at blive det samme resultat, tag dig ikke af det).</w:t>
      </w:r>
    </w:p>
    <w:p w14:paraId="5532E5F3" w14:textId="77777777" w:rsidR="0020069E" w:rsidRDefault="0020069E" w:rsidP="0020069E">
      <w:pPr>
        <w:pStyle w:val="Listeafsnit"/>
        <w:numPr>
          <w:ilvl w:val="0"/>
          <w:numId w:val="1"/>
        </w:numPr>
        <w:spacing w:line="276" w:lineRule="auto"/>
      </w:pPr>
      <w:r>
        <w:t>Første (1) år</w:t>
      </w:r>
    </w:p>
    <w:p w14:paraId="1CAC6D54" w14:textId="77777777" w:rsidR="0020069E" w:rsidRDefault="0020069E" w:rsidP="0020069E">
      <w:pPr>
        <w:pStyle w:val="Listeafsnit"/>
        <w:numPr>
          <w:ilvl w:val="0"/>
          <w:numId w:val="1"/>
        </w:numPr>
        <w:spacing w:line="276" w:lineRule="auto"/>
      </w:pPr>
      <w:r>
        <w:t>Andet (2) år</w:t>
      </w:r>
    </w:p>
    <w:p w14:paraId="1DEADF06" w14:textId="77777777" w:rsidR="0020069E" w:rsidRDefault="0020069E" w:rsidP="0020069E">
      <w:pPr>
        <w:pStyle w:val="Listeafsnit"/>
        <w:numPr>
          <w:ilvl w:val="0"/>
          <w:numId w:val="1"/>
        </w:numPr>
        <w:spacing w:line="276" w:lineRule="auto"/>
      </w:pPr>
      <w:r>
        <w:t>Tredje (3) år</w:t>
      </w:r>
    </w:p>
    <w:p w14:paraId="567AA2CC" w14:textId="77777777" w:rsidR="0020069E" w:rsidRDefault="0020069E" w:rsidP="0020069E">
      <w:pPr>
        <w:pStyle w:val="Listeafsnit"/>
        <w:numPr>
          <w:ilvl w:val="0"/>
          <w:numId w:val="1"/>
        </w:numPr>
        <w:spacing w:line="276" w:lineRule="auto"/>
      </w:pPr>
      <w:r>
        <w:t>Fjerde (4) år</w:t>
      </w:r>
    </w:p>
    <w:p w14:paraId="39C46019" w14:textId="77777777" w:rsidR="0020069E" w:rsidRDefault="0020069E" w:rsidP="0020069E">
      <w:pPr>
        <w:pStyle w:val="Listeafsnit"/>
        <w:numPr>
          <w:ilvl w:val="0"/>
          <w:numId w:val="1"/>
        </w:numPr>
        <w:spacing w:line="276" w:lineRule="auto"/>
      </w:pPr>
      <w:r>
        <w:t>Femte (5) år</w:t>
      </w:r>
    </w:p>
    <w:p w14:paraId="3DA77FD1" w14:textId="77777777" w:rsidR="0020069E" w:rsidRDefault="0020069E" w:rsidP="0020069E">
      <w:pPr>
        <w:pStyle w:val="Listeafsnit"/>
        <w:numPr>
          <w:ilvl w:val="0"/>
          <w:numId w:val="1"/>
        </w:numPr>
        <w:spacing w:line="276" w:lineRule="auto"/>
      </w:pPr>
      <w:r>
        <w:lastRenderedPageBreak/>
        <w:t>Samlet (alle år lagt sammen)</w:t>
      </w:r>
    </w:p>
    <w:p w14:paraId="5DDF3B82" w14:textId="77777777" w:rsidR="0020069E" w:rsidRDefault="0020069E" w:rsidP="0020069E">
      <w:pPr>
        <w:spacing w:line="276" w:lineRule="auto"/>
      </w:pPr>
    </w:p>
    <w:p w14:paraId="57FAC81C" w14:textId="0414ABBF" w:rsidR="0020069E" w:rsidRDefault="004E55F4" w:rsidP="0020069E">
      <w:pPr>
        <w:spacing w:line="276" w:lineRule="auto"/>
      </w:pPr>
      <w:r>
        <w:t>Disse ting indgår i beregningen af totalpriserne</w:t>
      </w:r>
      <w:r w:rsidR="0020069E">
        <w:t>:</w:t>
      </w:r>
    </w:p>
    <w:p w14:paraId="4ADBCADD" w14:textId="77777777" w:rsidR="0020069E" w:rsidRPr="00EF5A01" w:rsidRDefault="0020069E" w:rsidP="0020069E">
      <w:pPr>
        <w:pStyle w:val="Listeafsnit"/>
        <w:numPr>
          <w:ilvl w:val="0"/>
          <w:numId w:val="1"/>
        </w:numPr>
        <w:spacing w:line="276" w:lineRule="auto"/>
      </w:pPr>
      <w:bookmarkStart w:id="6" w:name="_Hlk121919655"/>
      <w:r>
        <w:t>Abonnement</w:t>
      </w:r>
    </w:p>
    <w:p w14:paraId="6D026151" w14:textId="77777777" w:rsidR="0020069E" w:rsidRPr="00EF5A01" w:rsidRDefault="0020069E" w:rsidP="0020069E">
      <w:pPr>
        <w:pStyle w:val="Listeafsnit"/>
        <w:numPr>
          <w:ilvl w:val="0"/>
          <w:numId w:val="1"/>
        </w:numPr>
        <w:spacing w:line="276" w:lineRule="auto"/>
      </w:pPr>
      <w:r>
        <w:t>Forbrug (benzin eller el)</w:t>
      </w:r>
    </w:p>
    <w:p w14:paraId="0F5C42E3" w14:textId="77777777" w:rsidR="0020069E" w:rsidRDefault="0020069E" w:rsidP="0020069E">
      <w:pPr>
        <w:pStyle w:val="Listeafsnit"/>
        <w:numPr>
          <w:ilvl w:val="0"/>
          <w:numId w:val="1"/>
        </w:numPr>
        <w:spacing w:line="276" w:lineRule="auto"/>
      </w:pPr>
      <w:r>
        <w:t>Lade stander</w:t>
      </w:r>
    </w:p>
    <w:p w14:paraId="617EA5A7" w14:textId="77777777" w:rsidR="0020069E" w:rsidRDefault="0020069E" w:rsidP="0020069E">
      <w:pPr>
        <w:pStyle w:val="Listeafsnit"/>
        <w:numPr>
          <w:ilvl w:val="0"/>
          <w:numId w:val="1"/>
        </w:numPr>
        <w:spacing w:line="276" w:lineRule="auto"/>
      </w:pPr>
      <w:r>
        <w:t>Nypris</w:t>
      </w:r>
    </w:p>
    <w:p w14:paraId="52A5D16E" w14:textId="77777777" w:rsidR="0020069E" w:rsidRDefault="0020069E" w:rsidP="0020069E">
      <w:pPr>
        <w:pStyle w:val="Listeafsnit"/>
        <w:numPr>
          <w:ilvl w:val="0"/>
          <w:numId w:val="1"/>
        </w:numPr>
        <w:spacing w:line="276" w:lineRule="auto"/>
      </w:pPr>
      <w:r>
        <w:t>Opstart</w:t>
      </w:r>
    </w:p>
    <w:p w14:paraId="3E605A07" w14:textId="77777777" w:rsidR="0020069E" w:rsidRDefault="0020069E" w:rsidP="0020069E">
      <w:pPr>
        <w:pStyle w:val="Listeafsnit"/>
        <w:numPr>
          <w:ilvl w:val="0"/>
          <w:numId w:val="1"/>
        </w:numPr>
        <w:spacing w:line="276" w:lineRule="auto"/>
      </w:pPr>
      <w:r>
        <w:t>Periodesyn</w:t>
      </w:r>
    </w:p>
    <w:p w14:paraId="116A9C0F" w14:textId="77777777" w:rsidR="0020069E" w:rsidRDefault="0020069E" w:rsidP="0020069E">
      <w:pPr>
        <w:pStyle w:val="Listeafsnit"/>
        <w:numPr>
          <w:ilvl w:val="0"/>
          <w:numId w:val="1"/>
        </w:numPr>
        <w:spacing w:line="276" w:lineRule="auto"/>
      </w:pPr>
      <w:r>
        <w:t>Refusion</w:t>
      </w:r>
    </w:p>
    <w:p w14:paraId="41F192F0" w14:textId="77777777" w:rsidR="0020069E" w:rsidRDefault="0020069E" w:rsidP="0020069E">
      <w:pPr>
        <w:pStyle w:val="Listeafsnit"/>
        <w:numPr>
          <w:ilvl w:val="0"/>
          <w:numId w:val="1"/>
        </w:numPr>
        <w:spacing w:line="276" w:lineRule="auto"/>
      </w:pPr>
      <w:r>
        <w:t>Serviceeftersyn</w:t>
      </w:r>
    </w:p>
    <w:bookmarkEnd w:id="6"/>
    <w:p w14:paraId="6B9ED076" w14:textId="77777777" w:rsidR="0020069E" w:rsidRDefault="0020069E" w:rsidP="0020069E">
      <w:pPr>
        <w:spacing w:line="276" w:lineRule="auto"/>
      </w:pPr>
    </w:p>
    <w:p w14:paraId="46B01F73" w14:textId="0E44B109" w:rsidR="0020069E" w:rsidRDefault="004E55F4" w:rsidP="0020069E">
      <w:pPr>
        <w:spacing w:line="276" w:lineRule="auto"/>
      </w:pPr>
      <w:r>
        <w:t>Nedenfor kommer en forklaring af tingene</w:t>
      </w:r>
      <w:r w:rsidR="0020069E">
        <w:t xml:space="preserve">. Hvis du allerede har styr på begreberne, kan du springe ned til </w:t>
      </w:r>
      <w:r w:rsidR="0020069E" w:rsidRPr="003B4C6D">
        <w:t>’</w:t>
      </w:r>
      <w:r w:rsidR="0020069E" w:rsidRPr="003B4C6D">
        <w:rPr>
          <w:b/>
          <w:bCs/>
        </w:rPr>
        <w:t>Beregninger</w:t>
      </w:r>
      <w:r w:rsidR="0020069E" w:rsidRPr="003B4C6D">
        <w:t>’</w:t>
      </w:r>
      <w:r w:rsidR="0020069E">
        <w:t>.</w:t>
      </w:r>
    </w:p>
    <w:p w14:paraId="6DB35DDC" w14:textId="77777777" w:rsidR="0020069E" w:rsidRDefault="0020069E" w:rsidP="0020069E">
      <w:pPr>
        <w:spacing w:line="276" w:lineRule="auto"/>
      </w:pPr>
      <w:r w:rsidRPr="001270CC">
        <w:rPr>
          <w:b/>
          <w:bCs/>
        </w:rPr>
        <w:t>Abonnement</w:t>
      </w:r>
      <w:r>
        <w:t xml:space="preserve"> er noget du kan få som elbilsejer. Så får du ladestander igennem et firma og de leverer strøm til dig. Dette er p.t. den eneste mulighed hvis du vil have refusion på den el du lader din bil op med.</w:t>
      </w:r>
    </w:p>
    <w:p w14:paraId="1524AE05" w14:textId="77777777" w:rsidR="0020069E" w:rsidRDefault="0020069E" w:rsidP="0020069E">
      <w:pPr>
        <w:spacing w:line="276" w:lineRule="auto"/>
      </w:pPr>
      <w:r w:rsidRPr="005F4791">
        <w:rPr>
          <w:b/>
          <w:bCs/>
        </w:rPr>
        <w:t>Forbrug</w:t>
      </w:r>
      <w:r>
        <w:t xml:space="preserve"> er prisen på bilens årlige forbrug af benzin eller el.</w:t>
      </w:r>
    </w:p>
    <w:p w14:paraId="3B34BB47" w14:textId="77777777" w:rsidR="0020069E" w:rsidRDefault="0020069E" w:rsidP="0020069E">
      <w:pPr>
        <w:spacing w:line="276" w:lineRule="auto"/>
      </w:pPr>
      <w:r w:rsidRPr="005F4791">
        <w:rPr>
          <w:b/>
          <w:bCs/>
        </w:rPr>
        <w:t>Ladestander</w:t>
      </w:r>
      <w:r>
        <w:t xml:space="preserve"> er sjovt nok den du bruger for at oplade bilen hjemme. Dette er kun relevant når man ikke har abonnement.</w:t>
      </w:r>
    </w:p>
    <w:p w14:paraId="710154E1" w14:textId="77777777" w:rsidR="0020069E" w:rsidRDefault="0020069E" w:rsidP="0020069E">
      <w:pPr>
        <w:spacing w:line="276" w:lineRule="auto"/>
      </w:pPr>
      <w:r w:rsidRPr="005F4791">
        <w:rPr>
          <w:b/>
          <w:bCs/>
        </w:rPr>
        <w:t>Nypris</w:t>
      </w:r>
      <w:r>
        <w:t>, er prisen på bilen som ny, ikke brugt.</w:t>
      </w:r>
    </w:p>
    <w:p w14:paraId="5B221D85" w14:textId="77777777" w:rsidR="0020069E" w:rsidRDefault="0020069E" w:rsidP="0020069E">
      <w:pPr>
        <w:spacing w:line="276" w:lineRule="auto"/>
      </w:pPr>
      <w:r w:rsidRPr="005F4791">
        <w:rPr>
          <w:b/>
          <w:bCs/>
        </w:rPr>
        <w:t>Opstart</w:t>
      </w:r>
      <w:r>
        <w:t xml:space="preserve"> er kun relevant, hvis man har abonnement. Den dækker over eventuel pris på ladestander og installation, samt andet som firmaerne kan kræve betaling for, til opstart på et abonnement.</w:t>
      </w:r>
    </w:p>
    <w:p w14:paraId="46D352CE" w14:textId="77777777" w:rsidR="0020069E" w:rsidRDefault="0020069E" w:rsidP="0020069E">
      <w:pPr>
        <w:spacing w:line="276" w:lineRule="auto"/>
      </w:pPr>
      <w:r w:rsidRPr="005F4791">
        <w:rPr>
          <w:b/>
          <w:bCs/>
        </w:rPr>
        <w:t>Periodesyn</w:t>
      </w:r>
      <w:r>
        <w:t xml:space="preserve"> er noget bilen skal til efter 4 år og derefter skal den til det hvert 2. år.</w:t>
      </w:r>
    </w:p>
    <w:p w14:paraId="341C7A5C" w14:textId="7EF7F840" w:rsidR="0020069E" w:rsidRDefault="0020069E" w:rsidP="0020069E">
      <w:pPr>
        <w:spacing w:line="276" w:lineRule="auto"/>
      </w:pPr>
      <w:r w:rsidRPr="005F4791">
        <w:rPr>
          <w:b/>
          <w:bCs/>
        </w:rPr>
        <w:t>Refusion</w:t>
      </w:r>
      <w:r>
        <w:t xml:space="preserve"> </w:t>
      </w:r>
      <w:r w:rsidR="00B60FE4">
        <w:t xml:space="preserve">kan man få </w:t>
      </w:r>
      <w:r>
        <w:t>på den el man bruger til at lade bilen op med. Så for hver kilowatt man lader op får man nogle af pengene tilbage. P.t. kan man kun få refusion igennem et abonnement, da det kun er firmaer der kan få refusion og de kan så give det videre til kunder igennem abonnementer.</w:t>
      </w:r>
    </w:p>
    <w:p w14:paraId="438EE6E0" w14:textId="77777777" w:rsidR="0020069E" w:rsidRDefault="0020069E" w:rsidP="0020069E">
      <w:pPr>
        <w:spacing w:line="276" w:lineRule="auto"/>
      </w:pPr>
      <w:commentRangeStart w:id="7"/>
      <w:r w:rsidRPr="005F4791">
        <w:rPr>
          <w:b/>
          <w:bCs/>
        </w:rPr>
        <w:t>Service</w:t>
      </w:r>
      <w:r>
        <w:rPr>
          <w:b/>
          <w:bCs/>
        </w:rPr>
        <w:t>eftersyn</w:t>
      </w:r>
      <w:commentRangeEnd w:id="7"/>
      <w:r>
        <w:rPr>
          <w:rStyle w:val="Kommentarhenvisning"/>
        </w:rPr>
        <w:commentReference w:id="7"/>
      </w:r>
      <w:r>
        <w:t xml:space="preserve"> er et syn bilen skal til mindst 1 gang om året, eller efter et bestemt antal kørte kilometer. På dette tidspunkt er vi kommet frem til at det er ved hver 15.000 kørte kilometer.</w:t>
      </w:r>
    </w:p>
    <w:p w14:paraId="5C3BF5D7" w14:textId="77777777" w:rsidR="0020069E" w:rsidRDefault="0020069E" w:rsidP="0020069E">
      <w:pPr>
        <w:spacing w:line="276" w:lineRule="auto"/>
      </w:pPr>
    </w:p>
    <w:p w14:paraId="03532A7A" w14:textId="77777777" w:rsidR="0020069E" w:rsidRDefault="0020069E" w:rsidP="0020069E">
      <w:pPr>
        <w:spacing w:line="276" w:lineRule="auto"/>
      </w:pPr>
    </w:p>
    <w:p w14:paraId="289136FB" w14:textId="77777777" w:rsidR="0020069E" w:rsidRDefault="0020069E" w:rsidP="007023DE">
      <w:pPr>
        <w:pStyle w:val="Overskrift3"/>
      </w:pPr>
      <w:bookmarkStart w:id="8" w:name="_Toc123632073"/>
      <w:r>
        <w:t>Beregninger</w:t>
      </w:r>
      <w:bookmarkEnd w:id="8"/>
    </w:p>
    <w:p w14:paraId="65F6F88D" w14:textId="77777777" w:rsidR="0020069E" w:rsidRPr="005F4791" w:rsidRDefault="0020069E" w:rsidP="0020069E">
      <w:pPr>
        <w:spacing w:line="276" w:lineRule="auto"/>
      </w:pPr>
    </w:p>
    <w:p w14:paraId="4EAA20FF" w14:textId="77777777" w:rsidR="0020069E" w:rsidRDefault="0020069E" w:rsidP="0020069E">
      <w:pPr>
        <w:spacing w:line="276" w:lineRule="auto"/>
      </w:pPr>
      <w:r>
        <w:lastRenderedPageBreak/>
        <w:t>Beregning af totalpris</w:t>
      </w:r>
    </w:p>
    <w:p w14:paraId="6FC0C66D" w14:textId="77777777" w:rsidR="0020069E" w:rsidRPr="00021735" w:rsidRDefault="0020069E" w:rsidP="0020069E">
      <w:pPr>
        <w:spacing w:line="276" w:lineRule="auto"/>
      </w:pPr>
      <m:oMathPara>
        <m:oMath>
          <m:r>
            <w:rPr>
              <w:rFonts w:ascii="Cambria Math" w:hAnsi="Cambria Math"/>
            </w:rPr>
            <m:t>nypris+syn+</m:t>
          </m:r>
          <m:r>
            <w:rPr>
              <w:rFonts w:ascii="Cambria Math" w:hAnsi="Cambria Math"/>
              <w:highlight w:val="lightGray"/>
            </w:rPr>
            <m:t>service</m:t>
          </m:r>
          <m:r>
            <w:rPr>
              <w:rFonts w:ascii="Cambria Math" w:hAnsi="Cambria Math"/>
            </w:rPr>
            <m:t>+ladestander+</m:t>
          </m:r>
          <m:r>
            <w:rPr>
              <w:rFonts w:ascii="Cambria Math" w:hAnsi="Cambria Math"/>
              <w:highlight w:val="lightGray"/>
            </w:rPr>
            <m:t>ladeabonnement</m:t>
          </m:r>
          <m:r>
            <w:rPr>
              <w:rFonts w:ascii="Cambria Math" w:hAnsi="Cambria Math"/>
            </w:rPr>
            <m:t>+</m:t>
          </m:r>
          <m:r>
            <w:rPr>
              <w:rFonts w:ascii="Cambria Math" w:eastAsiaTheme="minorEastAsia" w:hAnsi="Cambria Math"/>
              <w:highlight w:val="lightGray"/>
            </w:rPr>
            <m:t>forbrug</m:t>
          </m:r>
          <m:r>
            <w:rPr>
              <w:rFonts w:ascii="Cambria Math" w:eastAsiaTheme="minorEastAsia" w:hAnsi="Cambria Math"/>
            </w:rPr>
            <m:t xml:space="preserve">  =total prisen</m:t>
          </m:r>
        </m:oMath>
      </m:oMathPara>
    </w:p>
    <w:p w14:paraId="3E5C6015" w14:textId="77777777" w:rsidR="00B60FE4" w:rsidRDefault="00B60FE4" w:rsidP="0020069E">
      <w:pPr>
        <w:spacing w:line="276" w:lineRule="auto"/>
      </w:pPr>
    </w:p>
    <w:p w14:paraId="51894419" w14:textId="02E24ACE" w:rsidR="0020069E" w:rsidRDefault="0010311E" w:rsidP="0020069E">
      <w:pPr>
        <w:spacing w:line="276" w:lineRule="auto"/>
      </w:pPr>
      <w:r>
        <w:t>Dette er når alle ting indgår i beregningen, det er ikke altid dette vil være tilfældet se under ’’ for en guide til hvornår hvad skal bruges</w:t>
      </w:r>
    </w:p>
    <w:p w14:paraId="1A0660B4" w14:textId="77777777" w:rsidR="0020069E" w:rsidRDefault="0020069E" w:rsidP="0020069E">
      <w:pPr>
        <w:spacing w:line="276" w:lineRule="auto"/>
      </w:pPr>
      <w:r>
        <w:t xml:space="preserve">Ord med </w:t>
      </w:r>
      <w:r w:rsidRPr="00552F4F">
        <w:rPr>
          <w:highlight w:val="lightGray"/>
        </w:rPr>
        <w:t>grå highlight</w:t>
      </w:r>
      <w:r>
        <w:t xml:space="preserve"> er ting der skal beregnes før de kan bruges til at beregne total pris.</w:t>
      </w:r>
    </w:p>
    <w:p w14:paraId="01B8A945" w14:textId="77777777" w:rsidR="0020069E" w:rsidRDefault="0020069E" w:rsidP="0020069E">
      <w:pPr>
        <w:spacing w:line="276" w:lineRule="auto"/>
      </w:pPr>
      <w:r>
        <w:t>Beregning af service</w:t>
      </w:r>
    </w:p>
    <w:p w14:paraId="2442614F" w14:textId="77777777" w:rsidR="0020069E" w:rsidRDefault="0020069E" w:rsidP="0020069E">
      <w:pPr>
        <w:spacing w:line="276" w:lineRule="auto"/>
      </w:pPr>
      <m:oMathPara>
        <m:oMath>
          <m:r>
            <w:rPr>
              <w:rFonts w:ascii="Cambria Math" w:hAnsi="Cambria Math"/>
            </w:rPr>
            <m:t>servicepris+antal service=service</m:t>
          </m:r>
        </m:oMath>
      </m:oMathPara>
    </w:p>
    <w:p w14:paraId="219BD1BF" w14:textId="77777777" w:rsidR="0020069E" w:rsidRDefault="0020069E" w:rsidP="0020069E">
      <w:pPr>
        <w:spacing w:line="276" w:lineRule="auto"/>
      </w:pPr>
    </w:p>
    <w:p w14:paraId="71CA3FC9" w14:textId="77777777" w:rsidR="0020069E" w:rsidRDefault="0020069E" w:rsidP="0020069E">
      <w:pPr>
        <w:spacing w:line="276" w:lineRule="auto"/>
      </w:pPr>
      <w:r>
        <w:t>Beregning af ladeabonnement</w:t>
      </w:r>
    </w:p>
    <w:p w14:paraId="76FDF315" w14:textId="77777777" w:rsidR="0020069E" w:rsidRDefault="0020069E" w:rsidP="0020069E">
      <w:pPr>
        <w:spacing w:line="276" w:lineRule="auto"/>
      </w:pPr>
      <m:oMathPara>
        <m:oMath>
          <m:r>
            <w:rPr>
              <w:rFonts w:ascii="Cambria Math" w:hAnsi="Cambria Math"/>
            </w:rPr>
            <m:t>abonnementspris+startpris=ladeabonnement</m:t>
          </m:r>
        </m:oMath>
      </m:oMathPara>
    </w:p>
    <w:p w14:paraId="07637095" w14:textId="77777777" w:rsidR="0020069E" w:rsidRDefault="0020069E" w:rsidP="0020069E">
      <w:pPr>
        <w:spacing w:line="276" w:lineRule="auto"/>
      </w:pPr>
      <w:r>
        <w:t>For at beregne lade abonnement har man brug for måneds- eller årsprisen for et ladeabonnement (</w:t>
      </w:r>
      <w:r w:rsidRPr="00C70611">
        <w:rPr>
          <w:i/>
          <w:iCs/>
        </w:rPr>
        <w:t>abonnementspris</w:t>
      </w:r>
      <w:r>
        <w:t>) og prisen for eventuel opstart og installation (</w:t>
      </w:r>
      <w:r>
        <w:rPr>
          <w:i/>
          <w:iCs/>
        </w:rPr>
        <w:t>startpris</w:t>
      </w:r>
      <w:r>
        <w:t xml:space="preserve">). </w:t>
      </w:r>
    </w:p>
    <w:p w14:paraId="0CE2B2AA" w14:textId="77777777" w:rsidR="0020069E" w:rsidRDefault="0020069E" w:rsidP="0020069E">
      <w:pPr>
        <w:spacing w:line="276" w:lineRule="auto"/>
      </w:pPr>
    </w:p>
    <w:p w14:paraId="6FECCF83" w14:textId="77777777" w:rsidR="0020069E" w:rsidRDefault="0020069E" w:rsidP="0020069E">
      <w:pPr>
        <w:spacing w:line="276" w:lineRule="auto"/>
      </w:pPr>
      <w:r>
        <w:t>Beregning af forbrug</w:t>
      </w:r>
    </w:p>
    <w:p w14:paraId="6AE1D7C9" w14:textId="77777777" w:rsidR="0020069E" w:rsidRDefault="0020069E" w:rsidP="0020069E">
      <w:pPr>
        <w:spacing w:line="276" w:lineRule="auto"/>
      </w:pPr>
      <w:r>
        <w:t>Benzinbil</w:t>
      </w:r>
    </w:p>
    <w:p w14:paraId="75203C51" w14:textId="5C6EA4F4" w:rsidR="0020069E" w:rsidRDefault="00F72339" w:rsidP="0020069E">
      <w:pPr>
        <w:spacing w:line="276" w:lineRule="auto"/>
      </w:pPr>
      <m:oMathPara>
        <m:oMath>
          <m:r>
            <w:rPr>
              <w:rFonts w:ascii="Cambria Math" w:hAnsi="Cambria Math"/>
            </w:rPr>
            <m:t>(km/fuelUse)*benzin pris=prisen på et års forbrug</m:t>
          </m:r>
        </m:oMath>
      </m:oMathPara>
    </w:p>
    <w:p w14:paraId="202E7D0F" w14:textId="77777777" w:rsidR="006E2656" w:rsidRDefault="006E2656" w:rsidP="0020069E">
      <w:pPr>
        <w:spacing w:line="276" w:lineRule="auto"/>
      </w:pPr>
    </w:p>
    <w:p w14:paraId="70B6EAD4" w14:textId="05D38F56" w:rsidR="0020069E" w:rsidRDefault="0020069E" w:rsidP="0020069E">
      <w:pPr>
        <w:spacing w:line="276" w:lineRule="auto"/>
      </w:pPr>
      <w:r>
        <w:t>Elbil</w:t>
      </w:r>
    </w:p>
    <w:p w14:paraId="292F820A" w14:textId="32805F5F" w:rsidR="006E2656" w:rsidRPr="006E2656" w:rsidRDefault="00000000" w:rsidP="0020069E">
      <w:pPr>
        <w:spacing w:line="276" w:lineRule="auto"/>
      </w:pPr>
      <w:sdt>
        <w:sdtPr>
          <w:rPr>
            <w:rFonts w:ascii="Cambria Math" w:hAnsi="Cambria Math"/>
            <w:i/>
          </w:rPr>
          <w:id w:val="1027139021"/>
          <w:placeholder>
            <w:docPart w:val="60C84B76FB7F454DBDF3882298ED85CA"/>
          </w:placeholder>
          <w:temporary/>
          <w:showingPlcHdr/>
          <w:equation/>
        </w:sdtPr>
        <w:sdtContent>
          <m:oMathPara>
            <m:oMath>
              <m:r>
                <m:rPr>
                  <m:sty m:val="p"/>
                </m:rPr>
                <w:rPr>
                  <w:rStyle w:val="Pladsholdertekst"/>
                  <w:rFonts w:ascii="Cambria Math" w:hAnsi="Cambria Math"/>
                </w:rPr>
                <m:t>Skriv ligningen her.</m:t>
              </m:r>
            </m:oMath>
          </m:oMathPara>
        </w:sdtContent>
      </w:sdt>
    </w:p>
    <w:p w14:paraId="01D79ED3" w14:textId="5D228029" w:rsidR="006E2656" w:rsidRDefault="006E2656" w:rsidP="0020069E">
      <w:pPr>
        <w:spacing w:line="276" w:lineRule="auto"/>
      </w:pPr>
    </w:p>
    <w:p w14:paraId="0F9B9969" w14:textId="77777777" w:rsidR="006E2656" w:rsidRDefault="006E2656" w:rsidP="0020069E">
      <w:pPr>
        <w:spacing w:line="276" w:lineRule="auto"/>
      </w:pPr>
    </w:p>
    <w:p w14:paraId="345BCD83" w14:textId="77777777" w:rsidR="0020069E" w:rsidRPr="00614D57" w:rsidRDefault="0020069E" w:rsidP="007023DE">
      <w:pPr>
        <w:pStyle w:val="Overskrift3"/>
      </w:pPr>
      <w:bookmarkStart w:id="9" w:name="_Toc123632074"/>
      <w:r w:rsidRPr="00614D57">
        <w:t>Hvornår skal hvad bruges?</w:t>
      </w:r>
      <w:bookmarkEnd w:id="9"/>
    </w:p>
    <w:p w14:paraId="5D05D922" w14:textId="77777777" w:rsidR="007023DE" w:rsidRDefault="007023DE" w:rsidP="0020069E">
      <w:pPr>
        <w:spacing w:line="276" w:lineRule="auto"/>
      </w:pPr>
    </w:p>
    <w:p w14:paraId="374F9B32" w14:textId="28E10EE9" w:rsidR="0010311E" w:rsidRDefault="0010311E" w:rsidP="0020069E">
      <w:pPr>
        <w:spacing w:line="276" w:lineRule="auto"/>
      </w:pPr>
      <w:r>
        <w:t>Det er ikke alle ting der skal bruges hvert år. Men de skal alle bruges til ’samlet’. Nedenfor er beskrevet hvad der indgår i hvert år.</w:t>
      </w:r>
    </w:p>
    <w:p w14:paraId="1DDDEE88" w14:textId="77777777" w:rsidR="0020069E" w:rsidRDefault="0020069E" w:rsidP="0020069E">
      <w:pPr>
        <w:spacing w:line="276" w:lineRule="auto"/>
      </w:pPr>
    </w:p>
    <w:p w14:paraId="66149A9D" w14:textId="77777777" w:rsidR="0020069E" w:rsidRDefault="0020069E" w:rsidP="0020069E">
      <w:pPr>
        <w:spacing w:line="276" w:lineRule="auto"/>
      </w:pPr>
      <w:r>
        <w:t>Første år:</w:t>
      </w:r>
    </w:p>
    <w:p w14:paraId="3F7C769E" w14:textId="77777777" w:rsidR="0020069E" w:rsidRDefault="0020069E" w:rsidP="007023DE">
      <w:pPr>
        <w:pStyle w:val="Listeafsnit"/>
        <w:numPr>
          <w:ilvl w:val="0"/>
          <w:numId w:val="2"/>
        </w:numPr>
        <w:spacing w:line="276" w:lineRule="auto"/>
      </w:pPr>
      <w:r>
        <w:t>Nypris</w:t>
      </w:r>
    </w:p>
    <w:p w14:paraId="282B4AB2" w14:textId="6FCF2C3B" w:rsidR="0020069E" w:rsidRDefault="0020069E" w:rsidP="007023DE">
      <w:pPr>
        <w:pStyle w:val="Listeafsnit"/>
        <w:numPr>
          <w:ilvl w:val="0"/>
          <w:numId w:val="2"/>
        </w:numPr>
        <w:spacing w:line="276" w:lineRule="auto"/>
      </w:pPr>
      <w:r>
        <w:lastRenderedPageBreak/>
        <w:t>Ladestander</w:t>
      </w:r>
    </w:p>
    <w:p w14:paraId="1FDD6296" w14:textId="1E019303" w:rsidR="0020069E" w:rsidRDefault="0020069E" w:rsidP="007023DE">
      <w:pPr>
        <w:pStyle w:val="Listeafsnit"/>
        <w:numPr>
          <w:ilvl w:val="0"/>
          <w:numId w:val="2"/>
        </w:numPr>
        <w:spacing w:line="276" w:lineRule="auto"/>
      </w:pPr>
      <w:r>
        <w:t>Brændstof</w:t>
      </w:r>
      <w:r w:rsidR="0010311E">
        <w:t xml:space="preserve"> (refusion indgår her, når det er elbil med ladeabonnement)</w:t>
      </w:r>
    </w:p>
    <w:p w14:paraId="0B1BD8C1" w14:textId="3163FF3D" w:rsidR="0020069E" w:rsidRDefault="0010311E" w:rsidP="007023DE">
      <w:pPr>
        <w:pStyle w:val="Listeafsnit"/>
        <w:numPr>
          <w:ilvl w:val="0"/>
          <w:numId w:val="2"/>
        </w:numPr>
        <w:spacing w:line="276" w:lineRule="auto"/>
      </w:pPr>
      <w:r>
        <w:t>Ladea</w:t>
      </w:r>
      <w:r w:rsidR="0020069E">
        <w:t>bonnement</w:t>
      </w:r>
    </w:p>
    <w:p w14:paraId="465729CC" w14:textId="58667507" w:rsidR="0020069E" w:rsidRDefault="0020069E" w:rsidP="007023DE">
      <w:pPr>
        <w:pStyle w:val="Listeafsnit"/>
        <w:numPr>
          <w:ilvl w:val="0"/>
          <w:numId w:val="2"/>
        </w:numPr>
        <w:spacing w:line="276" w:lineRule="auto"/>
      </w:pPr>
      <w:r>
        <w:t>Service</w:t>
      </w:r>
    </w:p>
    <w:p w14:paraId="18EB4E1B" w14:textId="77777777" w:rsidR="0020069E" w:rsidRDefault="0020069E" w:rsidP="0020069E">
      <w:pPr>
        <w:spacing w:line="276" w:lineRule="auto"/>
      </w:pPr>
    </w:p>
    <w:p w14:paraId="6733CAD2" w14:textId="1A47A34A" w:rsidR="0020069E" w:rsidRDefault="0020069E" w:rsidP="0020069E">
      <w:pPr>
        <w:spacing w:line="276" w:lineRule="auto"/>
      </w:pPr>
      <w:r>
        <w:t>Andet, tredje og femte år (</w:t>
      </w:r>
      <w:r w:rsidR="0010311E">
        <w:t xml:space="preserve">lige nu </w:t>
      </w:r>
      <w:r>
        <w:t>der er ingen forskel mellem dem)</w:t>
      </w:r>
      <w:r w:rsidR="0010311E">
        <w:t>:</w:t>
      </w:r>
    </w:p>
    <w:p w14:paraId="48F8C0A4" w14:textId="0C98D2B9" w:rsidR="0020069E" w:rsidRDefault="0020069E" w:rsidP="007023DE">
      <w:pPr>
        <w:pStyle w:val="Listeafsnit"/>
        <w:numPr>
          <w:ilvl w:val="0"/>
          <w:numId w:val="3"/>
        </w:numPr>
        <w:spacing w:line="276" w:lineRule="auto"/>
      </w:pPr>
      <w:r>
        <w:t>Brændstof (</w:t>
      </w:r>
      <w:r w:rsidR="0010311E">
        <w:t>refusion indgår her, når det er elbil med ladeabonnement</w:t>
      </w:r>
      <w:r>
        <w:t>)</w:t>
      </w:r>
    </w:p>
    <w:p w14:paraId="0A033211" w14:textId="003BE612" w:rsidR="0020069E" w:rsidRDefault="0010311E" w:rsidP="007023DE">
      <w:pPr>
        <w:pStyle w:val="Listeafsnit"/>
        <w:numPr>
          <w:ilvl w:val="0"/>
          <w:numId w:val="3"/>
        </w:numPr>
        <w:spacing w:line="276" w:lineRule="auto"/>
      </w:pPr>
      <w:r>
        <w:t>Ladea</w:t>
      </w:r>
      <w:r w:rsidR="0020069E">
        <w:t>bonnement</w:t>
      </w:r>
    </w:p>
    <w:p w14:paraId="37A46B87" w14:textId="12BDE6B0" w:rsidR="0020069E" w:rsidRDefault="0020069E" w:rsidP="007023DE">
      <w:pPr>
        <w:pStyle w:val="Listeafsnit"/>
        <w:numPr>
          <w:ilvl w:val="0"/>
          <w:numId w:val="3"/>
        </w:numPr>
        <w:spacing w:line="276" w:lineRule="auto"/>
      </w:pPr>
      <w:r>
        <w:t>Service</w:t>
      </w:r>
    </w:p>
    <w:p w14:paraId="39BDDA1B" w14:textId="77777777" w:rsidR="0020069E" w:rsidRDefault="0020069E" w:rsidP="0020069E">
      <w:pPr>
        <w:spacing w:line="276" w:lineRule="auto"/>
      </w:pPr>
    </w:p>
    <w:p w14:paraId="43652343" w14:textId="77777777" w:rsidR="0020069E" w:rsidRDefault="0020069E" w:rsidP="0020069E">
      <w:pPr>
        <w:spacing w:line="276" w:lineRule="auto"/>
      </w:pPr>
      <w:r>
        <w:t>Fjerde år:</w:t>
      </w:r>
    </w:p>
    <w:p w14:paraId="0A25C944" w14:textId="49500DF2" w:rsidR="0020069E" w:rsidRDefault="0020069E" w:rsidP="007023DE">
      <w:pPr>
        <w:pStyle w:val="Listeafsnit"/>
        <w:numPr>
          <w:ilvl w:val="0"/>
          <w:numId w:val="4"/>
        </w:numPr>
        <w:spacing w:line="276" w:lineRule="auto"/>
      </w:pPr>
      <w:r>
        <w:t>Periodesyn</w:t>
      </w:r>
    </w:p>
    <w:p w14:paraId="66A6F145" w14:textId="248007BE" w:rsidR="0020069E" w:rsidRDefault="0020069E" w:rsidP="007023DE">
      <w:pPr>
        <w:pStyle w:val="Listeafsnit"/>
        <w:numPr>
          <w:ilvl w:val="0"/>
          <w:numId w:val="4"/>
        </w:numPr>
        <w:spacing w:line="276" w:lineRule="auto"/>
      </w:pPr>
      <w:r>
        <w:t>Brændstof (</w:t>
      </w:r>
      <w:r w:rsidR="0010311E">
        <w:t>refusion indgår her, når det er elbil med ladeabonnement</w:t>
      </w:r>
      <w:r>
        <w:t>)</w:t>
      </w:r>
    </w:p>
    <w:p w14:paraId="2D82CD6B" w14:textId="64511FA6" w:rsidR="0020069E" w:rsidRDefault="0010311E" w:rsidP="007023DE">
      <w:pPr>
        <w:pStyle w:val="Listeafsnit"/>
        <w:numPr>
          <w:ilvl w:val="0"/>
          <w:numId w:val="4"/>
        </w:numPr>
        <w:spacing w:line="276" w:lineRule="auto"/>
      </w:pPr>
      <w:r>
        <w:t>Ladea</w:t>
      </w:r>
      <w:r w:rsidR="0020069E">
        <w:t>bonnement</w:t>
      </w:r>
    </w:p>
    <w:p w14:paraId="0E0F4430" w14:textId="7A28EEC7" w:rsidR="0020069E" w:rsidRDefault="0020069E" w:rsidP="007023DE">
      <w:pPr>
        <w:pStyle w:val="Listeafsnit"/>
        <w:numPr>
          <w:ilvl w:val="0"/>
          <w:numId w:val="4"/>
        </w:numPr>
        <w:spacing w:line="276" w:lineRule="auto"/>
      </w:pPr>
      <w:r>
        <w:t>Service</w:t>
      </w:r>
    </w:p>
    <w:p w14:paraId="7AB78F65" w14:textId="77777777" w:rsidR="0020069E" w:rsidRDefault="0020069E" w:rsidP="0020069E">
      <w:pPr>
        <w:spacing w:line="276" w:lineRule="auto"/>
      </w:pPr>
    </w:p>
    <w:p w14:paraId="6F050B1A" w14:textId="77777777" w:rsidR="0020069E" w:rsidRDefault="0020069E" w:rsidP="0020069E">
      <w:pPr>
        <w:spacing w:line="276" w:lineRule="auto"/>
      </w:pPr>
      <w:r>
        <w:t>Samlet:</w:t>
      </w:r>
    </w:p>
    <w:p w14:paraId="2F87D690" w14:textId="77777777" w:rsidR="0020069E" w:rsidRDefault="0020069E" w:rsidP="007023DE">
      <w:pPr>
        <w:pStyle w:val="Listeafsnit"/>
        <w:numPr>
          <w:ilvl w:val="0"/>
          <w:numId w:val="5"/>
        </w:numPr>
        <w:spacing w:line="276" w:lineRule="auto"/>
      </w:pPr>
      <w:r>
        <w:t>Nypris</w:t>
      </w:r>
    </w:p>
    <w:p w14:paraId="557CBDA3" w14:textId="68CA1A09" w:rsidR="0020069E" w:rsidRDefault="0020069E" w:rsidP="007023DE">
      <w:pPr>
        <w:pStyle w:val="Listeafsnit"/>
        <w:numPr>
          <w:ilvl w:val="0"/>
          <w:numId w:val="5"/>
        </w:numPr>
        <w:spacing w:line="276" w:lineRule="auto"/>
      </w:pPr>
      <w:r>
        <w:t>Ladestander</w:t>
      </w:r>
    </w:p>
    <w:p w14:paraId="09124392" w14:textId="77777777" w:rsidR="0010311E" w:rsidRDefault="0010311E" w:rsidP="007023DE">
      <w:pPr>
        <w:pStyle w:val="Listeafsnit"/>
        <w:numPr>
          <w:ilvl w:val="0"/>
          <w:numId w:val="5"/>
        </w:numPr>
        <w:spacing w:line="276" w:lineRule="auto"/>
      </w:pPr>
      <w:r>
        <w:t>Brændstof (refusion indgår her, når det er elbil med ladeabonnement)</w:t>
      </w:r>
    </w:p>
    <w:p w14:paraId="14703FA5" w14:textId="194BE3D7" w:rsidR="0020069E" w:rsidRDefault="0010311E" w:rsidP="007023DE">
      <w:pPr>
        <w:pStyle w:val="Listeafsnit"/>
        <w:numPr>
          <w:ilvl w:val="0"/>
          <w:numId w:val="5"/>
        </w:numPr>
        <w:spacing w:line="276" w:lineRule="auto"/>
      </w:pPr>
      <w:r>
        <w:t>Ladea</w:t>
      </w:r>
      <w:r w:rsidR="0020069E">
        <w:t>bonnement</w:t>
      </w:r>
    </w:p>
    <w:p w14:paraId="31466254" w14:textId="3FA9C6C0" w:rsidR="0020069E" w:rsidRDefault="0020069E" w:rsidP="007023DE">
      <w:pPr>
        <w:pStyle w:val="Listeafsnit"/>
        <w:numPr>
          <w:ilvl w:val="0"/>
          <w:numId w:val="5"/>
        </w:numPr>
        <w:spacing w:line="276" w:lineRule="auto"/>
      </w:pPr>
      <w:r>
        <w:t xml:space="preserve">Service </w:t>
      </w:r>
    </w:p>
    <w:p w14:paraId="6DD5CC3F" w14:textId="7436EBA2" w:rsidR="0020069E" w:rsidRPr="004A35E0" w:rsidRDefault="0020069E" w:rsidP="007023DE">
      <w:pPr>
        <w:pStyle w:val="Listeafsnit"/>
        <w:numPr>
          <w:ilvl w:val="0"/>
          <w:numId w:val="5"/>
        </w:numPr>
      </w:pPr>
      <w:r>
        <w:t>Periodesyn</w:t>
      </w:r>
    </w:p>
    <w:sectPr w:rsidR="0020069E" w:rsidRPr="004A35E0" w:rsidSect="00B26C97">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anna Tronbjerg" w:date="2022-12-06T10:34:00Z" w:initials="NT">
    <w:p w14:paraId="1BD04627" w14:textId="77777777" w:rsidR="0020069E" w:rsidRDefault="0020069E" w:rsidP="0020069E">
      <w:pPr>
        <w:pStyle w:val="Kommentartekst"/>
        <w:jc w:val="left"/>
      </w:pPr>
      <w:r>
        <w:rPr>
          <w:rStyle w:val="Kommentarhenvisning"/>
        </w:rPr>
        <w:annotationRef/>
      </w:r>
      <w:r>
        <w:rPr>
          <w:lang w:val="en-US"/>
        </w:rPr>
        <w:t>Skal opdateres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D046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9940" w16cex:dateUtc="2022-12-06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04627" w16cid:durableId="273999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803"/>
    <w:multiLevelType w:val="hybridMultilevel"/>
    <w:tmpl w:val="46802028"/>
    <w:lvl w:ilvl="0" w:tplc="9E42B40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53F25B5"/>
    <w:multiLevelType w:val="hybridMultilevel"/>
    <w:tmpl w:val="AC642A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D512DE0"/>
    <w:multiLevelType w:val="hybridMultilevel"/>
    <w:tmpl w:val="397843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CDE4056"/>
    <w:multiLevelType w:val="hybridMultilevel"/>
    <w:tmpl w:val="E0D294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1035C98"/>
    <w:multiLevelType w:val="hybridMultilevel"/>
    <w:tmpl w:val="0D12DF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82227149">
    <w:abstractNumId w:val="0"/>
  </w:num>
  <w:num w:numId="2" w16cid:durableId="1657807668">
    <w:abstractNumId w:val="2"/>
  </w:num>
  <w:num w:numId="3" w16cid:durableId="1502507882">
    <w:abstractNumId w:val="4"/>
  </w:num>
  <w:num w:numId="4" w16cid:durableId="1892187353">
    <w:abstractNumId w:val="3"/>
  </w:num>
  <w:num w:numId="5" w16cid:durableId="16278513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na Tronbjerg">
    <w15:presenceInfo w15:providerId="AD" w15:userId="S::nann8059@zbc.dk::586ca833-0fa9-433e-b4c9-5529b88f1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503F"/>
    <w:rsid w:val="0010311E"/>
    <w:rsid w:val="00107070"/>
    <w:rsid w:val="0014006E"/>
    <w:rsid w:val="0015503F"/>
    <w:rsid w:val="00171D90"/>
    <w:rsid w:val="0020069E"/>
    <w:rsid w:val="00202EA2"/>
    <w:rsid w:val="00257782"/>
    <w:rsid w:val="002E2C1E"/>
    <w:rsid w:val="004A35E0"/>
    <w:rsid w:val="004E55F4"/>
    <w:rsid w:val="005152B1"/>
    <w:rsid w:val="005774E1"/>
    <w:rsid w:val="00636CE8"/>
    <w:rsid w:val="00653A38"/>
    <w:rsid w:val="00677C56"/>
    <w:rsid w:val="006B4AA9"/>
    <w:rsid w:val="006E1758"/>
    <w:rsid w:val="006E2656"/>
    <w:rsid w:val="007023DE"/>
    <w:rsid w:val="007360E0"/>
    <w:rsid w:val="007B7ECE"/>
    <w:rsid w:val="007C7F30"/>
    <w:rsid w:val="008470C0"/>
    <w:rsid w:val="008E2AB8"/>
    <w:rsid w:val="00901E84"/>
    <w:rsid w:val="00940DE7"/>
    <w:rsid w:val="00947408"/>
    <w:rsid w:val="009A735E"/>
    <w:rsid w:val="009C29C8"/>
    <w:rsid w:val="009C38A4"/>
    <w:rsid w:val="009E3B64"/>
    <w:rsid w:val="00B14F31"/>
    <w:rsid w:val="00B26C97"/>
    <w:rsid w:val="00B60FE4"/>
    <w:rsid w:val="00BD25BE"/>
    <w:rsid w:val="00C37B5B"/>
    <w:rsid w:val="00C75D2F"/>
    <w:rsid w:val="00D26B2E"/>
    <w:rsid w:val="00D367C3"/>
    <w:rsid w:val="00DC424C"/>
    <w:rsid w:val="00DD38F0"/>
    <w:rsid w:val="00E75815"/>
    <w:rsid w:val="00E96AD2"/>
    <w:rsid w:val="00F15861"/>
    <w:rsid w:val="00F3251D"/>
    <w:rsid w:val="00F72339"/>
    <w:rsid w:val="00FF75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8C49C2B"/>
  <w15:docId w15:val="{42D86E8C-56C6-4E51-B695-41651445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4C"/>
    <w:pPr>
      <w:spacing w:line="240" w:lineRule="auto"/>
      <w:jc w:val="both"/>
    </w:pPr>
    <w:rPr>
      <w:rFonts w:ascii="Times New Roman" w:hAnsi="Times New Roman"/>
      <w:sz w:val="24"/>
    </w:rPr>
  </w:style>
  <w:style w:type="paragraph" w:styleId="Overskrift1">
    <w:name w:val="heading 1"/>
    <w:basedOn w:val="Normal"/>
    <w:next w:val="Normal"/>
    <w:link w:val="Overskrift1Tegn"/>
    <w:autoRedefine/>
    <w:uiPriority w:val="9"/>
    <w:qFormat/>
    <w:rsid w:val="00DC424C"/>
    <w:pPr>
      <w:keepNext/>
      <w:keepLines/>
      <w:spacing w:before="240" w:after="0"/>
      <w:outlineLvl w:val="0"/>
    </w:pPr>
    <w:rPr>
      <w:rFonts w:eastAsiaTheme="majorEastAsia" w:cstheme="majorBidi"/>
      <w:color w:val="323E4F" w:themeColor="text2" w:themeShade="BF"/>
      <w:sz w:val="36"/>
      <w:szCs w:val="32"/>
    </w:rPr>
  </w:style>
  <w:style w:type="paragraph" w:styleId="Overskrift2">
    <w:name w:val="heading 2"/>
    <w:basedOn w:val="Normal"/>
    <w:next w:val="Normal"/>
    <w:link w:val="Overskrift2Tegn"/>
    <w:autoRedefine/>
    <w:uiPriority w:val="9"/>
    <w:unhideWhenUsed/>
    <w:qFormat/>
    <w:rsid w:val="007023DE"/>
    <w:pPr>
      <w:keepNext/>
      <w:keepLines/>
      <w:spacing w:before="40" w:after="0" w:line="276" w:lineRule="auto"/>
      <w:outlineLvl w:val="1"/>
    </w:pPr>
    <w:rPr>
      <w:rFonts w:eastAsiaTheme="majorEastAsia" w:cstheme="majorBidi"/>
      <w:color w:val="1F3864" w:themeColor="accent1" w:themeShade="80"/>
      <w:sz w:val="32"/>
      <w:szCs w:val="26"/>
    </w:rPr>
  </w:style>
  <w:style w:type="paragraph" w:styleId="Overskrift3">
    <w:name w:val="heading 3"/>
    <w:basedOn w:val="Normal"/>
    <w:next w:val="Normal"/>
    <w:link w:val="Overskrift3Tegn"/>
    <w:autoRedefine/>
    <w:uiPriority w:val="9"/>
    <w:unhideWhenUsed/>
    <w:qFormat/>
    <w:rsid w:val="00171D90"/>
    <w:pPr>
      <w:keepNext/>
      <w:keepLines/>
      <w:spacing w:before="40" w:after="0" w:line="276" w:lineRule="auto"/>
      <w:outlineLvl w:val="2"/>
    </w:pPr>
    <w:rPr>
      <w:rFonts w:eastAsiaTheme="majorEastAsia" w:cstheme="majorBidi"/>
      <w:color w:val="323E4F" w:themeColor="text2" w:themeShade="BF"/>
      <w:sz w:val="28"/>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424C"/>
    <w:rPr>
      <w:rFonts w:ascii="Times New Roman" w:eastAsiaTheme="majorEastAsia" w:hAnsi="Times New Roman" w:cstheme="majorBidi"/>
      <w:color w:val="323E4F" w:themeColor="text2" w:themeShade="BF"/>
      <w:sz w:val="36"/>
      <w:szCs w:val="32"/>
    </w:rPr>
  </w:style>
  <w:style w:type="character" w:customStyle="1" w:styleId="Overskrift2Tegn">
    <w:name w:val="Overskrift 2 Tegn"/>
    <w:basedOn w:val="Standardskrifttypeiafsnit"/>
    <w:link w:val="Overskrift2"/>
    <w:uiPriority w:val="9"/>
    <w:rsid w:val="007023DE"/>
    <w:rPr>
      <w:rFonts w:ascii="Times New Roman" w:eastAsiaTheme="majorEastAsia" w:hAnsi="Times New Roman" w:cstheme="majorBidi"/>
      <w:color w:val="1F3864" w:themeColor="accent1" w:themeShade="80"/>
      <w:sz w:val="32"/>
      <w:szCs w:val="26"/>
    </w:rPr>
  </w:style>
  <w:style w:type="character" w:customStyle="1" w:styleId="Overskrift3Tegn">
    <w:name w:val="Overskrift 3 Tegn"/>
    <w:basedOn w:val="Standardskrifttypeiafsnit"/>
    <w:link w:val="Overskrift3"/>
    <w:uiPriority w:val="9"/>
    <w:rsid w:val="00171D90"/>
    <w:rPr>
      <w:rFonts w:ascii="Times New Roman" w:eastAsiaTheme="majorEastAsia" w:hAnsi="Times New Roman" w:cstheme="majorBidi"/>
      <w:color w:val="323E4F" w:themeColor="text2" w:themeShade="BF"/>
      <w:sz w:val="28"/>
      <w:szCs w:val="24"/>
    </w:rPr>
  </w:style>
  <w:style w:type="paragraph" w:styleId="Ingenafstand">
    <w:name w:val="No Spacing"/>
    <w:aliases w:val="Draft"/>
    <w:link w:val="IngenafstandTegn"/>
    <w:autoRedefine/>
    <w:uiPriority w:val="1"/>
    <w:qFormat/>
    <w:rsid w:val="00FF756B"/>
    <w:pPr>
      <w:spacing w:after="0" w:line="240" w:lineRule="auto"/>
    </w:pPr>
    <w:rPr>
      <w:rFonts w:asciiTheme="majorHAnsi" w:eastAsiaTheme="minorEastAsia" w:hAnsiTheme="majorHAnsi"/>
      <w:lang w:eastAsia="da-DK"/>
    </w:rPr>
  </w:style>
  <w:style w:type="character" w:customStyle="1" w:styleId="IngenafstandTegn">
    <w:name w:val="Ingen afstand Tegn"/>
    <w:aliases w:val="Draft Tegn"/>
    <w:basedOn w:val="Standardskrifttypeiafsnit"/>
    <w:link w:val="Ingenafstand"/>
    <w:uiPriority w:val="1"/>
    <w:rsid w:val="00FF756B"/>
    <w:rPr>
      <w:rFonts w:asciiTheme="majorHAnsi" w:eastAsiaTheme="minorEastAsia" w:hAnsiTheme="majorHAnsi"/>
      <w:lang w:eastAsia="da-DK"/>
    </w:rPr>
  </w:style>
  <w:style w:type="paragraph" w:styleId="Listeafsnit">
    <w:name w:val="List Paragraph"/>
    <w:basedOn w:val="Normal"/>
    <w:uiPriority w:val="34"/>
    <w:qFormat/>
    <w:rsid w:val="0020069E"/>
    <w:pPr>
      <w:ind w:left="720"/>
      <w:contextualSpacing/>
    </w:pPr>
  </w:style>
  <w:style w:type="character" w:styleId="Pladsholdertekst">
    <w:name w:val="Placeholder Text"/>
    <w:basedOn w:val="Standardskrifttypeiafsnit"/>
    <w:uiPriority w:val="99"/>
    <w:semiHidden/>
    <w:rsid w:val="0020069E"/>
    <w:rPr>
      <w:color w:val="808080"/>
    </w:rPr>
  </w:style>
  <w:style w:type="character" w:styleId="Kommentarhenvisning">
    <w:name w:val="annotation reference"/>
    <w:basedOn w:val="Standardskrifttypeiafsnit"/>
    <w:uiPriority w:val="99"/>
    <w:semiHidden/>
    <w:unhideWhenUsed/>
    <w:rsid w:val="0020069E"/>
    <w:rPr>
      <w:sz w:val="16"/>
      <w:szCs w:val="16"/>
    </w:rPr>
  </w:style>
  <w:style w:type="paragraph" w:styleId="Kommentartekst">
    <w:name w:val="annotation text"/>
    <w:basedOn w:val="Normal"/>
    <w:link w:val="KommentartekstTegn"/>
    <w:uiPriority w:val="99"/>
    <w:unhideWhenUsed/>
    <w:rsid w:val="0020069E"/>
    <w:rPr>
      <w:sz w:val="20"/>
      <w:szCs w:val="20"/>
    </w:rPr>
  </w:style>
  <w:style w:type="character" w:customStyle="1" w:styleId="KommentartekstTegn">
    <w:name w:val="Kommentartekst Tegn"/>
    <w:basedOn w:val="Standardskrifttypeiafsnit"/>
    <w:link w:val="Kommentartekst"/>
    <w:uiPriority w:val="99"/>
    <w:rsid w:val="0020069E"/>
    <w:rPr>
      <w:rFonts w:ascii="Times New Roman" w:hAnsi="Times New Roman"/>
      <w:sz w:val="20"/>
      <w:szCs w:val="20"/>
    </w:rPr>
  </w:style>
  <w:style w:type="character" w:styleId="Hyperlink">
    <w:name w:val="Hyperlink"/>
    <w:basedOn w:val="Standardskrifttypeiafsnit"/>
    <w:uiPriority w:val="99"/>
    <w:unhideWhenUsed/>
    <w:rsid w:val="00C75D2F"/>
    <w:rPr>
      <w:color w:val="0563C1" w:themeColor="hyperlink"/>
      <w:u w:val="single"/>
    </w:rPr>
  </w:style>
  <w:style w:type="paragraph" w:styleId="Overskrift">
    <w:name w:val="TOC Heading"/>
    <w:basedOn w:val="Overskrift1"/>
    <w:next w:val="Normal"/>
    <w:uiPriority w:val="39"/>
    <w:unhideWhenUsed/>
    <w:qFormat/>
    <w:rsid w:val="009A735E"/>
    <w:pPr>
      <w:spacing w:line="259" w:lineRule="auto"/>
      <w:jc w:val="left"/>
      <w:outlineLvl w:val="9"/>
    </w:pPr>
    <w:rPr>
      <w:rFonts w:asciiTheme="majorHAnsi" w:hAnsiTheme="majorHAnsi"/>
      <w:color w:val="2F5496" w:themeColor="accent1" w:themeShade="BF"/>
      <w:sz w:val="32"/>
      <w:lang w:eastAsia="da-DK"/>
    </w:rPr>
  </w:style>
  <w:style w:type="paragraph" w:styleId="Indholdsfortegnelse2">
    <w:name w:val="toc 2"/>
    <w:basedOn w:val="Normal"/>
    <w:next w:val="Normal"/>
    <w:autoRedefine/>
    <w:uiPriority w:val="39"/>
    <w:unhideWhenUsed/>
    <w:rsid w:val="009A735E"/>
    <w:pPr>
      <w:spacing w:after="100"/>
      <w:ind w:left="240"/>
    </w:pPr>
  </w:style>
  <w:style w:type="paragraph" w:styleId="Indholdsfortegnelse1">
    <w:name w:val="toc 1"/>
    <w:basedOn w:val="Normal"/>
    <w:next w:val="Normal"/>
    <w:autoRedefine/>
    <w:uiPriority w:val="39"/>
    <w:unhideWhenUsed/>
    <w:rsid w:val="009A735E"/>
    <w:pPr>
      <w:spacing w:after="100"/>
    </w:pPr>
  </w:style>
  <w:style w:type="paragraph" w:styleId="Indholdsfortegnelse3">
    <w:name w:val="toc 3"/>
    <w:basedOn w:val="Normal"/>
    <w:next w:val="Normal"/>
    <w:autoRedefine/>
    <w:uiPriority w:val="39"/>
    <w:unhideWhenUsed/>
    <w:rsid w:val="006E2656"/>
    <w:pPr>
      <w:spacing w:after="100"/>
      <w:ind w:left="480"/>
    </w:pPr>
  </w:style>
  <w:style w:type="character" w:styleId="Ulstomtale">
    <w:name w:val="Unresolved Mention"/>
    <w:basedOn w:val="Standardskrifttypeiafsnit"/>
    <w:uiPriority w:val="99"/>
    <w:semiHidden/>
    <w:unhideWhenUsed/>
    <w:rsid w:val="009E3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Mottie/Keyboard" TargetMode="External"/><Relationship Id="rId23" Type="http://schemas.openxmlformats.org/officeDocument/2006/relationships/theme" Target="theme/theme1.xml"/><Relationship Id="rId10" Type="http://schemas.openxmlformats.org/officeDocument/2006/relationships/image" Target="media/image4.png"/><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NansyT/Car-Comparison/tree/mai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84B76FB7F454DBDF3882298ED85CA"/>
        <w:category>
          <w:name w:val="Generelt"/>
          <w:gallery w:val="placeholder"/>
        </w:category>
        <w:types>
          <w:type w:val="bbPlcHdr"/>
        </w:types>
        <w:behaviors>
          <w:behavior w:val="content"/>
        </w:behaviors>
        <w:guid w:val="{0C50E5D7-FACC-4DE8-84E4-8C03F23FF89A}"/>
      </w:docPartPr>
      <w:docPartBody>
        <w:p w:rsidR="00253C07" w:rsidRDefault="00771B19" w:rsidP="00771B19">
          <w:pPr>
            <w:pStyle w:val="60C84B76FB7F454DBDF3882298ED85CA"/>
          </w:pPr>
          <w:r w:rsidRPr="00E943E4">
            <w:rPr>
              <w:rStyle w:val="Pladsholdertekst"/>
            </w:rPr>
            <w:t>Skriv ligningen her.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71"/>
    <w:rsid w:val="00184171"/>
    <w:rsid w:val="00253C07"/>
    <w:rsid w:val="00705161"/>
    <w:rsid w:val="00771B19"/>
    <w:rsid w:val="00800CFC"/>
    <w:rsid w:val="008321D0"/>
    <w:rsid w:val="00C33A71"/>
    <w:rsid w:val="00C92D75"/>
    <w:rsid w:val="00F779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71B19"/>
    <w:rPr>
      <w:color w:val="808080"/>
    </w:rPr>
  </w:style>
  <w:style w:type="paragraph" w:customStyle="1" w:styleId="60C84B76FB7F454DBDF3882298ED85CA">
    <w:name w:val="60C84B76FB7F454DBDF3882298ED85CA"/>
    <w:rsid w:val="00771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84CD3-717D-423F-A3A7-BEA33AA4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Pages>1</Pages>
  <Words>1127</Words>
  <Characters>6881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Car Site dokumentation</vt:lpstr>
    </vt:vector>
  </TitlesOfParts>
  <Company>ZBC Sop Roskilde</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Site dokumentation</dc:title>
  <dc:subject>Skrevet af</dc:subject>
  <dc:creator>Kenneth Folke Larsen og Nanna Tronbjerg</dc:creator>
  <cp:keywords/>
  <dc:description/>
  <cp:lastModifiedBy>Nanna Tronbjerg</cp:lastModifiedBy>
  <cp:revision>8</cp:revision>
  <dcterms:created xsi:type="dcterms:W3CDTF">2022-12-07T07:31:00Z</dcterms:created>
  <dcterms:modified xsi:type="dcterms:W3CDTF">2023-01-09T14:58:00Z</dcterms:modified>
</cp:coreProperties>
</file>