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  สิทธิประโยชน์ของสนับสนุน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โครงการเตรียมความพร้อมก่อนเข้าเรียน ประจำปีการศึกษา 2569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(How to Live and Learn on Campus 2026)</w:t>
      </w:r>
      <w:r w:rsidDel="00000000" w:rsidR="00000000" w:rsidRPr="00000000">
        <w:rPr>
          <w:rFonts w:ascii="Sarabun" w:cs="Sarabun" w:eastAsia="Sarabun" w:hAnsi="Sarabun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สนับสนุนด้วย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u w:val="single"/>
          <w:rtl w:val="0"/>
        </w:rPr>
        <w:t xml:space="preserve">ทุนทรัพย์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Package Bronze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เงินสนับสนุนตั้งแต่ 2,000 บาทขึ้นไป</w:t>
      </w:r>
    </w:p>
    <w:p w:rsidR="00000000" w:rsidDel="00000000" w:rsidP="00000000" w:rsidRDefault="00000000" w:rsidRPr="00000000" w14:paraId="0000000A">
      <w:pPr>
        <w:spacing w:before="20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จดหมายแสดงความขอบคุณผู้สนับสนุน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จดหมายส่งคำขอบคุณผู้สนับสนุนที่ออกโดยนามของมหาวิทยาลัยแม่ฟ้าหลวง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กิจกรรมบนเวที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พิธีกรกล่าวขอบคุณผู้สนับสนุน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ในกิจกรรม“อธิการบดีพบนักศึกษาใหม่”โดยกิจกรรมดังกล่าวถือเป็นพิธีเปิด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และพิธีปิดของโครงการ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Package Silver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เงินสนับสนุนตั้งแต่ 7,000 บาทขึ้นไป</w:t>
      </w:r>
    </w:p>
    <w:p w:rsidR="00000000" w:rsidDel="00000000" w:rsidP="00000000" w:rsidRDefault="00000000" w:rsidRPr="00000000" w14:paraId="00000012">
      <w:pPr>
        <w:spacing w:before="20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จดหมายแสดงความขอบคุณผู้สนับสนุน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จดหมายส่งคำขอบคุณผู้สนับสนุนที่ออกโดยนามของมหาวิทยาลัยแม่ฟ้าหลวง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กิจกรรมบนเวที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พิธีกรกล่าวขอบคุณผู้สนับสนุน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พิธีกรกล่าวขอบคุณพร้อมขึ้น Logo ของผู้สนับสนุนในกิจกรรม “อธิการบดี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พบนักศึกษาใหม่” โดยกิจกรรมดังกล่าวถือเป็นพิธีเปิดและพิธีปิดของโครงการ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3.1 Logo บน Artwork </w:t>
      </w:r>
    </w:p>
    <w:p w:rsidR="00000000" w:rsidDel="00000000" w:rsidP="00000000" w:rsidRDefault="00000000" w:rsidRPr="00000000" w14:paraId="0000001A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ของผู้สนับสนุนโครงการแสดงอยู่บน artwork ในการประชาสัมพันธ์</w:t>
      </w:r>
    </w:p>
    <w:p w:rsidR="00000000" w:rsidDel="00000000" w:rsidP="00000000" w:rsidRDefault="00000000" w:rsidRPr="00000000" w14:paraId="0000001B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โครงการ คิดเป็นร้อยละ 50 เปอร์เซ็นต์ของผลงานทั้งหมด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3.3 Logo ใน VDO ประชาสัมพันธ์โครงการ HLLC 2026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ของผู้สนับสนุนโครงการปรากฏอยู่ช่วงท้ายของ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VDOสื่อประชาสัมพันธ์โครงการ HLLC 2026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Package Gold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เงินสนับสนุนตั้งแต่  15,000  บาท</w:t>
      </w:r>
    </w:p>
    <w:p w:rsidR="00000000" w:rsidDel="00000000" w:rsidP="00000000" w:rsidRDefault="00000000" w:rsidRPr="00000000" w14:paraId="00000030">
      <w:pPr>
        <w:spacing w:before="20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จดหมายแสดงความขอบคุณผู้สนับสนุน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จดหมายขอบคุณผู้สนับสนุนที่ออกโดยนามของมหาวิทยาลัยแม่ฟ้าหลวง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กิจกรรมบนเวที 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พิธีกรกล่าวขอบคุณผู้สนับสนุน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พิธีกรกล่าวขอบคุณ พร้อมขึ้น Logo ผู้สนับสนุน ในกิจกรรม“อธิการบดีพบนักศึกษาใหม่” โดยกิจกรรมดังกล่าวถือเป็นพิธีเปิดและพิธีปิดของโครงการ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2.2 พิธีกรประชาสัมพันธ์ผลิตภัณฑ์บนเวที</w:t>
      </w:r>
    </w:p>
    <w:p w:rsidR="00000000" w:rsidDel="00000000" w:rsidP="00000000" w:rsidRDefault="00000000" w:rsidRPr="00000000" w14:paraId="00000036">
      <w:pPr>
        <w:spacing w:line="240" w:lineRule="auto"/>
        <w:ind w:left="81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พิธีกรประชาสัมพันธ์ผลิตภัณฑ์ของผู้สนับสนุน ในช่วงท้ายของกิจกรรมหรือในระหว่างกิจกรรม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3.1 Logo บน Artwork 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ของผู้สนับสนุนโครงการแสดงอยู่บน artwork ในการประชาสัมพันธ์โครงการ คิดเป็นร้อยละ 70 เปอร์เซ็นต์ของผลงานทั้งหมด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3.2 Logo บน Application HLLC 2026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ของผู้สนับสนุนโครงการจะแสดงอยู่บน application ของโครงการ โดยมียอดผู้เข้าใช้งานประมาณการมากกว่า 4,000 คน ตลอดระยะเวลา 1 เดือน โดยกลุ่มเป้าหมายหลักเป็นนักศึกษาชั้นปีที่ 1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​3.3 Logo ใน VDO ประชาสัมพันธ์โครงการ HLLC 2026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ของผู้สนับสนุนโครงการปรากฏอยู่ช่วงท้ายของ VDO สื่อประชาสัมพันธ์โครงการ HLLC 2026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4 .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ผลิตสื่อ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 4.1 ผลิตสื่อ photo sets ของผู้สนับสนุน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ผลิตสื่อ photo sets ให้ผู้สนับสนุนจำนวนรวมทั้งหมด 4 รูป 1 โพสต์ ( มี story line ) ซึ่งจะมีข้อกำหนดดังนี้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ผลิตภัณฑ์ของผู้สนับสนุนหรือสิ่งที่เกี่ยวข้องกับทางแบรนด์เป็นตัวหลักในการ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จัดทำ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นักศึกษาในมหาวิทยาลัยแม่ฟ้าหลวงเป็นนายแบบหรือนางแบบในการถ่ายทำ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โดยผู้สนับสนุนสามารถเลือกนายแบบหรือนางแบบจากรายชื่อที่ทีมงาน HLLC เป็นคนเสนอให้ โดยสื่อดังกล่าวจะแสดงอยู่ใน account ของโครงการบนช่องทาง Facebook และ Instragram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Package Platinum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เงินสนับสนุนตั้งแต่ 45,000 บาทขึ้นไป</w:t>
      </w:r>
    </w:p>
    <w:p w:rsidR="00000000" w:rsidDel="00000000" w:rsidP="00000000" w:rsidRDefault="00000000" w:rsidRPr="00000000" w14:paraId="0000004A">
      <w:pPr>
        <w:spacing w:before="20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จดหมายแสดงความขอบคุณผู้สนับสนุน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จดหมายขอบคุณผู้สนับสนุนที่ออกโดยนามของมหาวิทยาลัยแม่ฟ้าหลวง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กิจกรรมบนเวที</w:t>
      </w:r>
    </w:p>
    <w:p w:rsidR="00000000" w:rsidDel="00000000" w:rsidP="00000000" w:rsidRDefault="00000000" w:rsidRPr="00000000" w14:paraId="0000004D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พิธีกรกล่าวขอบคุณผู้สนับสนุน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พิธีกรกล่าวขอบคุณ พร้อมขึ้น Logo ผู้สนับสนุน ในกิจกรรม“อธิการบดีพบนักศึกษาใหม่”โดยกิจกรรมดังกล่าวถือเป็นพิธีเปิดและพิธีปิดของโครงการ</w:t>
      </w:r>
    </w:p>
    <w:p w:rsidR="00000000" w:rsidDel="00000000" w:rsidP="00000000" w:rsidRDefault="00000000" w:rsidRPr="00000000" w14:paraId="0000004F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2.2 พิธีกรประชาสัมพันธ์ผลิตภัณ์บนเวที</w:t>
      </w:r>
    </w:p>
    <w:p w:rsidR="00000000" w:rsidDel="00000000" w:rsidP="00000000" w:rsidRDefault="00000000" w:rsidRPr="00000000" w14:paraId="00000050">
      <w:pPr>
        <w:spacing w:line="240" w:lineRule="auto"/>
        <w:ind w:left="81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พิธีกรประชาสัมพันธ์ผลิตภัณฑ์ของผู้สนับสนุน ในช่วงท้ายของกิจกรรม หรือระหว่างกิจกรรม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3.1 Logo บน Artwork 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ของผู้สนับสนุนโครงการแสดงอยู่บน artwork ในการประชาสัมพันธ์โครงการ คิดเป็นร้อยละ 100 เปอร์เซ็นต์ของผลงานทั้งหมด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3.2 Logo บน Application HLLC 2026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ของผู้สนับสนุนโครงการจะแสดงอยู่บน application ของโครงการ โดยมียอดผู้เข้าใช้งานประมาณการมากกว่า 4,000 คน ตลอดระยะเวลา 1 เดือน โดยกลุ่มเป้าหมายหลักเป็นนักศึกษาชั้นปีที่ 1</w:t>
      </w:r>
    </w:p>
    <w:p w:rsidR="00000000" w:rsidDel="00000000" w:rsidP="00000000" w:rsidRDefault="00000000" w:rsidRPr="00000000" w14:paraId="00000056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​3.3 Logo ใน VDO ประชาสัมพันธ์โครงการ HLLC 2026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ของผู้สนับสนุนโครงการปรากฏอยู่ช่วงท้ายของ VDO สื่อประชาสัมพันธ์โครงการ HLLC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3.4 Logo บนสื่อหรืออุปกรณ์ของกิจกรรมแจกของรางวัล</w:t>
      </w:r>
    </w:p>
    <w:p w:rsidR="00000000" w:rsidDel="00000000" w:rsidP="00000000" w:rsidRDefault="00000000" w:rsidRPr="00000000" w14:paraId="00000059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ของผู้สนับสนุนโครงการปรากฏอยู่บนสื่อหรืออุปกรณ์ของกิจกรรมแจก</w:t>
      </w:r>
    </w:p>
    <w:p w:rsidR="00000000" w:rsidDel="00000000" w:rsidP="00000000" w:rsidRDefault="00000000" w:rsidRPr="00000000" w14:paraId="0000005A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ของรางวัล</w:t>
      </w:r>
    </w:p>
    <w:p w:rsidR="00000000" w:rsidDel="00000000" w:rsidP="00000000" w:rsidRDefault="00000000" w:rsidRPr="00000000" w14:paraId="0000005B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3.5 Logo บนสื่อวีดีโอภาพรวมกิจกรรม HLLC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ของผู้สนับสนุนจะปรากฎขึ้นในส่วนผู้สนับสนุนกิจกรรมซึ่งมีผู้ชมจำนวน 20,000 คนทั้งบุคคลภายนอกและบุคคลภายในมหาวิทยาลัยที่ให้ความสนใจ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ผลิตสื่อ</w:t>
      </w:r>
    </w:p>
    <w:p w:rsidR="00000000" w:rsidDel="00000000" w:rsidP="00000000" w:rsidRDefault="00000000" w:rsidRPr="00000000" w14:paraId="0000005E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.1 ผลิตสื่อ photo sets ของผู้สนับสนุน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ผลิตสื่อ photo sets ให้ผู้สนับสนุนจำนวนรวมทั้งหมด 6 รูป 1 โพสต์ ( มี story line ) ซึ่งจะมีข้อกำหนดดังนี้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ผลิตภัณฑ์ของผู้สนับสนุนหรือสิ่งที่เกี่ยวข้องกับทางแบรนด์เป็นตัวหลักในการ จัดทำ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นักศึกษาในมหาวิทยาลัยแม่ฟ้าหลวงเป็นนายแบบหรือนางแบบในการถ่ายทำ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โดยผู้สนับสนุนสามารถเลือกนายแบบหรือนางแบบจากรายชื่อที่ทีมงาน HLLC เสนอให้ โดยสื่อดังกล่าวจะแสดงอยู่ใน account ของโครงการบนช่องทาง Facebook และ Instragram </w:t>
      </w:r>
    </w:p>
    <w:p w:rsidR="00000000" w:rsidDel="00000000" w:rsidP="00000000" w:rsidRDefault="00000000" w:rsidRPr="00000000" w14:paraId="00000063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4.2 ผลิตสื่อ Reels ของผู้สนับสนุน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40" w:lineRule="auto"/>
        <w:ind w:left="720" w:hanging="360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ผลิตสื่อ reels เป็นเวลา 40 - 60 วินาที 1 วิดีโอ ให้ผู้สนับสนุนซึ่งเป็นคอนเทนต์หรือสื่อโปรโมทที่เกี่ยวข้องกับผู้สนับสนุนโดยตรง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ผู้สนับสนุนจะมีส่วนร่วมในการแก้ไขและพูดคุยเกี่ยวกับสื่อ reels กับทางผู้จัด HLLC เพื่อสร้างชิ้นงานที่ตรงตามความต้องการของผู้สนับสนุนมากที่สุด โดยสื่อดังกล่าวจะแสดงอยู่ใน account ของโครงการบนช่องทาง Facebook, Instragram </w:t>
      </w:r>
    </w:p>
    <w:p w:rsidR="00000000" w:rsidDel="00000000" w:rsidP="00000000" w:rsidRDefault="00000000" w:rsidRPr="00000000" w14:paraId="00000066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4.3 ผลิตสื่อ Short Ads. ของผู้สนับสนุน 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ผลิตสื่อ Short Ads. เป็นเวลา 1 นาที 40 วินาที ของผู้สนับสนุนโดยสื่อดังกล่าวจะแสดงบนเวทีช่วงระหว่างช่วงพักกิจกรรมสื่อดังกล่าวจะแสดงอยู่บน account ของโครงการด้วย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ให้ผู้สนับสนุนเป็นคอนเทนต์หรือสื่อโปรโมทที่เกี่ยวข้องกับผู้สนับสนุนโดยตรง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ผู้สนับสนุนสามารถที่จะแก้ไขและพูดคุยเกี่ยวกับสื่อ reels กับทางผู้จัด HLLC 2026 เพื่อสร้างชิ้นงานที่ตรงตามความต้องการของผู้สนับสนุนมากที่สุด</w:t>
      </w:r>
    </w:p>
    <w:p w:rsidR="00000000" w:rsidDel="00000000" w:rsidP="00000000" w:rsidRDefault="00000000" w:rsidRPr="00000000" w14:paraId="0000006A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4.4 ผลิตสื่อ content ของผู้สนับสนุนลงใน Platform Tiktok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ผลิตสื่อ content เป็นเวลาไม่เกิน 1 นาที 30 วินาที จำนวน 2 วิดีโอ ของผู้สนับสนุน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คอนเทนต์จากสิ่งที่ได้รับความนิยมในตอนนี้เพื่อเพิ่มยอดผู้ชมและมีการเสนอ คอนเทนต์ระหว่างทางผู้จัด HLLC 2026 กับทางผู้สนับสนุนเพื่อให้งานออกมาตรงตามความต้องการมากที่สุด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คอนเทนต์จะมีการแจกรางวัลให้กับผู้เข้าร่วมที่เป็นนักศึกษาชั้นปีที่ 1 ผู้สนับสนุนจึงต้องมีสินค้าที่ใช้แจกรางวัล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สามารถเป็นคอนเทนต์ที่เกี่ยวกับข้อมูลผลิตภัณฑ์โดยไม่ต้องมีของรางวัลได้ โดยสื่อดังกล่าวจะแสดงอยู่บน account ของโครงการ </w:t>
      </w:r>
    </w:p>
    <w:p w:rsidR="00000000" w:rsidDel="00000000" w:rsidP="00000000" w:rsidRDefault="00000000" w:rsidRPr="00000000" w14:paraId="0000006F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จัดตั้งบูธ</w:t>
      </w:r>
    </w:p>
    <w:p w:rsidR="00000000" w:rsidDel="00000000" w:rsidP="00000000" w:rsidRDefault="00000000" w:rsidRPr="00000000" w14:paraId="00000071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.1 ตั้งบูธประชาสัมพันธ์ ระยะเวลา 1 วัน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ผู้สนับสนุนโครงการสามารถตั้งบูธประชาสัมพันธ์และแสดงสินค้าบริเวณหน้าลานจัดกิจกรรม โดยมีพื้นที่ขนาด 3*3 เมตร ในวันที่ 27 กรกฎาคม โดยมีผู้เข้าร่วมกิจกรรม 4,000 คน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u w:val="single"/>
          <w:rtl w:val="0"/>
        </w:rPr>
        <w:t xml:space="preserve">***หมายเหตุ***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  <w:u w:val="single"/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ผู้สนับสนุนจะได้สิทธิประโยชน์ในส่วนของการสนับสนุนแบบทุนทรัพย์ก็ต่อเมื่อสนับสนุนเป็นจำนวนทุนทรัพย์มากกว่าของรางวัลในเปอร์เซ็นต์ที่</w:t>
        <w:tab/>
        <w:t xml:space="preserve">70:30 (ทุนทรัพย์ 70% : ของรางวัล 30%)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jc w:val="both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กรณีที่ผู้สนับสนุนไม่ได้สนับสนุนในแพคเกจที่มีสิทธิ์ในการผลิตสื่อ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 Photo set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jc w:val="both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หากมีความประสงค์ต้องการ</w:t>
        <w:tab/>
        <w:t xml:space="preserve">Photo</w:t>
        <w:tab/>
        <w:t xml:space="preserve">set สามารถทําได้โดยการเพิ่มการสนับสนุนทุนทรัพย์เพิ่มอีก 2,000</w:t>
        <w:tab/>
        <w:t xml:space="preserve">บาท (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สําหรับแพคเกจ bronze ได้ 2 รูป แพคเกจ silver ได้ 3 รูป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jc w:val="both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กรณีที่ผู้สนับสนุนไม่ได้ สนับสนุนในแพคเกจที่มีสิทธิ์ในการผลิตสื่อ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 Reels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หากมีความประสงค์ต้องการสื่อ Reels จํานวน 1 คลิป สามารถทําได้โดยการเพิ่มการสนับสนุนทุนทรัพย์เพิ่มอีก 3,000 บาท (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สําหรับแพคเกจ silver และ gold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jc w:val="both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กรณีที่ผู้สนับสนุนไม่ได้ สนับสนุนในแพคเกจที่มีสิทธิ์ในการผลิตสื่อ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TikTok content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หากมีความประสงค์ต้องการสื่อ TikTok content จํานวน 1 คลิปสามารถทําได้ โดยการเพิ่มการสนับสนุนทุนทรัพย์เพิ่มอีก 3,000 บาท(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สําหรับแพคเกจ silver ขึ้นไป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กรณีผู้สนับสนุนไม่ได้สนับสนุนในแพคเก็จที่มีสิทธิ์ใน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การตั้งบูธ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โดยการเพิ่มการสนับสนุนในการจัดตั้งบูธ 1 วัน 5,000 บาท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Sarabun" w:cs="Sarabun" w:eastAsia="Sarabun" w:hAnsi="Sarabun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Sarabun" w:cs="Sarabun" w:eastAsia="Sarabun" w:hAnsi="Sarabun"/>
          <w:sz w:val="28"/>
          <w:szCs w:val="28"/>
          <w:highlight w:val="cy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Sarabun" w:cs="Sarabun" w:eastAsia="Sarabun" w:hAnsi="Sarabun"/>
          <w:sz w:val="28"/>
          <w:szCs w:val="28"/>
          <w:highlight w:val="cyan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cyan"/>
          <w:rtl w:val="0"/>
        </w:rPr>
        <w:t xml:space="preserve">สนับสนุนโดยของรางวัล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Package Silver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ของรางวัลสนับสนุนมูลค่าตั้งแต่ 5,000 บาทขึ้นไป</w:t>
      </w:r>
    </w:p>
    <w:p w:rsidR="00000000" w:rsidDel="00000000" w:rsidP="00000000" w:rsidRDefault="00000000" w:rsidRPr="00000000" w14:paraId="00000090">
      <w:pPr>
        <w:spacing w:before="20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จดหมายแสดงความขอบคุณผู้สนับสนุน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จดหมายขอบคุณผู้สนับสนุนที่ออกโดยนามของมหาวิทยาลัยแม่ฟ้าหลวง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กิจกรรมบนเวที</w:t>
      </w:r>
    </w:p>
    <w:p w:rsidR="00000000" w:rsidDel="00000000" w:rsidP="00000000" w:rsidRDefault="00000000" w:rsidRPr="00000000" w14:paraId="00000093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พิธีกรกล่าวขอบคุณผู้สนับสนุน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พิธีกรกล่าวขอบคุณ พร้อมขึ้น Logo ผู้สนับสนุน ในกิจกรรม”อธิการบดีพบนักศึกษาใหม่”โดยกิจกรรมดังกล่าวถือเป็นพิธีเปิดและพิธีปิดของโครงการ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96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3.1 Logo บน Artwork </w:t>
      </w:r>
    </w:p>
    <w:p w:rsidR="00000000" w:rsidDel="00000000" w:rsidP="00000000" w:rsidRDefault="00000000" w:rsidRPr="00000000" w14:paraId="00000097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ของผู้สนับสนุนโครงการแสดงอยู่บน artwork ในการประชาสัมพันธ์</w:t>
      </w:r>
    </w:p>
    <w:p w:rsidR="00000000" w:rsidDel="00000000" w:rsidP="00000000" w:rsidRDefault="00000000" w:rsidRPr="00000000" w14:paraId="00000098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โครงการ คิดเป็นร้อยละ 50 เปอร์เซ็นต์ของผลงานทั้งหมด</w:t>
      </w:r>
    </w:p>
    <w:p w:rsidR="00000000" w:rsidDel="00000000" w:rsidP="00000000" w:rsidRDefault="00000000" w:rsidRPr="00000000" w14:paraId="00000099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3.2 Logo ใน VDO ประชาสัมพันธ์โครงการ HLLC 2026</w:t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ของผู้สนับสนุนโครงการปรากฏอยู่ช่วงท้ายของ VDOสื่อประชาสัมพันธ์โครงการ HLLC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Package Gold </w:t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ของรางวัลสนับสนุนมูลค่าตั้งแต่ 30,000 บาทขึ้นไป</w:t>
      </w:r>
    </w:p>
    <w:p w:rsidR="00000000" w:rsidDel="00000000" w:rsidP="00000000" w:rsidRDefault="00000000" w:rsidRPr="00000000" w14:paraId="000000A0">
      <w:pPr>
        <w:spacing w:before="20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จดหมายแสดงความขอบคุณผู้สนับสนุน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จดหมายขอบคุณผู้สนับสนุนที่ออกโดยนามของมหาวิทยาลัยแม่ฟ้าหลวง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กิจกรรมบนเวที </w:t>
      </w:r>
    </w:p>
    <w:p w:rsidR="00000000" w:rsidDel="00000000" w:rsidP="00000000" w:rsidRDefault="00000000" w:rsidRPr="00000000" w14:paraId="000000A3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พิธีกรกล่าวขอบคุณผู้สนับสนุน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พิธีกรกล่าวขอบคุณ พร้อมขึ้น Logo ผู้สนับสนุน ในกิจกรรม”อธิการบดีพบนักศึกษาใหม่” โดยกิจกรรมดังกล่าวถือเป็นพิธีเปิดและพิธีปิดของโครงการ</w:t>
      </w:r>
    </w:p>
    <w:p w:rsidR="00000000" w:rsidDel="00000000" w:rsidP="00000000" w:rsidRDefault="00000000" w:rsidRPr="00000000" w14:paraId="000000A5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2.2 พิธีกรประชาสัมพันธ์ผลิตภัณ์บนเวที</w:t>
      </w:r>
    </w:p>
    <w:p w:rsidR="00000000" w:rsidDel="00000000" w:rsidP="00000000" w:rsidRDefault="00000000" w:rsidRPr="00000000" w14:paraId="000000A6">
      <w:pPr>
        <w:spacing w:line="240" w:lineRule="auto"/>
        <w:ind w:left="81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พิธีกรประชาสัมพันธ์ผลิตภัณฑ์ของผู้สนับสนุน ในช่วงท้ายของกิจกรรมหรือในระหว่างกิจกรรม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A8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3.1 Logo บน Artwork 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ของผู้สนับสนุนโครงการแสดงอยู่บน artwork ในการประชาสัมพันธ์โครงการ คิดเป็นร้อยละ 70 เปอร์เซ็นต์ของผลงานทั้งหมด</w:t>
      </w:r>
    </w:p>
    <w:p w:rsidR="00000000" w:rsidDel="00000000" w:rsidP="00000000" w:rsidRDefault="00000000" w:rsidRPr="00000000" w14:paraId="000000AA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​3.2 Logo ใน VDO ประชาสัมพันธ์โครงการ HLLC 2026</w:t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ของผู้สนับสนุนโครงการปรากฏอยู่ช่วงท้ายของ VDO สื่อประชาสัมพันธ์โครงการ HLLC 2026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ผลิตสื่อ</w:t>
      </w:r>
    </w:p>
    <w:p w:rsidR="00000000" w:rsidDel="00000000" w:rsidP="00000000" w:rsidRDefault="00000000" w:rsidRPr="00000000" w14:paraId="000000AD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.1 ผลิตสื่อ content ลงในแพลตฟอร์ม Tiktok</w:t>
      </w:r>
    </w:p>
    <w:p w:rsidR="00000000" w:rsidDel="00000000" w:rsidP="00000000" w:rsidRDefault="00000000" w:rsidRPr="00000000" w14:paraId="000000AE">
      <w:pPr>
        <w:spacing w:line="240" w:lineRule="auto"/>
        <w:ind w:left="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ผลิตสื่อ content เป็นเวลา 1 นาที 30 วินาที จำนวน 1 วิดีโอ ของผู้สนับสนุน 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อนเทนต์จากสิ่งที่ได้รับความนิยมในตอนนี้เพื่อเพิ่มยอดผู้ชมและมีการเสนอคอนเทนต์ระหว่างทางผู้จัด HLLC 2026 และผู้สนับสนุน เพื่อให้งานออกมาตรงตามความต้องการมากที่สุด 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คอนเทนต์มีการแจกรางวัลให้กับผู้เข้าร่วมที่เป็นนักศึกษาชั้นปีที่ 1 ผู้สนับสนุนจึงต้องมีสินค้าที่ใช้ในการแจกรางวัล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Package Platinum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ของรางวัลสนับสนุนมูลค่าตั้งแต่ 50,000 บาทขึ้นไป</w:t>
      </w:r>
    </w:p>
    <w:p w:rsidR="00000000" w:rsidDel="00000000" w:rsidP="00000000" w:rsidRDefault="00000000" w:rsidRPr="00000000" w14:paraId="000000B6">
      <w:pPr>
        <w:spacing w:before="20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จดหมายแสดงความขอบคุณผู้สนับสนุน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จดหมายขอบคุณผู้สนับสนุนที่ออกโดยนามของมหาวิทยาลัยแม่ฟ้าหลวง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กิจกรรมบนเวที </w:t>
      </w:r>
    </w:p>
    <w:p w:rsidR="00000000" w:rsidDel="00000000" w:rsidP="00000000" w:rsidRDefault="00000000" w:rsidRPr="00000000" w14:paraId="000000B9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2.1 พิธีกรกล่าวขอบคุณผู้สนับสนุน</w:t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พิธีกรกล่าวขอบคุณ พร้อมขึ้น Logo ผู้สนับสนุน ในกิจกรรม“อธิการบดีพบนักศึกษาใหม่” โดยกิจกรรมดังกล่าวถือเป็นพิธีเปิดและพิธีปิดของโครงการ</w:t>
      </w:r>
    </w:p>
    <w:p w:rsidR="00000000" w:rsidDel="00000000" w:rsidP="00000000" w:rsidRDefault="00000000" w:rsidRPr="00000000" w14:paraId="000000BB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2.2 พิธีกรประชาสัมพันธ์ผลิตภัณ์บนเวที</w:t>
      </w:r>
    </w:p>
    <w:p w:rsidR="00000000" w:rsidDel="00000000" w:rsidP="00000000" w:rsidRDefault="00000000" w:rsidRPr="00000000" w14:paraId="000000BC">
      <w:pPr>
        <w:spacing w:line="240" w:lineRule="auto"/>
        <w:ind w:left="81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พิธีกรประชาสัมพันธ์ผลิตภัณฑ์ของผู้สนับสนุน ในช่วงท้ายของกิจกรรมหรือในระหว่างกิจกรรม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BE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3.1 Logo บน Artwork </w:t>
      </w:r>
    </w:p>
    <w:p w:rsidR="00000000" w:rsidDel="00000000" w:rsidP="00000000" w:rsidRDefault="00000000" w:rsidRPr="00000000" w14:paraId="000000BF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ของผู้สนับสนุนโครงการแสดงอยู่บน artwork ในการประชาสัมพันธ์โครงการ คิดเป็นร้อยละ 100 เปอร์เซ็นต์ของผลงานทั้งหมด</w:t>
      </w:r>
    </w:p>
    <w:p w:rsidR="00000000" w:rsidDel="00000000" w:rsidP="00000000" w:rsidRDefault="00000000" w:rsidRPr="00000000" w14:paraId="000000C0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​3.2 Logo ใน VDO ประชาสัมพันธ์โครงการ HLLC 2026</w:t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ของผู้สนับสนุนโครงการปรากฏอยู่ช่วงท้ายของ VDO สื่อประชาสัมพันธ์โครงการ HLLC 2026</w:t>
      </w:r>
    </w:p>
    <w:p w:rsidR="00000000" w:rsidDel="00000000" w:rsidP="00000000" w:rsidRDefault="00000000" w:rsidRPr="00000000" w14:paraId="000000C2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3.3 Logo บนสื่อหรืออุปกรณ์ของกิจกรรมแจกของรางวัล</w:t>
      </w:r>
    </w:p>
    <w:p w:rsidR="00000000" w:rsidDel="00000000" w:rsidP="00000000" w:rsidRDefault="00000000" w:rsidRPr="00000000" w14:paraId="000000C3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ของผู้สนับสนุนโครงการปรากฏอยู่บนสื่อหรืออุปกรณ์ของกิจกรรมแจก</w:t>
      </w:r>
    </w:p>
    <w:p w:rsidR="00000000" w:rsidDel="00000000" w:rsidP="00000000" w:rsidRDefault="00000000" w:rsidRPr="00000000" w14:paraId="000000C4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ของรางวัล</w:t>
      </w:r>
    </w:p>
    <w:p w:rsidR="00000000" w:rsidDel="00000000" w:rsidP="00000000" w:rsidRDefault="00000000" w:rsidRPr="00000000" w14:paraId="000000C5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3.4 Logo บนสื่อวิดีโอภาพรวมกิจกรรม HLLC</w:t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Logo ของผู้สนับสนุนจะปรากฎขึ้นในส่วนผู้สนับสนุนกิจกรรมซึ่งมีผู้ชมจำนวน 20,000 คนทั้งบุคคลภายนอกและบุคคลภายในมหาวิทยาลัยที่ให้ความสนใจ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Sarabun" w:cs="Sarabun" w:eastAsia="Sarabun" w:hAnsi="Sarabun"/>
          <w:sz w:val="28"/>
          <w:szCs w:val="28"/>
          <w:u w:val="single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Sarabun" w:cs="Sarabun" w:eastAsia="Sarabun" w:hAnsi="Sarabun"/>
          <w:sz w:val="28"/>
          <w:szCs w:val="28"/>
          <w:u w:val="single"/>
          <w:rtl w:val="0"/>
        </w:rPr>
        <w:t xml:space="preserve">ผลิตสื่อ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     4.1 ผลิตสื่อ content ลงในแพลตฟอร์ม Tiktok</w:t>
      </w:r>
    </w:p>
    <w:p w:rsidR="00000000" w:rsidDel="00000000" w:rsidP="00000000" w:rsidRDefault="00000000" w:rsidRPr="00000000" w14:paraId="000000C9">
      <w:pPr>
        <w:spacing w:lin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ผลิตสื่อ content เป็นเวลา 1 นาที 30 วินาที จำนวน 2 วิดีโอ ของผู้สนับสนุน 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อนเทนต์จากสิ่งที่ได้รับความนิยมในตอนนี้เพื่อเพิ่มยอดผู้ชมและมีการเสนอคอนเทนต์ระหว่างทางผู้จัด HLLC 2026 และผู้สนับสนุน เพื่อให้งานออกมาตรงตามความต้องการมากที่สุด 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คอนเทนต์มีการแจกรางวัลให้กับผู้เข้าร่วมที่เป็นนักศึกษาชั้นปีที่ 1 ผู้สนับสนุนจึงต้องมีสินค้าที่ใช้ในการแจกรางวัล</w:t>
      </w:r>
    </w:p>
    <w:p w:rsidR="00000000" w:rsidDel="00000000" w:rsidP="00000000" w:rsidRDefault="00000000" w:rsidRPr="00000000" w14:paraId="000000CC">
      <w:pPr>
        <w:spacing w:line="240" w:lineRule="auto"/>
        <w:ind w:left="72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  <w:u w:val="single"/>
          <w:shd w:fill="e06666" w:val="clear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u w:val="single"/>
          <w:rtl w:val="0"/>
        </w:rPr>
        <w:t xml:space="preserve">***หมายเหตุ***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line="240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กรณีที่ผู้สนับสนุนไม่ได้สนับสนุนในแพ็คเกจที่มีสิทธิ์ในการผลิตสื่อ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 Photo set</w:t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หากมีความประสงค์ต้องการ Photo set สามารถทําได้โดยการเพิ่มการสนับสนุนทุนทรัพย์เพิ่มอีก 2,000 บาท (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สําหรับ แพคเกจ silver ได้ 3 รูป แพคเกจ gold ได้ 4 รูป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240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กรณีที่ผู้สนับสนุนไม่ได้ สนับสนุนในแพ็คเกจที่มีสิทธิ์ในการผลิตสื่อ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 Reels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หากมีความประสงค์ต้องการสื่อReels จํานวน 1 คลิป สามารถทําได้โดยการเพิ่มการสนับสนุนทุนทรัพย์เพิ่มอีก 3,000 บาท (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สําหรับแพคเกจ silver และ gold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240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กรณีที่ผู้สนับสนุนไม่ได้ สนับสนุนในแพ็คเกจที่มีสิทธิ์ในการผลิตสื่อ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TikTok content 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หากมีความประสงค์ต้องการสื่อTikTok content จํานวน 1 คลิปสามารถทําได้ โดยการเพิ่มการสนับสนุนทุนทรัพย์เพิ่มอีก 3,000 บาท(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สําหรับแพคเกจ silver ขึ้นไป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240" w:lineRule="auto"/>
        <w:ind w:left="720" w:hanging="360"/>
        <w:rPr>
          <w:rFonts w:ascii="Sarabun" w:cs="Sarabun" w:eastAsia="Sarabun" w:hAnsi="Sarabun"/>
          <w:color w:val="ff0000"/>
        </w:rPr>
      </w:pP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กรณีผู้สนับสนุนไม่ได้สนับสนุนในแพคเก็จที่มีสิทธิ์ใน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highlight w:val="yellow"/>
          <w:rtl w:val="0"/>
        </w:rPr>
        <w:t xml:space="preserve">การตั้งบูธ</w:t>
      </w:r>
      <w:r w:rsidDel="00000000" w:rsidR="00000000" w:rsidRPr="00000000">
        <w:rPr>
          <w:rFonts w:ascii="Sarabun" w:cs="Sarabun" w:eastAsia="Sarabun" w:hAnsi="Sarabun"/>
          <w:color w:val="ff0000"/>
          <w:sz w:val="28"/>
          <w:szCs w:val="28"/>
          <w:rtl w:val="0"/>
        </w:rPr>
        <w:t xml:space="preserve"> โดยการเพิ่มการสนับสนุนในการจัดตั้งบูธ 1 วัน 5,000 บาท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Sarabun" w:cs="Sarabun" w:eastAsia="Sarabun" w:hAnsi="Sarabun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28"/>
          <w:szCs w:val="28"/>
          <w:rtl w:val="0"/>
        </w:rPr>
        <w:t xml:space="preserve">Influencer เฉพาะ Package platinum (ทุนทรัพย์) 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Sarabun" w:cs="Sarabun" w:eastAsia="Sarabun" w:hAnsi="Sarabu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     การใช้บุคคลที่เกี่ยวข้องกับทางมหาวิทยาลัยแม่ฟ้าหลวง ซึ่งมียอดผู้ติดตามกำหนดขั้นต่ำคือ 5,000 - 10,000 ใน Platform หลัก 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(  IG ผู้ติดตามขั้นต่ำ 3,000, Tiktok ผู้ติดตามขั้นต่ำ 10,000 )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ซึ่งใช้การนับแบบแยกกันเพื่อเพิ่มยอดการเข้าชมสื่อของผู้สนับสนุนที่มากขึ้นไม่ใช่แค่นักศึกษาชั้นปีที่ในมหาวิทยาลัยแม่ฟ้าหลวงและคุณภาพงานของสื่อที่จะเพิ่มขึ้นเนื่องจากเป็น influencer ที่เคยถ่ายทำในด้านนี้มาก่อน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มีข้อกำหนดคือ 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ทางผู้จัดจะมีการเสนอชื่อและข้อมูลเกี่ยวกับ influencer ที่จะใช้ในการผลิตสื่อของผู้สนับสนุน และผู้สนับสนุนสามารถที่จะเลือกจาก influencer ที่ทางผู้จัด HLLC ส่งข้อมูลให้ได้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Influencer ที่จะใช้ในการผลิตสื่อต้องเป็นบุคคลที่เกี่ยวข้องกับทางมหาวิทยาลัยไม่ทางใดก็ทางหนึ่ง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  <w:highlight w:val="yellow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E-</w:t>
      </w:r>
      <w:r w:rsidDel="00000000" w:rsidR="00000000" w:rsidRPr="00000000">
        <w:rPr>
          <w:rFonts w:ascii="Sarabun" w:cs="Sarabun" w:eastAsia="Sarabun" w:hAnsi="Sarabun"/>
          <w:sz w:val="28"/>
          <w:szCs w:val="28"/>
          <w:highlight w:val="yellow"/>
          <w:rtl w:val="0"/>
        </w:rPr>
        <w:t xml:space="preserve">Voucher (เพิ่มเติม)</w:t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หากผู้สนับสนุนต้อง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การแจก E - Voucher ทางผู้จัดจะนำไปแจกในการเล่นเกมส์บน Application เพื่อให้ตรงตามจุดประสงค์โครงการและส่งเสริมการใช้ E - Voucher ของผู้เข้าร่วมกิจกรรม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ส่วนลดแบบมีขั้นต่ำ (ขั้นต่ำ 1,000 ใบ)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ส่วนลดแบบไม่มีขั้นต่ำ(มูลค่ารวมขั้นต่ำ 1,000 บาท)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