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240" w:lineRule="auto"/>
        <w:jc w:val="both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RACHMANANTA IBNU FAJAR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6" w:sz="0" w:val="none"/>
          <w:right w:color="000000" w:space="0" w:sz="0" w:val="none"/>
        </w:pBd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+62895401596986</w:t>
        </w:r>
      </w:hyperlink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ibnurachmananta@gmail.com</w:t>
        </w:r>
      </w:hyperlink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0"/>
        </w:rPr>
        <w:t xml:space="preserve">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linkedin.com/in/nantarachma</w:t>
        </w:r>
      </w:hyperlink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0"/>
        </w:rPr>
        <w:t xml:space="preserve"> |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18"/>
            <w:szCs w:val="18"/>
            <w:u w:val="single"/>
            <w:rtl w:val="0"/>
          </w:rPr>
          <w:t xml:space="preserve">github.com/NantaRachma</w:t>
        </w:r>
      </w:hyperlink>
      <w:r w:rsidDel="00000000" w:rsidR="00000000" w:rsidRPr="00000000">
        <w:rPr>
          <w:rFonts w:ascii="Arial" w:cs="Arial" w:eastAsia="Arial" w:hAnsi="Arial"/>
          <w:color w:val="808080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inubokss3591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-80" w:right="-1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645600" cy="12700"/>
            <wp:effectExtent b="12700" l="12700" r="12700" t="127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15" w:sz="0" w:val="none"/>
          <w:right w:color="000000" w:space="0" w:sz="0" w:val="none"/>
        </w:pBdr>
        <w:spacing w:after="0" w:line="240" w:lineRule="auto"/>
        <w:ind w:left="2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An Informatics graduate from UPN "Veteran" East Java who is highly dedicated to Machine Learning, Computer Vision, and Mobile Application Development. Has a proven track record in developing and optimizing high-performance ML pipelines (XGBoost, PyTorch, Optuna, SHAP) for network intrusion detection and image classification, with research published and presented at SANTIKA 2026. Skilled in native Android development as a Bangkit Academy alumnus (Mobile Development cohort) and experienced in full-stack web architecture (React.js, Express.js, Laravel). As former Head of Regeneration and Multimedia at BEM FASILKOM, I combine technical expertise in AI and mobile software engineering with strategic leadership, public facilitation, and visual communication.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oe105dbztryy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-80" w:right="-1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6645600" cy="12700"/>
            <wp:effectExtent b="12700" l="12700" r="12700" t="1270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UPN “Veteran” Jawa Timur </w:t>
      </w:r>
      <w:r w:rsidDel="00000000" w:rsidR="00000000" w:rsidRPr="00000000">
        <w:rPr>
          <w:rFonts w:ascii="Arial" w:cs="Arial" w:eastAsia="Arial" w:hAnsi="Arial"/>
          <w:color w:val="7f7f7f"/>
          <w:sz w:val="20"/>
          <w:szCs w:val="20"/>
          <w:rtl w:val="0"/>
        </w:rPr>
        <w:t xml:space="preserve">Surabaya, Indonesia</w:t>
        <w:tab/>
        <w:tab/>
        <w:tab/>
        <w:tab/>
        <w:t xml:space="preserve">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Aug 2022 - Oct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Bachelor of Computer Science in Informatics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3.89/4.00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000000" w:space="0" w:sz="0" w:val="none"/>
          <w:left w:color="000000" w:space="-6" w:sz="0" w:val="none"/>
          <w:bottom w:color="000000" w:space="13" w:sz="0" w:val="none"/>
          <w:right w:color="000000" w:space="0" w:sz="0" w:val="none"/>
        </w:pBd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Undergraduate Thesis: Accuracy and Inference Time Optimization using Multi-Objective Xgboost on the NF-UNSW-NB15 Dataset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000000" w:space="0" w:sz="0" w:val="none"/>
          <w:left w:color="000000" w:space="-6" w:sz="0" w:val="none"/>
          <w:bottom w:color="000000" w:space="13" w:sz="0" w:val="none"/>
          <w:right w:color="000000" w:space="0" w:sz="0" w:val="none"/>
        </w:pBd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Head of Regeneration and Head of Multimedia Department, BEM Faculty of Computer Science 2024–2025, 2025-2026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000000" w:space="0" w:sz="0" w:val="none"/>
          <w:left w:color="000000" w:space="-6" w:sz="0" w:val="none"/>
          <w:bottom w:color="000000" w:space="13" w:sz="0" w:val="none"/>
          <w:right w:color="000000" w:space="0" w:sz="0" w:val="none"/>
        </w:pBd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Mobile Development Cohort 2024, Bangkit Academy led by Google, GoTo, &amp; Traveloka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000000" w:space="0" w:sz="0" w:val="none"/>
          <w:left w:color="000000" w:space="-6" w:sz="0" w:val="none"/>
          <w:bottom w:color="000000" w:space="13" w:sz="0" w:val="none"/>
          <w:right w:color="000000" w:space="0" w:sz="0" w:val="none"/>
        </w:pBd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Participant at Student Management Skills Training (LKMM-TD 2022 and LKMM-TM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7mc8wtfnren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-80" w:right="-1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6645600" cy="12700"/>
            <wp:effectExtent b="12700" l="12700" r="12700" t="127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BEM Fakultas Ilmu Komputer UPN "Veteran" Jawa Timur </w:t>
      </w:r>
      <w:r w:rsidDel="00000000" w:rsidR="00000000" w:rsidRPr="00000000">
        <w:rPr>
          <w:rFonts w:ascii="Arial" w:cs="Arial" w:eastAsia="Arial" w:hAnsi="Arial"/>
          <w:color w:val="7f7f7f"/>
          <w:sz w:val="20"/>
          <w:szCs w:val="20"/>
          <w:rtl w:val="0"/>
        </w:rPr>
        <w:t xml:space="preserve">- Surabaya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                         Mar 2024 -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Head of Regeneration Department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Spearheaded structured faculty-level regeneration initiatives and coaching sessions to foster leadership development, student engagement, and seamless succession planning for prospective board candidates.</w:t>
      </w:r>
    </w:p>
    <w:p w:rsidR="00000000" w:rsidDel="00000000" w:rsidP="00000000" w:rsidRDefault="00000000" w:rsidRPr="00000000" w14:paraId="00000013">
      <w:pPr>
        <w:spacing w:after="0" w:line="240" w:lineRule="auto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BEM Fakultas Ilmu Komputer UPN "Veteran" Jawa Timur </w:t>
      </w:r>
      <w:r w:rsidDel="00000000" w:rsidR="00000000" w:rsidRPr="00000000">
        <w:rPr>
          <w:rFonts w:ascii="Arial" w:cs="Arial" w:eastAsia="Arial" w:hAnsi="Arial"/>
          <w:color w:val="7f7f7f"/>
          <w:sz w:val="20"/>
          <w:szCs w:val="20"/>
          <w:rtl w:val="0"/>
        </w:rPr>
        <w:t xml:space="preserve">- Surabaya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                         Mar 2025 - Jan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Head of Multimedia Department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Directed faculty media strategy and brand identity using Figma and Canva, managing executive portrait photography and leading end-to-end event documentation to produce high-resolution visual archives for public relations.</w:t>
      </w:r>
    </w:p>
    <w:p w:rsidR="00000000" w:rsidDel="00000000" w:rsidP="00000000" w:rsidRDefault="00000000" w:rsidRPr="00000000" w14:paraId="00000017">
      <w:pPr>
        <w:spacing w:after="0" w:line="240" w:lineRule="auto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Bangkit Academy led by Google, Tokopedia, Gojek, &amp; Traveloka </w:t>
      </w:r>
      <w:r w:rsidDel="00000000" w:rsidR="00000000" w:rsidRPr="00000000">
        <w:rPr>
          <w:rFonts w:ascii="Arial" w:cs="Arial" w:eastAsia="Arial" w:hAnsi="Arial"/>
          <w:color w:val="7f7f7f"/>
          <w:sz w:val="20"/>
          <w:szCs w:val="20"/>
          <w:rtl w:val="0"/>
        </w:rPr>
        <w:t xml:space="preserve">- Indonesia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            Sep 2024 -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Mobile Developer Cohort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Completed intensive training in native Android development with Kotlin and successfully co-developed SHARA, a machine learning-integrated skin analysis app, as a capstone project.</w:t>
      </w:r>
    </w:p>
    <w:p w:rsidR="00000000" w:rsidDel="00000000" w:rsidP="00000000" w:rsidRDefault="00000000" w:rsidRPr="00000000" w14:paraId="0000001B">
      <w:pPr>
        <w:spacing w:after="0" w:line="240" w:lineRule="auto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PT. IGS Indonesia Groups </w:t>
      </w:r>
      <w:r w:rsidDel="00000000" w:rsidR="00000000" w:rsidRPr="00000000">
        <w:rPr>
          <w:rFonts w:ascii="Arial" w:cs="Arial" w:eastAsia="Arial" w:hAnsi="Arial"/>
          <w:color w:val="7f7f7f"/>
          <w:sz w:val="20"/>
          <w:szCs w:val="20"/>
          <w:rtl w:val="0"/>
        </w:rPr>
        <w:t xml:space="preserve">- Surabaya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 xml:space="preserve">            </w:t>
        <w:tab/>
        <w:tab/>
        <w:tab/>
        <w:tab/>
        <w:tab/>
        <w:t xml:space="preserve">            Sep 2024 -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Full-stack Developer Internship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Contributed to the development of "JustiBot" an AI-driven legal consultation and document automation web platform by formulating project requirements and budgets, co-designing UI/UX wireframes in Figma, and initializing backend server environments.</w:t>
      </w:r>
    </w:p>
    <w:p w:rsidR="00000000" w:rsidDel="00000000" w:rsidP="00000000" w:rsidRDefault="00000000" w:rsidRPr="00000000" w14:paraId="0000001F">
      <w:pPr>
        <w:spacing w:after="0" w:line="240" w:lineRule="auto"/>
        <w:ind w:left="0" w:firstLine="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vi0aa4n73bb3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-80" w:right="-1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6645600" cy="1270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JustiBot – AI-Driven Legal Consultation &amp; Document Automation Platform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Full-Stack Developer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React.js, Express.js, Node.js, PostgreSQL, Figma, REST API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Formulated software requirement specifications (SRS), budget allocations, and UI/UX wireframes in Figma while initializing backend server environments for an AI-powered legal consultation web application.</w:t>
      </w:r>
    </w:p>
    <w:p w:rsidR="00000000" w:rsidDel="00000000" w:rsidP="00000000" w:rsidRDefault="00000000" w:rsidRPr="00000000" w14:paraId="00000025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SHARA – Mobile Application for Skin Analysis &amp; Skincare Recommendation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Mobile Developer (Bangkit Capstone Project)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Kotlin, Android Studio, TensorFlow Lite, Clean Architecture, RESTful API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Co-developed a native Android app integrating machine learning models for real-time skin condition analysis and personalized product recommendations using MVVM clean architecture.</w:t>
      </w:r>
    </w:p>
    <w:p w:rsidR="00000000" w:rsidDel="00000000" w:rsidP="00000000" w:rsidRDefault="00000000" w:rsidRPr="00000000" w14:paraId="00000028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Network Intrusion Detection System (NIDS) Optimization Using Optuna &amp; SHAP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Lead Machine Learning Researcher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Python, XGBoost, Optuna, SHAP, Scikit-Learn, NF-UNSW-NB15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Built an NIDS pipeline on the NF-UNSW-NB15 dataset optimizing classification accuracy and inference latency via Optuna hyperparameter tuning, utilizing SHAP for feature explainability (Presented at SANTIKA 2026).</w:t>
      </w:r>
    </w:p>
    <w:p w:rsidR="00000000" w:rsidDel="00000000" w:rsidP="00000000" w:rsidRDefault="00000000" w:rsidRPr="00000000" w14:paraId="0000002B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Corn Leaf Disease Classification System via MobileNetV2 &amp; LBP Feature Fusion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Computer Vision Researcher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PyTorch, MobileNetV2, Local Binary Pattern (LBP), OpenCV, Python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Engineered a hybrid computer vision model combining MobileNetV2 deep neural representations with Local Binary Pattern (LBP) texture descriptors to improve agricultural disease diagnostic accuracy.</w:t>
      </w:r>
    </w:p>
    <w:p w:rsidR="00000000" w:rsidDel="00000000" w:rsidP="00000000" w:rsidRDefault="00000000" w:rsidRPr="00000000" w14:paraId="0000002E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Bone Fracture Detection System Using Deep Learning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Computer Vision &amp; Deep Learning Engineer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 Stack: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PyTorch, Convolutional Neural Networks (CNN), OpenCV, Python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Developed an automated image classification pipeline for detecting bone fractures from X-ray imagery, applying targeted image preprocessing routines to enhance diagnostic sensitivity.</w:t>
      </w:r>
    </w:p>
    <w:p w:rsidR="00000000" w:rsidDel="00000000" w:rsidP="00000000" w:rsidRDefault="00000000" w:rsidRPr="00000000" w14:paraId="00000031">
      <w:pPr>
        <w:spacing w:after="0" w:before="0" w:line="240" w:lineRule="auto"/>
        <w:ind w:lef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4" w:sz="0" w:val="none"/>
          <w:right w:color="000000" w:space="0" w:sz="0" w:val="none"/>
        </w:pBd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gzl62466afn" w:id="4"/>
      <w:bookmarkEnd w:id="4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Skills and Tools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-80" w:right="-16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6645600" cy="12700"/>
            <wp:effectExtent b="12700" l="12700" r="12700" t="127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3" w:sz="0" w:val="none"/>
          <w:right w:color="000000" w:space="0" w:sz="0" w:val="none"/>
        </w:pBdr>
        <w:spacing w:after="0" w:line="24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Hard Skills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Machine Learning &amp; AI (PyTorch, XGBoost, Optuna, SHAP, Scikit-Learn), Computer Vision (OpenCV, MobileNetV2), Mobile Development (Kotlin, Android SDK, Flutter), Web Development (React.js, Express.js, Laravel, Node.js, PHP, HTML/CSS), Database &amp; Version Control (PostgreSQL, MySQL, SQL, Git). 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3" w:sz="0" w:val="none"/>
          <w:right w:color="000000" w:space="0" w:sz="0" w:val="none"/>
        </w:pBdr>
        <w:spacing w:after="0" w:line="24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Soft Skills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Strategic Leadership, Creative Thinking, Strategic Planning, Public Relations &amp; Communication, Teamwork &amp; Collaboration, Public Speaking &amp; Facilitation. 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3" w:sz="0" w:val="none"/>
          <w:right w:color="000000" w:space="0" w:sz="0" w:val="none"/>
        </w:pBdr>
        <w:spacing w:after="0" w:line="24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Tools</w:t>
        <w:tab/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Android Studio, Visual Studio Code, Jupyter Notebook, Figma, Adobe Illustrator, Framer, Postman, SQLyog, PowerDesigner, Canva, Git/GitHub, Microsoft Office, Google Workspace.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bottom w:color="000000" w:space="3" w:sz="0" w:val="none"/>
          <w:right w:color="000000" w:space="0" w:sz="0" w:val="none"/>
        </w:pBdr>
        <w:spacing w:after="0" w:line="24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Languages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Bahasa Indonesia (Native), English (Intermediate).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3" w:sz="0" w:val="none"/>
          <w:right w:color="000000" w:space="0" w:sz="0" w:val="none"/>
        </w:pBdr>
        <w:spacing w:after="0" w:line="240" w:lineRule="auto"/>
        <w:ind w:left="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4" w:sz="0" w:val="none"/>
          <w:right w:color="000000" w:space="0" w:sz="0" w:val="none"/>
        </w:pBdr>
        <w:spacing w:after="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nkggoeuollbd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-80" w:right="-1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6645600" cy="12700"/>
            <wp:effectExtent b="12700" l="12700" r="12700" t="127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2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0" w:right="-1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Software Engineering Fundamentals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Memulai Dasar Pemrograman untuk Menjadi Pengembang Software | Dicoding (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Dasar Git dengan GitHub | Dicoding (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Pengenalan ke Logika Pemrograman (Programming Logic 101) | Dicoding (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Prinsip Pemrograman SOLID | Dicoding (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Dasar Manajemen Proyek | Dicoding (</w:t>
      </w:r>
      <w:hyperlink r:id="rId1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Memulai Pemrograman Dengan C | Dicoding (</w:t>
      </w: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Memulai Pemrograman Dengan Java | Dicoding (</w:t>
      </w:r>
      <w:hyperlink r:id="rId1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0" w:right="-1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Android Development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0" w:right="-1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Memulai Pemrograman dengan Kotlin | Dicoding (</w:t>
      </w:r>
      <w:hyperlink r:id="rId20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left="0" w:right="-1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Membuat Aplikasi Android untuk Pemula | Dicoding (</w:t>
      </w:r>
      <w:hyperlink r:id="rId2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Fundamental Aplikasi Android | Dicoding (</w:t>
      </w:r>
      <w:hyperlink r:id="rId22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Penerapan Machine Learning untuk Android | Dicoding (</w:t>
      </w:r>
      <w:hyperlink r:id="rId23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Pengembangan Aplikasi Android Intermediate | Dicoding (</w:t>
      </w:r>
      <w:hyperlink r:id="rId24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Flutter Development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Memulai Pemrograman dengan Dart | Dicoding (</w:t>
      </w:r>
      <w:hyperlink r:id="rId25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Membuat Aplikasi Flutter untuk Pemula | Dicoding (</w:t>
      </w:r>
      <w:hyperlink r:id="rId26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Back-End Development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Cloud Practitioner Essentials (Belajar Dasar AWS Cloud) | Dicoding/AWS (</w:t>
      </w:r>
      <w:hyperlink r:id="rId27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Dasar Pemrograman JavaScript | Dicoding/AWS (</w:t>
      </w:r>
      <w:hyperlink r:id="rId28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Back-End Pemula dengan JavaScript | Dicoding/AWS (</w:t>
      </w:r>
      <w:hyperlink r:id="rId29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Machine Learning &amp; Data Science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Dasar AI | Dicoding (</w:t>
      </w:r>
      <w:hyperlink r:id="rId30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Memulai Pemrograman dengan Python | Dicoding (</w:t>
      </w:r>
      <w:hyperlink r:id="rId31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Dasar Visualisasi Data | Dicoding (</w:t>
      </w:r>
      <w:hyperlink r:id="rId32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Dasar Data Science | Dicoding Indonesia (</w:t>
      </w:r>
      <w:hyperlink r:id="rId33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Belajar Dasar Structured Query Language (SQL) | Dicoding Indonesia (</w:t>
      </w:r>
      <w:hyperlink r:id="rId34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 Languages &amp; Proficiency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bottom w:color="000000" w:space="8" w:sz="0" w:val="none"/>
          <w:right w:color="000000" w:space="0" w:sz="0" w:val="none"/>
        </w:pBdr>
        <w:spacing w:after="0" w:line="240" w:lineRule="auto"/>
        <w:ind w:right="-1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Sertifikat EF SET Bahasa inggris 74/100 (C2 Mahir) | EF SET (</w:t>
      </w:r>
      <w:hyperlink r:id="rId35">
        <w:r w:rsidDel="00000000" w:rsidR="00000000" w:rsidRPr="00000000">
          <w:rPr>
            <w:rFonts w:ascii="Arial" w:cs="Arial" w:eastAsia="Arial" w:hAnsi="Arial"/>
            <w:color w:val="1155cc"/>
            <w:sz w:val="20"/>
            <w:szCs w:val="20"/>
            <w:u w:val="single"/>
            <w:rtl w:val="0"/>
          </w:rPr>
          <w:t xml:space="preserve">Credential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4B509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4B5094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B5094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icoding.com/certificates/0LZ04D30QP65" TargetMode="External"/><Relationship Id="rId22" Type="http://schemas.openxmlformats.org/officeDocument/2006/relationships/hyperlink" Target="https://www.dicoding.com/certificates/GRX54O7KRP0M" TargetMode="External"/><Relationship Id="rId21" Type="http://schemas.openxmlformats.org/officeDocument/2006/relationships/hyperlink" Target="https://www.dicoding.com/certificates/NVP7494NGPR0" TargetMode="External"/><Relationship Id="rId24" Type="http://schemas.openxmlformats.org/officeDocument/2006/relationships/hyperlink" Target="https://www.dicoding.com/certificates/GRX5454NRP0M" TargetMode="External"/><Relationship Id="rId23" Type="http://schemas.openxmlformats.org/officeDocument/2006/relationships/hyperlink" Target="https://www.dicoding.com/certificates/6RPNY7QW9Z2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linkedin.com/in/nantarachma" TargetMode="External"/><Relationship Id="rId26" Type="http://schemas.openxmlformats.org/officeDocument/2006/relationships/hyperlink" Target="https://www.dicoding.com/certificates/81P2LGR68ZOY" TargetMode="External"/><Relationship Id="rId25" Type="http://schemas.openxmlformats.org/officeDocument/2006/relationships/hyperlink" Target="https://www.dicoding.com/certificates/KEXL73QM4XG2" TargetMode="External"/><Relationship Id="rId28" Type="http://schemas.openxmlformats.org/officeDocument/2006/relationships/hyperlink" Target="https://www.dicoding.com/certificates/4EXGV5NK1XRL" TargetMode="External"/><Relationship Id="rId27" Type="http://schemas.openxmlformats.org/officeDocument/2006/relationships/hyperlink" Target="https://www.dicoding.com/certificates/1OP8260LQPQ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www.dicoding.com/certificates/QLZ93KQ59Z5D" TargetMode="External"/><Relationship Id="rId7" Type="http://schemas.openxmlformats.org/officeDocument/2006/relationships/hyperlink" Target="http://wa.me/62895401596986" TargetMode="External"/><Relationship Id="rId8" Type="http://schemas.openxmlformats.org/officeDocument/2006/relationships/hyperlink" Target="mailto:ibnurachmananta@gmail.com" TargetMode="External"/><Relationship Id="rId31" Type="http://schemas.openxmlformats.org/officeDocument/2006/relationships/hyperlink" Target="https://www.dicoding.com/certificates/6RPNRWL79X2M" TargetMode="External"/><Relationship Id="rId30" Type="http://schemas.openxmlformats.org/officeDocument/2006/relationships/hyperlink" Target="https://www.dicoding.com/certificates/1RXY21D71XVM" TargetMode="External"/><Relationship Id="rId11" Type="http://schemas.openxmlformats.org/officeDocument/2006/relationships/image" Target="media/image1.png"/><Relationship Id="rId33" Type="http://schemas.openxmlformats.org/officeDocument/2006/relationships/hyperlink" Target="https://www.dicoding.com/certificates/KEXL7LYL4XG2" TargetMode="External"/><Relationship Id="rId10" Type="http://schemas.openxmlformats.org/officeDocument/2006/relationships/hyperlink" Target="http://github.com/NantaRachma" TargetMode="External"/><Relationship Id="rId32" Type="http://schemas.openxmlformats.org/officeDocument/2006/relationships/hyperlink" Target="https://www.dicoding.com/certificates/JMZVE963NPN9" TargetMode="External"/><Relationship Id="rId13" Type="http://schemas.openxmlformats.org/officeDocument/2006/relationships/hyperlink" Target="https://www.dicoding.com/certificates/N9ZO97E30XG5" TargetMode="External"/><Relationship Id="rId35" Type="http://schemas.openxmlformats.org/officeDocument/2006/relationships/hyperlink" Target="https://cert.efset.org/id/MVjjRb" TargetMode="External"/><Relationship Id="rId12" Type="http://schemas.openxmlformats.org/officeDocument/2006/relationships/image" Target="media/image2.png"/><Relationship Id="rId34" Type="http://schemas.openxmlformats.org/officeDocument/2006/relationships/hyperlink" Target="https://www.dicoding.com/certificates/81P2L74JJZOY" TargetMode="External"/><Relationship Id="rId15" Type="http://schemas.openxmlformats.org/officeDocument/2006/relationships/hyperlink" Target="https://www.dicoding.com/certificates/2VX3K122JXYQ" TargetMode="External"/><Relationship Id="rId14" Type="http://schemas.openxmlformats.org/officeDocument/2006/relationships/hyperlink" Target="https://www.dicoding.com/certificates/N9ZO97E4RXG5" TargetMode="External"/><Relationship Id="rId17" Type="http://schemas.openxmlformats.org/officeDocument/2006/relationships/hyperlink" Target="https://www.dicoding.com/certificates/N9ZO972YRXG5" TargetMode="External"/><Relationship Id="rId16" Type="http://schemas.openxmlformats.org/officeDocument/2006/relationships/hyperlink" Target="https://www.dicoding.com/certificates/GRX53L90YZ0M" TargetMode="External"/><Relationship Id="rId19" Type="http://schemas.openxmlformats.org/officeDocument/2006/relationships/hyperlink" Target="https://www.dicoding.com/certificates/ERZREM2EQXYV" TargetMode="External"/><Relationship Id="rId18" Type="http://schemas.openxmlformats.org/officeDocument/2006/relationships/hyperlink" Target="https://www.dicoding.com/certificates/0LZ0R15R0P6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4Wj/WGtQXTmSefZRSORSJdklnQ==">CgMxLjAyDmguaW51Ym9rc3MzNTkxMg5oLm9lMTA1ZGJ6dHJ5eTINaC43bWM4d3RmbnJlbjIOaC52aTBhYTRuNzNiYjMyDmguZmd6bDYyNDY2YWZuMg5oLm5rZ2dvZXVvbGxiZDgAciExUUtWcjhyN1V5TFJKZlJCVmlJRFdjbjJaVS1WYWRFemg=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2023-01-09T13:36:00Z</dcterms:created>
  <dc:creator>amirah balqis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189bf46a-df2f-4b9f-aa54-b24e43bc3c6d</vt:lpwstr>
  </property>
  <property fmtid="{D5CDD505-2E9C-101B-9397-08002B2CF9AE}" pid="3" name="GrammarlyDocumentId">
    <vt:lpwstr>189bf46a-df2f-4b9f-aa54-b24e43bc3c6d</vt:lpwstr>
  </property>
</Properties>
</file>