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10.jpeg" ContentType="image/jpeg"/>
  <Override PartName="/word/media/image8.jpeg" ContentType="image/jpeg"/>
  <Override PartName="/word/media/image7.jpeg" ContentType="image/jpeg"/>
  <Override PartName="/word/media/image9.jpeg" ContentType="image/jpeg"/>
  <Override PartName="/word/media/image6.jpeg" ContentType="image/jpeg"/>
  <Override PartName="/word/media/image4.jpeg" ContentType="image/jpeg"/>
  <Override PartName="/word/media/image5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32"/>
          <w:sz w:val="32"/>
          <w:szCs w:val="32"/>
        </w:rPr>
      </w:pPr>
      <w:r>
        <w:rPr>
          <w:rStyle w:val="Nfase"/>
          <w:sz w:val="32"/>
          <w:szCs w:val="32"/>
        </w:rPr>
        <w:t>Documento de Casos de Uso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32"/>
          <w:sz w:val="32"/>
          <w:szCs w:val="32"/>
        </w:rPr>
      </w:pPr>
      <w:r>
        <w:rPr>
          <w:rStyle w:val="Nfase"/>
          <w:sz w:val="32"/>
          <w:szCs w:val="32"/>
        </w:rPr>
        <w:t>Sistema de Gerenciamento de Conferências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</w:pPr>
      <w:r>
        <w:rPr>
          <w:sz w:val="28"/>
          <w:szCs w:val="28"/>
        </w:rPr>
        <w:t>Aluno:Roothery Dias</w:t>
      </w:r>
      <w:r/>
    </w:p>
    <w:p>
      <w:pPr>
        <w:pStyle w:val="Normal"/>
        <w:widowControl w:val="false"/>
        <w:spacing w:before="0" w:after="0"/>
        <w:ind w:left="0" w:right="0" w:hanging="0"/>
        <w:jc w:val="right"/>
      </w:pPr>
      <w:r>
        <w:rPr>
          <w:sz w:val="28"/>
          <w:szCs w:val="28"/>
        </w:rPr>
        <w:t>RGA: 201319020640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8"/>
          <w:b/>
          <w:sz w:val="28"/>
          <w:b/>
          <w:szCs w:val="28"/>
          <w:rFonts w:ascii="Arial" w:hAnsi="Arial" w:eastAsia="Arial" w:cs="Arial"/>
        </w:rPr>
      </w:pPr>
      <w:r>
        <w:rPr>
          <w:rFonts w:eastAsia="Arial" w:cs="Arial" w:ascii="Arial" w:hAnsi="Arial"/>
          <w:b/>
          <w:sz w:val="28"/>
          <w:szCs w:val="28"/>
        </w:rPr>
        <w:t>FACOM  - UFMS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360"/>
        <w:ind w:left="0" w:right="0" w:hanging="0"/>
        <w:jc w:val="right"/>
        <w:rPr>
          <w:sz w:val="28"/>
          <w:sz w:val="28"/>
          <w:szCs w:val="28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8"/>
          <w:szCs w:val="28"/>
          <w:lang w:val="pt-BR" w:eastAsia="pt-BR" w:bidi="ar-SA"/>
        </w:rPr>
      </w:r>
      <w:r/>
    </w:p>
    <w:p>
      <w:pPr>
        <w:pStyle w:val="Normal"/>
        <w:widowControl w:val="false"/>
        <w:spacing w:before="0" w:after="12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32"/>
          <w:b/>
          <w:sz w:val="32"/>
          <w:b/>
          <w:szCs w:val="32"/>
        </w:rPr>
      </w:pPr>
      <w:r>
        <w:rPr>
          <w:b/>
          <w:sz w:val="32"/>
          <w:szCs w:val="32"/>
        </w:rPr>
        <w:t>Índice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jc w:val="right"/>
      </w:pPr>
      <w:r>
        <w:rPr>
          <w:b/>
          <w:color w:val="00000A"/>
        </w:rPr>
        <w:t>1. Lista de Casos de Uso..........................................................</w:t>
      </w:r>
      <w:r>
        <w:rPr>
          <w:b/>
          <w:color w:val="00000A"/>
        </w:rPr>
        <w:t>1</w:t>
      </w:r>
      <w:r>
        <w:rPr>
          <w:b/>
          <w:color w:val="00000A"/>
        </w:rPr>
        <w:t xml:space="preserve"> </w:t>
      </w:r>
      <w:r/>
    </w:p>
    <w:p>
      <w:pPr>
        <w:pStyle w:val="Normal"/>
        <w:widowControl w:val="false"/>
        <w:spacing w:before="0" w:after="0"/>
        <w:ind w:left="0" w:right="0" w:firstLine="284"/>
        <w:jc w:val="right"/>
      </w:pPr>
      <w:r>
        <w:rPr>
          <w:b/>
          <w:color w:val="00000A"/>
        </w:rPr>
        <w:t>1.1  &lt;Definir_Parâmetros_Conferência&gt;.....................................1</w:t>
      </w:r>
      <w:r/>
    </w:p>
    <w:p>
      <w:pPr>
        <w:pStyle w:val="Normal"/>
        <w:widowControl w:val="false"/>
        <w:spacing w:before="0" w:after="0"/>
        <w:ind w:left="0" w:right="0" w:firstLine="284"/>
        <w:jc w:val="right"/>
      </w:pPr>
      <w:r>
        <w:rPr>
          <w:b/>
          <w:color w:val="00000A"/>
        </w:rPr>
        <w:t>1.1.1Breve Descrição................................................................1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firstLine="284"/>
        <w:jc w:val="right"/>
      </w:pPr>
      <w:r>
        <w:rPr>
          <w:b/>
          <w:color w:val="00000A"/>
        </w:rPr>
        <w:t>1.1.2 Atores.............................................................................</w:t>
      </w:r>
      <w:r>
        <w:rPr>
          <w:b/>
          <w:color w:val="00000A"/>
        </w:rPr>
        <w:t>1</w:t>
      </w:r>
      <w:r/>
    </w:p>
    <w:p>
      <w:pPr>
        <w:pStyle w:val="Normal"/>
        <w:widowControl w:val="false"/>
        <w:spacing w:before="0" w:after="0"/>
        <w:ind w:left="0" w:right="0" w:firstLine="284"/>
        <w:jc w:val="right"/>
      </w:pPr>
      <w:r>
        <w:rPr>
          <w:b/>
          <w:color w:val="00000A"/>
        </w:rPr>
        <w:t>2. Definições, acrônimos e abreviações.....................................</w:t>
      </w:r>
      <w:r>
        <w:rPr>
          <w:b/>
          <w:color w:val="00000A"/>
        </w:rPr>
        <w:t>1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u w:val="single"/>
          <w:b/>
          <w:b/>
          <w:color w:val="00000A"/>
        </w:rPr>
      </w:pPr>
      <w:hyperlink w:anchor="b.3">
        <w:r>
          <w:rPr/>
        </w:r>
      </w:hyperlink>
      <w:r/>
    </w:p>
    <w:p>
      <w:pPr>
        <w:pStyle w:val="Ttulo2"/>
        <w:keepNext/>
        <w:keepLines w:val="false"/>
        <w:widowControl w:val="false"/>
        <w:spacing w:before="0" w:after="240"/>
        <w:rPr>
          <w:u w:val="single"/>
          <w:color w:val="00000A"/>
        </w:rPr>
      </w:pPr>
      <w:hyperlink w:anchor="b.3">
        <w:r>
          <w:rPr/>
        </w:r>
      </w:hyperlink>
      <w:r/>
    </w:p>
    <w:p>
      <w:pPr>
        <w:pStyle w:val="Normal"/>
        <w:widowControl w:val="false"/>
        <w:spacing w:before="225" w:after="225"/>
        <w:ind w:left="0" w:right="0" w:hanging="0"/>
        <w:jc w:val="both"/>
        <w:rPr>
          <w:color w:val="00000A"/>
        </w:rPr>
      </w:pPr>
      <w:r>
        <w:rPr>
          <w:color w:val="00000A"/>
        </w:rPr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Ttulo1"/>
        <w:keepNext/>
        <w:keepLines w:val="false"/>
        <w:widowControl w:val="false"/>
        <w:numPr>
          <w:ilvl w:val="0"/>
          <w:numId w:val="1"/>
        </w:numPr>
        <w:spacing w:before="0" w:after="240"/>
        <w:jc w:val="both"/>
        <w:rPr>
          <w:sz w:val="36"/>
          <w:b/>
          <w:sz w:val="36"/>
          <w:b/>
          <w:szCs w:val="36"/>
        </w:rPr>
      </w:pPr>
      <w:bookmarkStart w:id="0" w:name="_fb47d07c81e7"/>
      <w:bookmarkEnd w:id="0"/>
      <w:r>
        <w:rPr/>
        <w:t>Lista de Casos de Uso</w:t>
      </w:r>
      <w:r/>
    </w:p>
    <w:p>
      <w:pPr>
        <w:pStyle w:val="Normal"/>
        <w:widowControl w:val="false"/>
        <w:spacing w:before="0" w:after="24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bookmarkStart w:id="1" w:name="_599816d1d2b9"/>
      <w:bookmarkEnd w:id="1"/>
      <w:r>
        <w:rPr/>
        <w:t xml:space="preserve">1.1 </w:t>
      </w:r>
      <w:bookmarkStart w:id="2" w:name="__DdeLink__258_1274468821"/>
      <w:bookmarkEnd w:id="2"/>
      <w:r>
        <w:rPr/>
        <w:t>&lt;Definir_Parâmetros_Conferência&gt;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bookmarkStart w:id="3" w:name="_7ae0bd3640e9"/>
      <w:bookmarkStart w:id="4" w:name="_7ae0bd3640e9"/>
      <w:bookmarkEnd w:id="4"/>
      <w:r>
        <w:rPr>
          <w:rFonts w:eastAsia="Verdana" w:cs="Verdana"/>
          <w:color w:val="000000"/>
          <w:sz w:val="20"/>
          <w:szCs w:val="20"/>
          <w:lang w:val="pt-BR" w:eastAsia="pt-BR" w:bidi="ar-SA"/>
        </w:rPr>
        <w:drawing>
          <wp:anchor behindDoc="0" distT="57150" distB="57150" distL="57150" distR="57150" simplePos="0" locked="0" layoutInCell="1" allowOverlap="1" relativeHeight="2">
            <wp:simplePos x="0" y="0"/>
            <wp:positionH relativeFrom="column">
              <wp:posOffset>57150</wp:posOffset>
            </wp:positionH>
            <wp:positionV relativeFrom="paragraph">
              <wp:posOffset>57150</wp:posOffset>
            </wp:positionV>
            <wp:extent cx="6257925" cy="319278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1.1.1 Descrição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&lt;Permissões para definir os parâmetros da conferência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 xml:space="preserve">Gerenciar as submissões e as revisões apresentadas. </w:t>
      </w:r>
      <w:r>
        <w:rPr>
          <w:b/>
        </w:rPr>
        <w:t>Autores:</w:t>
      </w:r>
      <w:r>
        <w:rPr/>
        <w:t xml:space="preserve"> Administrador e Coordenador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 xml:space="preserve">Enviar e-mail aos grupos (usuários, autores e coautores). </w:t>
      </w:r>
      <w:r>
        <w:rPr>
          <w:b/>
        </w:rPr>
        <w:t>Autores:</w:t>
      </w:r>
      <w:r>
        <w:rPr/>
        <w:t xml:space="preserve"> Administrador e Presidente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Realizar certas alterações (editar tópicos, sessões, grupos, descontos, eventos e produtos).&gt;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bookmarkStart w:id="5" w:name="_b708f71278a4"/>
      <w:bookmarkEnd w:id="5"/>
      <w:r>
        <w:rPr/>
        <w:t>1.1.2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&lt;Administrador&gt;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1.2 &lt;Coordenar_Conferência&gt;</w:t>
      </w:r>
      <w:r/>
    </w:p>
    <w:p>
      <w:pPr>
        <w:pStyle w:val="Normal"/>
      </w:pPr>
      <w:r>
        <w:rPr/>
        <w:drawing>
          <wp:anchor behindDoc="0" distT="57150" distB="57150" distL="57150" distR="5715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296660" cy="424624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424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1.2.1 Descrição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&lt;Gerenciar as submissões e as revisões apresentadas&gt;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1.2.2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&lt;Coordenador e Administrador&gt;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1.3 &lt;Gerenciar_Lista_Submissão&gt;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1.3.1 Descrição</w:t>
        <w:drawing>
          <wp:anchor behindDoc="0" distT="57150" distB="57150" distL="57150" distR="5715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97320" cy="484060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320" cy="484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&lt;Gerenciar todas as listas de submissões&gt;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 xml:space="preserve">&lt;Listar todos os conjuntos de submissões enviadas, podendo: </w:t>
      </w:r>
      <w:r/>
    </w:p>
    <w:p>
      <w:pPr>
        <w:pStyle w:val="Normal"/>
        <w:widowControl w:val="false"/>
        <w:spacing w:before="0" w:after="0"/>
        <w:ind w:left="0" w:right="0" w:hanging="0"/>
      </w:pPr>
      <w:r>
        <w:rPr/>
        <w:t xml:space="preserve">Visualizar os detalhes da revisão. </w:t>
      </w:r>
      <w:r>
        <w:rPr>
          <w:b/>
        </w:rPr>
        <w:t>Autores:</w:t>
      </w:r>
      <w:r>
        <w:rPr/>
        <w:t xml:space="preserve"> Presidente e Revisor;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Visualizar e listar os revisores e os candidatos;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Visualizar os dados do revisor e suas listas revisadas;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Visualizar a versão final de uma submissão;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Realizar edição ou remoção de submissões;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Filtrar um conjunto de submissões enviadas;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filtrar qualquer tipo de submissão;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listar um determinado autor;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manipular os dados cadastrais do revisor.&gt;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1.3.2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&lt;Presidente&gt;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1.4 &lt;Gerenciar_Lista_Membro_Comitê&gt;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1.4.1 Descrição</w:t>
        <w:drawing>
          <wp:anchor behindDoc="0" distT="57150" distB="57150" distL="57150" distR="5715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29300" cy="476821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76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&lt;Fazer a listagem dos membros do comitê: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Atribuindo por tipo de submissão;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Listagem das revisões de cada membro;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Atribuir ou retirar a revisão de um membro;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Atribuir ou retirar determinado revisor;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Listar o conjunto de revisores;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Definir um meta-revisor.&gt;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1.4.2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&lt;Presidente&gt;</w:t>
      </w:r>
      <w:r/>
    </w:p>
    <w:p>
      <w:pPr>
        <w:pStyle w:val="Normal"/>
        <w:widowControl w:val="false"/>
        <w:tabs>
          <w:tab w:val="left" w:pos="1485" w:leader="none"/>
        </w:tabs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ab/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1.5 &lt;Gerenciar_Lista_Avaliações_Revisores&gt;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b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1.5.1 Descrição</w:t>
        <w:drawing>
          <wp:anchor behindDoc="0" distT="57150" distB="57150" distL="57150" distR="57150" simplePos="0" locked="0" layoutInCell="1" allowOverlap="1" relativeHeight="6">
            <wp:simplePos x="0" y="0"/>
            <wp:positionH relativeFrom="column">
              <wp:posOffset>-519430</wp:posOffset>
            </wp:positionH>
            <wp:positionV relativeFrom="paragraph">
              <wp:posOffset>37465</wp:posOffset>
            </wp:positionV>
            <wp:extent cx="7224395" cy="437769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437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&lt;Gerenciar as listas de avaliações de cada revisor, fazendo a filtragem por tipo de submissão e o estado de submissão;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Alteração nos dados da submissão, listando os autores para poder visualizar e alterar os dados;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Alterar os dados da submissão.&gt;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1.5.2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&lt;Presidente&gt;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1.6 &lt;Gerenciar_Estatísticas_Email&gt;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  <w:drawing>
          <wp:anchor behindDoc="0" distT="57150" distB="57150" distL="57150" distR="5715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252970" cy="560959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2970" cy="560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b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1.6.1 Descrição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&lt;Gerenciar os e-mails por tipo de submissão ou por tópico prioritário&gt;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1.6.2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&lt;Presidente&gt;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bookmarkStart w:id="6" w:name="__DdeLink__278_2128086743"/>
      <w:bookmarkEnd w:id="6"/>
      <w:r>
        <w:rPr/>
        <w:t>1.7 &lt;Enviar_Email&gt;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  <w:drawing>
          <wp:anchor behindDoc="0" distT="57150" distB="57150" distL="57150" distR="5715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049770" cy="558165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77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b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1.7.1 Descrição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bookmarkStart w:id="7" w:name="__DdeLink__283_2069984603"/>
      <w:bookmarkEnd w:id="7"/>
      <w:r>
        <w:rPr/>
        <w:t>&lt;Gerenciar o envio de e-mail para os usuários, autores e coautores.&gt;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1.7.2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bookmarkStart w:id="8" w:name="__DdeLink__281_2128086743"/>
      <w:r>
        <w:rPr/>
        <w:t xml:space="preserve">&lt;Presidente e </w:t>
      </w:r>
      <w:bookmarkStart w:id="9" w:name="_GoBack"/>
      <w:bookmarkEnd w:id="8"/>
      <w:bookmarkEnd w:id="9"/>
      <w:r>
        <w:rPr/>
        <w:t>Administrador&gt;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1.8 &lt;Gerenciar_revisão&gt;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  <w:drawing>
          <wp:anchor behindDoc="0" distT="57150" distB="57150" distL="57150" distR="5715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410845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1.8.1 Descrição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bookmarkStart w:id="10" w:name="__DdeLink__288_2128086743"/>
      <w:r>
        <w:rPr/>
        <w:t>1.8</w:t>
      </w:r>
      <w:bookmarkEnd w:id="10"/>
      <w:r>
        <w:rPr/>
        <w:t>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1.9 &lt;Gerenciar_apresentação&gt;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1.9.1 Descrição</w:t>
        <w:drawing>
          <wp:anchor behindDoc="0" distT="57150" distB="57150" distL="57150" distR="57150" simplePos="0" locked="0" layoutInCell="1" allowOverlap="1" relativeHeight="10">
            <wp:simplePos x="0" y="0"/>
            <wp:positionH relativeFrom="column">
              <wp:posOffset>-366395</wp:posOffset>
            </wp:positionH>
            <wp:positionV relativeFrom="paragraph">
              <wp:posOffset>-61595</wp:posOffset>
            </wp:positionV>
            <wp:extent cx="6835775" cy="575500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775" cy="575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1.9.2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2.0 &lt;Gerenciar_submissão_Co-autor&gt;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2.0.1 Descrição</w:t>
        <w:drawing>
          <wp:anchor behindDoc="0" distT="57150" distB="57150" distL="57150" distR="57150" simplePos="0" locked="0" layoutInCell="1" allowOverlap="1" relativeHeight="11">
            <wp:simplePos x="0" y="0"/>
            <wp:positionH relativeFrom="column">
              <wp:posOffset>-488950</wp:posOffset>
            </wp:positionH>
            <wp:positionV relativeFrom="paragraph">
              <wp:posOffset>-45720</wp:posOffset>
            </wp:positionV>
            <wp:extent cx="6922135" cy="4792345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135" cy="479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&lt;Gerenciamento através da manipulação das submissões que inclui: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Submeter os arquivos, acessar o andamento das avaliações e editar os dados das submissões.&gt;</w:t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bookmarkStart w:id="11" w:name="__DdeLink__290_2128086743"/>
      <w:r>
        <w:rPr/>
        <w:t>2.0</w:t>
      </w:r>
      <w:bookmarkEnd w:id="11"/>
      <w:r>
        <w:rPr/>
        <w:t>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&lt;Co-autor e Autor&gt;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2.1 &lt;Gerenciar_submissão_indivual&gt;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2.1.1 Descrição</w:t>
        <w:drawing>
          <wp:anchor behindDoc="0" distT="57150" distB="57150" distL="57150" distR="57150" simplePos="0" locked="0" layoutInCell="1" allowOverlap="1" relativeHeight="12">
            <wp:simplePos x="0" y="0"/>
            <wp:positionH relativeFrom="column">
              <wp:posOffset>-650240</wp:posOffset>
            </wp:positionH>
            <wp:positionV relativeFrom="paragraph">
              <wp:posOffset>-13970</wp:posOffset>
            </wp:positionV>
            <wp:extent cx="7218045" cy="5625465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045" cy="562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2.1.2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2.3 &lt;Gerenciar_Participação_Conferencia&gt;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2.3.1 Descrição</w:t>
        <w:drawing>
          <wp:anchor behindDoc="0" distT="57150" distB="57150" distL="57150" distR="57150" simplePos="0" locked="0" layoutInCell="1" allowOverlap="1" relativeHeight="13">
            <wp:simplePos x="0" y="0"/>
            <wp:positionH relativeFrom="column">
              <wp:posOffset>-698500</wp:posOffset>
            </wp:positionH>
            <wp:positionV relativeFrom="paragraph">
              <wp:posOffset>-45720</wp:posOffset>
            </wp:positionV>
            <wp:extent cx="7266305" cy="5897245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6305" cy="589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2.3.2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2.4 &lt;Gerenciar_Cadastro&gt;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2.4.1 Descrição</w:t>
        <w:drawing>
          <wp:anchor behindDoc="0" distT="57150" distB="57150" distL="57150" distR="57150" simplePos="0" locked="0" layoutInCell="1" allowOverlap="1" relativeHeight="14">
            <wp:simplePos x="0" y="0"/>
            <wp:positionH relativeFrom="column">
              <wp:posOffset>-746125</wp:posOffset>
            </wp:positionH>
            <wp:positionV relativeFrom="paragraph">
              <wp:posOffset>-13970</wp:posOffset>
            </wp:positionV>
            <wp:extent cx="7139305" cy="5829935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305" cy="582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2.4.2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2.5 &lt;Gerenciar_Fórum&gt;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2.5.1 Descrição</w:t>
        <w:drawing>
          <wp:anchor behindDoc="0" distT="57150" distB="57150" distL="57150" distR="57150" simplePos="0" locked="0" layoutInCell="1" allowOverlap="1" relativeHeight="15">
            <wp:simplePos x="0" y="0"/>
            <wp:positionH relativeFrom="column">
              <wp:posOffset>-460375</wp:posOffset>
            </wp:positionH>
            <wp:positionV relativeFrom="paragraph">
              <wp:posOffset>-53340</wp:posOffset>
            </wp:positionV>
            <wp:extent cx="6790690" cy="5960745"/>
            <wp:effectExtent l="0" t="0" r="0" b="0"/>
            <wp:wrapSquare wrapText="largest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690" cy="596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2.5.2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1"/>
        <w:keepNext/>
        <w:keepLines w:val="false"/>
        <w:widowControl w:val="false"/>
        <w:numPr>
          <w:ilvl w:val="0"/>
          <w:numId w:val="1"/>
        </w:numPr>
        <w:spacing w:before="0" w:after="240"/>
        <w:jc w:val="both"/>
        <w:rPr>
          <w:sz w:val="36"/>
          <w:b/>
          <w:sz w:val="36"/>
          <w:b/>
          <w:szCs w:val="36"/>
        </w:rPr>
      </w:pPr>
      <w:r>
        <w:rPr/>
        <w:t>Definições, acrônimos e abreviações</w:t>
      </w:r>
      <w:r/>
    </w:p>
    <w:p>
      <w:pPr>
        <w:pStyle w:val="Normal"/>
        <w:widowControl w:val="false"/>
        <w:spacing w:before="0" w:after="240"/>
        <w:ind w:left="0" w:right="0" w:hanging="0"/>
      </w:pPr>
      <w:r>
        <w:rPr/>
        <w:t>&lt;</w:t>
      </w:r>
      <w:r>
        <w:rPr>
          <w:b/>
          <w:bCs/>
          <w:i/>
        </w:rPr>
        <w:t>Meta-revisor</w:t>
      </w:r>
      <w:r>
        <w:rPr>
          <w:i/>
        </w:rPr>
        <w:t xml:space="preserve">: Encarregado de ajudar o revisor nas submissões, porém é focado em uma determinada submissão </w:t>
      </w:r>
      <w:r>
        <w:rPr/>
        <w:t>&gt;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sectPr>
      <w:headerReference w:type="default" r:id="rId16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itlePg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"/>
      </w:docPartObj>
    </w:sdtPr>
    <w:sdtContent>
      <w:p>
        <w:pPr>
          <w:pStyle w:val="Cabealho"/>
          <w:jc w:val="right"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17</w:t>
        </w:r>
        <w:r>
          <w:fldChar w:fldCharType="end"/>
        </w:r>
        <w:r/>
      </w:p>
    </w:sdtContent>
  </w:sdt>
  <w:p>
    <w:pPr>
      <w:pStyle w:val="Cabealho"/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color w:val="000000"/>
        <w:lang w:val="pt-BR" w:eastAsia="pt-BR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091a32"/>
    <w:pPr>
      <w:widowControl/>
      <w:suppressAutoHyphens w:val="true"/>
      <w:bidi w:val="0"/>
      <w:spacing w:before="90" w:after="90"/>
      <w:ind w:left="90" w:right="90" w:hanging="0"/>
      <w:jc w:val="left"/>
    </w:pPr>
    <w:rPr>
      <w:rFonts w:ascii="Verdana" w:hAnsi="Verdana" w:eastAsia="Verdana" w:cs="Verdana"/>
      <w:color w:val="000000"/>
      <w:sz w:val="20"/>
      <w:szCs w:val="20"/>
      <w:lang w:val="pt-BR" w:eastAsia="pt-BR" w:bidi="ar-SA"/>
    </w:rPr>
  </w:style>
  <w:style w:type="paragraph" w:styleId="Ttulo1">
    <w:name w:val="Título 1"/>
    <w:basedOn w:val="Normal"/>
    <w:next w:val="Normal"/>
    <w:pPr>
      <w:keepNext/>
      <w:keepLines/>
      <w:spacing w:before="240" w:after="240"/>
      <w:ind w:left="0" w:right="0" w:hanging="0"/>
      <w:contextualSpacing/>
      <w:outlineLvl w:val="0"/>
    </w:pPr>
    <w:rPr>
      <w:b/>
      <w:sz w:val="36"/>
      <w:szCs w:val="36"/>
    </w:rPr>
  </w:style>
  <w:style w:type="paragraph" w:styleId="Ttulo2">
    <w:name w:val="Título 2"/>
    <w:basedOn w:val="Normal"/>
    <w:next w:val="Normal"/>
    <w:pPr>
      <w:keepNext/>
      <w:keepLines/>
      <w:spacing w:before="225" w:after="225"/>
      <w:ind w:left="0" w:right="0" w:hanging="0"/>
      <w:contextualSpacing/>
      <w:outlineLvl w:val="1"/>
    </w:pPr>
    <w:rPr>
      <w:b/>
      <w:sz w:val="28"/>
      <w:szCs w:val="28"/>
    </w:rPr>
  </w:style>
  <w:style w:type="paragraph" w:styleId="Ttulo3">
    <w:name w:val="Título 3"/>
    <w:basedOn w:val="Normal"/>
    <w:next w:val="Normal"/>
    <w:link w:val="Ttulo3Char"/>
    <w:pPr>
      <w:keepNext/>
      <w:keepLines/>
      <w:spacing w:before="240" w:after="240"/>
      <w:ind w:left="0" w:right="0" w:hanging="0"/>
      <w:contextualSpacing/>
      <w:outlineLvl w:val="2"/>
    </w:pPr>
    <w:rPr>
      <w:b/>
      <w:sz w:val="24"/>
      <w:szCs w:val="24"/>
    </w:rPr>
  </w:style>
  <w:style w:type="paragraph" w:styleId="Ttulo4">
    <w:name w:val="Título 4"/>
    <w:basedOn w:val="Normal"/>
    <w:next w:val="Normal"/>
    <w:link w:val="Ttulo4Char"/>
    <w:pPr>
      <w:keepNext/>
      <w:keepLines/>
      <w:spacing w:before="255" w:after="255"/>
      <w:ind w:left="0" w:right="0" w:hanging="0"/>
      <w:contextualSpacing/>
      <w:outlineLvl w:val="3"/>
    </w:pPr>
    <w:rPr>
      <w:b/>
    </w:rPr>
  </w:style>
  <w:style w:type="paragraph" w:styleId="Ttulo5">
    <w:name w:val="Título 5"/>
    <w:basedOn w:val="Normal"/>
    <w:next w:val="Normal"/>
    <w:pPr>
      <w:keepNext/>
      <w:keepLines/>
      <w:spacing w:before="255" w:after="255"/>
      <w:ind w:left="0" w:right="0" w:hanging="0"/>
      <w:contextualSpacing/>
      <w:outlineLvl w:val="4"/>
    </w:pPr>
    <w:rPr>
      <w:b/>
      <w:sz w:val="16"/>
      <w:szCs w:val="16"/>
    </w:rPr>
  </w:style>
  <w:style w:type="paragraph" w:styleId="Ttulo6">
    <w:name w:val="Título 6"/>
    <w:basedOn w:val="Normal"/>
    <w:next w:val="Normal"/>
    <w:pPr>
      <w:keepNext/>
      <w:keepLines/>
      <w:spacing w:before="360" w:after="360"/>
      <w:ind w:left="0" w:right="0" w:hanging="0"/>
      <w:contextualSpacing/>
      <w:outlineLvl w:val="5"/>
    </w:pPr>
    <w:rPr>
      <w:b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Nfase">
    <w:name w:val="Ênfase"/>
    <w:basedOn w:val="DefaultParagraphFont"/>
    <w:uiPriority w:val="20"/>
    <w:qFormat/>
    <w:rsid w:val="00056996"/>
    <w:rPr>
      <w:i/>
      <w:iCs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rsid w:val="00056996"/>
    <w:rPr/>
  </w:style>
  <w:style w:type="character" w:styleId="Footnotereference">
    <w:name w:val="footnote reference"/>
    <w:basedOn w:val="DefaultParagraphFont"/>
    <w:uiPriority w:val="99"/>
    <w:semiHidden/>
    <w:unhideWhenUsed/>
    <w:rsid w:val="00056996"/>
    <w:rPr>
      <w:vertAlign w:val="superscript"/>
    </w:rPr>
  </w:style>
  <w:style w:type="character" w:styleId="CabealhoChar" w:customStyle="1">
    <w:name w:val="Cabeçalho Char"/>
    <w:basedOn w:val="DefaultParagraphFont"/>
    <w:link w:val="Cabealho"/>
    <w:uiPriority w:val="99"/>
    <w:rsid w:val="000d0d42"/>
    <w:rPr/>
  </w:style>
  <w:style w:type="character" w:styleId="RodapChar" w:customStyle="1">
    <w:name w:val="Rodapé Char"/>
    <w:basedOn w:val="DefaultParagraphFont"/>
    <w:link w:val="Rodap"/>
    <w:uiPriority w:val="99"/>
    <w:rsid w:val="000d0d42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rsid w:val="00305651"/>
    <w:rPr>
      <w:rFonts w:ascii="Tahoma" w:hAnsi="Tahoma" w:cs="Tahoma"/>
      <w:sz w:val="16"/>
      <w:szCs w:val="16"/>
    </w:rPr>
  </w:style>
  <w:style w:type="character" w:styleId="Ttulo3Char" w:customStyle="1">
    <w:name w:val="Título 3 Char"/>
    <w:basedOn w:val="DefaultParagraphFont"/>
    <w:link w:val="Ttulo3"/>
    <w:rsid w:val="00091a32"/>
    <w:rPr>
      <w:b/>
      <w:sz w:val="24"/>
      <w:szCs w:val="24"/>
    </w:rPr>
  </w:style>
  <w:style w:type="character" w:styleId="Ttulo4Char" w:customStyle="1">
    <w:name w:val="Título 4 Char"/>
    <w:basedOn w:val="DefaultParagraphFont"/>
    <w:link w:val="Ttulo4"/>
    <w:rsid w:val="00091a32"/>
    <w:rPr>
      <w:b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tulododocumento">
    <w:name w:val="Título do documento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ítulo"/>
    <w:basedOn w:val="Normal"/>
    <w:next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rsid w:val="00056996"/>
    <w:pPr>
      <w:spacing w:before="0" w:after="0"/>
    </w:pPr>
    <w:rPr/>
  </w:style>
  <w:style w:type="paragraph" w:styleId="Cabealho">
    <w:name w:val="Cabeçalho"/>
    <w:basedOn w:val="Normal"/>
    <w:link w:val="CabealhoChar"/>
    <w:uiPriority w:val="99"/>
    <w:unhideWhenUsed/>
    <w:rsid w:val="000d0d42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Rodap">
    <w:name w:val="Rodapé"/>
    <w:basedOn w:val="Normal"/>
    <w:link w:val="RodapChar"/>
    <w:uiPriority w:val="99"/>
    <w:unhideWhenUsed/>
    <w:rsid w:val="000d0d42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ListParagraph">
    <w:name w:val="List Paragraph"/>
    <w:basedOn w:val="Normal"/>
    <w:uiPriority w:val="34"/>
    <w:qFormat/>
    <w:rsid w:val="00305651"/>
    <w:pPr>
      <w:spacing w:before="90" w:after="90"/>
      <w:ind w:left="720" w:right="9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rsid w:val="00305651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header" Target="head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CE957-5622-46DD-A6E6-A8ACEFDA4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2334</TotalTime>
  <Application>LibreOffice/4.3.3.2$Linux_X86_64 LibreOffice_project/430m0$Build-2</Application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2017-04-15T04:32:00Z</dcterms:created>
  <dc:creator>marce_yzg7o9j</dc:creator>
  <dc:language>pt-BR</dc:language>
  <dcterms:modified xsi:type="dcterms:W3CDTF">2017-04-28T21:31:58Z</dcterms:modified>
  <cp:revision>13</cp:revision>
</cp:coreProperties>
</file>