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NANTHAKUMARAN  S</w:t>
      </w:r>
    </w:p>
    <w:p>
      <w:pPr>
        <w:jc w:val="center"/>
      </w:pPr>
      <w:r>
        <w:rPr>
          <w:sz w:val="20"/>
        </w:rPr>
        <w:t>.NET Backend Engineer   ·   Local AI / LLM Systems</w:t>
      </w:r>
    </w:p>
    <w:p/>
    <w:p>
      <w:pPr>
        <w:spacing w:before="0" w:after="120"/>
      </w:pPr>
      <w:r>
        <w:rPr>
          <w:sz w:val="18"/>
        </w:rPr>
        <w:t>Contact: nanthakumaran.sundarapandian@acldigital.com  |  +91 75500 52122  |  linkedin.com/in/nanthakumaran  |  Sembakkam, Chennai</w:t>
      </w:r>
    </w:p>
    <w:p>
      <w:pPr>
        <w:spacing w:before="80" w:after="60"/>
      </w:pPr>
      <w:r>
        <w:rPr>
          <w:b/>
          <w:sz w:val="20"/>
        </w:rPr>
        <w:t>Core Strengths</w:t>
      </w:r>
    </w:p>
    <w:p>
      <w:pPr>
        <w:spacing w:after="120"/>
        <w:ind w:left="216"/>
      </w:pPr>
      <w:r>
        <w:rPr>
          <w:sz w:val="18"/>
        </w:rPr>
        <w:t>Production .NET backend engineering  ·  Local LLM / RAG &amp; multi-agent pipelines  ·  Building offline AI with zero cloud cost  ·  Full-stack system design &amp; end-to-end shipping</w:t>
      </w:r>
    </w:p>
    <w:p>
      <w:pPr>
        <w:spacing w:before="80" w:after="60"/>
      </w:pPr>
      <w:r>
        <w:rPr>
          <w:b/>
          <w:sz w:val="20"/>
        </w:rPr>
        <w:t>Technical Skills</w:t>
      </w:r>
    </w:p>
    <w:p>
      <w:pPr>
        <w:spacing w:after="40"/>
        <w:ind w:left="216"/>
      </w:pPr>
      <w:r>
        <w:rPr>
          <w:sz w:val="18"/>
        </w:rPr>
        <w:t>Languages: C# · Python · SQL · Java · JavaScript · TypeScript · VB.NET · HTML5 · CSS</w:t>
      </w:r>
    </w:p>
    <w:p>
      <w:pPr>
        <w:spacing w:after="40"/>
        <w:ind w:left="216"/>
      </w:pPr>
      <w:r>
        <w:rPr>
          <w:sz w:val="18"/>
        </w:rPr>
        <w:t>Frameworks: ASP.NET Web Forms · .NET Framework · FastAPI · LangChain · LangGraph · Streamlit</w:t>
      </w:r>
    </w:p>
    <w:p>
      <w:pPr>
        <w:spacing w:after="40"/>
        <w:ind w:left="216"/>
      </w:pPr>
      <w:r>
        <w:rPr>
          <w:sz w:val="18"/>
        </w:rPr>
        <w:t>Databases: SQL Server · MySQL · PostgreSQL / Supabase · Chroma DB</w:t>
      </w:r>
    </w:p>
    <w:p>
      <w:pPr>
        <w:spacing w:after="40"/>
        <w:ind w:left="216"/>
      </w:pPr>
      <w:r>
        <w:rPr>
          <w:sz w:val="18"/>
        </w:rPr>
        <w:t>AI/LLM: Ollama · LangGraph agents · RAG &amp; Graph-RAG · Vision LLMs · Token streaming · Embeddings</w:t>
      </w:r>
    </w:p>
    <w:p>
      <w:pPr>
        <w:spacing w:after="40"/>
        <w:ind w:left="216"/>
      </w:pPr>
      <w:r>
        <w:rPr>
          <w:sz w:val="18"/>
        </w:rPr>
        <w:t>Tools: Visual Studio · Git · SSMS · Telerik RadControls · ADO.NET · Uvicorn</w:t>
      </w:r>
    </w:p>
    <w:p>
      <w:pPr>
        <w:spacing w:before="120" w:after="60"/>
      </w:pPr>
      <w:r>
        <w:rPr>
          <w:b/>
          <w:sz w:val="20"/>
        </w:rPr>
        <w:t>Experience</w:t>
      </w:r>
    </w:p>
    <w:p>
      <w:pPr>
        <w:spacing w:after="40"/>
      </w:pPr>
      <w:r>
        <w:rPr>
          <w:b/>
          <w:sz w:val="18"/>
        </w:rPr>
        <w:t>Software Engineer Trainee   ·   ACL Digital</w:t>
      </w:r>
    </w:p>
    <w:p>
      <w:pPr>
        <w:spacing w:after="60"/>
      </w:pPr>
      <w:r>
        <w:rPr>
          <w:i/>
          <w:sz w:val="16"/>
        </w:rPr>
        <w:t>Nov 2025 – Present   ·   C# · ASP.NET Web Forms · SQL Server · ADO.NET · Python · LangChain · Ollama</w:t>
      </w:r>
    </w:p>
    <w:p>
      <w:pPr>
        <w:pStyle w:val="ListBullet"/>
        <w:spacing w:after="40"/>
        <w:ind w:left="360"/>
      </w:pPr>
      <w:r>
        <w:rPr>
          <w:sz w:val="18"/>
        </w:rPr>
        <w:t>Built and maintained enterprise applications in C#, ASP.NET Web Forms, and .NET Framework on live production codebases.</w:t>
      </w:r>
    </w:p>
    <w:p>
      <w:pPr>
        <w:pStyle w:val="ListBullet"/>
        <w:spacing w:after="40"/>
        <w:ind w:left="360"/>
      </w:pPr>
      <w:r>
        <w:rPr>
          <w:sz w:val="18"/>
        </w:rPr>
        <w:t>Designed and deployed a Mail Scheduler — live system automating daily company-wide email dispatches with retry logic.</w:t>
      </w:r>
    </w:p>
    <w:p>
      <w:pPr>
        <w:pStyle w:val="ListBullet"/>
        <w:spacing w:after="40"/>
        <w:ind w:left="360"/>
      </w:pPr>
      <w:r>
        <w:rPr>
          <w:sz w:val="18"/>
        </w:rPr>
        <w:t>Built an Email Log system capturing SMTP errors, HTML logs via StringBuilder, and retry tracking.</w:t>
      </w:r>
    </w:p>
    <w:p>
      <w:pPr>
        <w:pStyle w:val="ListBullet"/>
        <w:spacing w:after="40"/>
        <w:ind w:left="360"/>
      </w:pPr>
      <w:r>
        <w:rPr>
          <w:sz w:val="18"/>
        </w:rPr>
        <w:t>Designed an Employee History Audit using SQL triggers for full pre-update traceability; added validation via stored procedures.</w:t>
      </w:r>
    </w:p>
    <w:p>
      <w:pPr>
        <w:pStyle w:val="ListBullet"/>
        <w:spacing w:after="40"/>
        <w:ind w:left="360"/>
      </w:pPr>
      <w:r>
        <w:rPr>
          <w:sz w:val="18"/>
        </w:rPr>
        <w:t>Built a dynamic Profile-Change email system capturing old vs. new field values on each employee update.</w:t>
      </w:r>
    </w:p>
    <w:p>
      <w:pPr>
        <w:pStyle w:val="ListBullet"/>
        <w:spacing w:after="40"/>
        <w:ind w:left="360"/>
      </w:pPr>
      <w:r>
        <w:rPr>
          <w:sz w:val="18"/>
        </w:rPr>
        <w:t>Refactored hardcoded email routing to a web.config-driven model, eliminating deployment friction.</w:t>
      </w:r>
    </w:p>
    <w:p>
      <w:pPr>
        <w:pStyle w:val="ListBullet"/>
        <w:spacing w:after="40"/>
        <w:ind w:left="360"/>
      </w:pPr>
      <w:r>
        <w:rPr>
          <w:sz w:val="18"/>
        </w:rPr>
        <w:t>Diagnosed critical SQL issues in live systems: NULL violations, STRING_AGG truncation, INSERT column mismatches.</w:t>
      </w:r>
    </w:p>
    <w:p>
      <w:pPr>
        <w:spacing w:before="120" w:after="60"/>
      </w:pPr>
      <w:r>
        <w:rPr>
          <w:b/>
          <w:sz w:val="20"/>
        </w:rPr>
        <w:t>Selected Projects</w:t>
      </w:r>
    </w:p>
    <w:p>
      <w:pPr>
        <w:spacing w:before="60" w:after="20"/>
        <w:ind w:left="216"/>
      </w:pPr>
      <w:r>
        <w:rPr>
          <w:b/>
          <w:sz w:val="18"/>
        </w:rPr>
        <w:t>GeoSnap — Image Geolocation</w:t>
      </w:r>
    </w:p>
    <w:p>
      <w:pPr>
        <w:spacing w:after="40"/>
        <w:ind w:left="216"/>
      </w:pPr>
      <w:r>
        <w:rPr>
          <w:i/>
          <w:sz w:val="16"/>
        </w:rPr>
        <w:t>Python · FastAPI · Ollama (llama3.2-vision) · piexif · Nominatim · globe.gl</w:t>
      </w:r>
    </w:p>
    <w:p>
      <w:pPr>
        <w:spacing w:after="60"/>
        <w:ind w:left="360"/>
      </w:pPr>
      <w:r>
        <w:rPr>
          <w:sz w:val="18"/>
        </w:rPr>
        <w:t>Pinpoints any photo location: reads EXIF GPS instantly, or uses a local vision LLM to reason from architecture, signage, and landmarks. Streams analysis over NDJSON; pins render live on a 3D WebGL globe. 100% offline.</w:t>
      </w:r>
    </w:p>
    <w:p>
      <w:pPr>
        <w:spacing w:before="60" w:after="20"/>
        <w:ind w:left="216"/>
      </w:pPr>
      <w:r>
        <w:rPr>
          <w:b/>
          <w:sz w:val="18"/>
        </w:rPr>
        <w:t>Atlas — Knowledge Graph Builder (Graph-RAG)</w:t>
      </w:r>
    </w:p>
    <w:p>
      <w:pPr>
        <w:spacing w:after="40"/>
        <w:ind w:left="216"/>
      </w:pPr>
      <w:r>
        <w:rPr>
          <w:i/>
          <w:sz w:val="16"/>
        </w:rPr>
        <w:t>Python · LangGraph · LangChain · Ollama · ChromaDB · FastAPI</w:t>
      </w:r>
    </w:p>
    <w:p>
      <w:pPr>
        <w:spacing w:after="60"/>
        <w:ind w:left="360"/>
      </w:pPr>
      <w:r>
        <w:rPr>
          <w:sz w:val="18"/>
        </w:rPr>
        <w:t>Extracts entity-relationship triples from text and builds an interactive knowledge graph. Answers "How is X connected to Y?" via LangGraph agent finding shortest paths with natural-language explanations and animated graph highlighting.</w:t>
      </w:r>
    </w:p>
    <w:p>
      <w:pPr>
        <w:spacing w:before="60" w:after="20"/>
        <w:ind w:left="216"/>
      </w:pPr>
      <w:r>
        <w:rPr>
          <w:b/>
          <w:sz w:val="18"/>
        </w:rPr>
        <w:t>Support Triage Bot — Multi-Agent System</w:t>
      </w:r>
    </w:p>
    <w:p>
      <w:pPr>
        <w:spacing w:after="40"/>
        <w:ind w:left="216"/>
      </w:pPr>
      <w:r>
        <w:rPr>
          <w:i/>
          <w:sz w:val="16"/>
        </w:rPr>
        <w:t>Python · LangGraph · ChromaDB · Ollama · FastAPI</w:t>
      </w:r>
    </w:p>
    <w:p>
      <w:pPr>
        <w:spacing w:after="60"/>
        <w:ind w:left="360"/>
      </w:pPr>
      <w:r>
        <w:rPr>
          <w:sz w:val="18"/>
        </w:rPr>
        <w:t>Classifies support messages, retrieves answers from domain-specific RAG knowledge bases, scores confidence, and escalates to humans. Multi-domain architecture with isolated ChromaDB per domain. Fully local, zero cloud cost.</w:t>
      </w:r>
    </w:p>
    <w:p>
      <w:pPr>
        <w:spacing w:before="60" w:after="20"/>
        <w:ind w:left="216"/>
      </w:pPr>
      <w:r>
        <w:rPr>
          <w:b/>
          <w:sz w:val="18"/>
        </w:rPr>
        <w:t>API Documentation Generator</w:t>
      </w:r>
    </w:p>
    <w:p>
      <w:pPr>
        <w:spacing w:after="40"/>
        <w:ind w:left="216"/>
      </w:pPr>
      <w:r>
        <w:rPr>
          <w:i/>
          <w:sz w:val="16"/>
        </w:rPr>
        <w:t>Python · Streamlit · LangGraph · Ollama</w:t>
      </w:r>
    </w:p>
    <w:p>
      <w:pPr>
        <w:spacing w:after="60"/>
        <w:ind w:left="360"/>
      </w:pPr>
      <w:r>
        <w:rPr>
          <w:sz w:val="18"/>
        </w:rPr>
        <w:t>5-node LangGraph pipeline: detects framework → extracts endpoints → writes Markdown docs → generates OpenAPI 3.0 YAML → AI quality review. Supports FastAPI, Flask, Django, Express, Go, Spring Boot and more. 100% local.</w:t>
      </w:r>
    </w:p>
    <w:p>
      <w:pPr>
        <w:spacing w:before="60" w:after="20"/>
        <w:ind w:left="216"/>
      </w:pPr>
      <w:r>
        <w:rPr>
          <w:b/>
          <w:sz w:val="18"/>
        </w:rPr>
        <w:t>RAG Document Assistant</w:t>
      </w:r>
    </w:p>
    <w:p>
      <w:pPr>
        <w:spacing w:after="40"/>
        <w:ind w:left="216"/>
      </w:pPr>
      <w:r>
        <w:rPr>
          <w:i/>
          <w:sz w:val="16"/>
        </w:rPr>
        <w:t>Python · LangChain · Ollama · ChromaDB · Streamlit</w:t>
      </w:r>
    </w:p>
    <w:p>
      <w:pPr>
        <w:spacing w:after="60"/>
        <w:ind w:left="360"/>
      </w:pPr>
      <w:r>
        <w:rPr>
          <w:sz w:val="18"/>
        </w:rPr>
        <w:t>Q&amp;A over private PDFs, DOCX, TXT with zero cloud APIs. Token-streaming into Streamlit UI with source citations. Runs Mistral-Small or Llama3.2 locally. 100% offline document intelligence.</w:t>
      </w:r>
    </w:p>
    <w:p>
      <w:pPr>
        <w:spacing w:before="60" w:after="20"/>
        <w:ind w:left="216"/>
      </w:pPr>
      <w:r>
        <w:rPr>
          <w:b/>
          <w:sz w:val="18"/>
        </w:rPr>
        <w:t>Xeno Live — Flight Tracker</w:t>
      </w:r>
    </w:p>
    <w:p>
      <w:pPr>
        <w:spacing w:after="40"/>
        <w:ind w:left="216"/>
      </w:pPr>
      <w:r>
        <w:rPr>
          <w:i/>
          <w:sz w:val="16"/>
        </w:rPr>
        <w:t>Python · OpenSky API · Leaflet · JavaScript</w:t>
      </w:r>
    </w:p>
    <w:p>
      <w:pPr>
        <w:spacing w:after="60"/>
        <w:ind w:left="360"/>
      </w:pPr>
      <w:r>
        <w:rPr>
          <w:sz w:val="18"/>
        </w:rPr>
        <w:t>Real-time ADS-B aircraft visualization (~6,000 live planes). Markers colour-coded by altitude state (cruise/climb/descend), rotated to true heading. Region filters, callsign search, live stats. Updates every 10 seconds.</w:t>
      </w:r>
    </w:p>
    <w:p>
      <w:pPr>
        <w:spacing w:before="60" w:after="20"/>
        <w:ind w:left="216"/>
      </w:pPr>
      <w:r>
        <w:rPr>
          <w:b/>
          <w:sz w:val="18"/>
        </w:rPr>
        <w:t>Vital — AI Fitness Tracker</w:t>
      </w:r>
    </w:p>
    <w:p>
      <w:pPr>
        <w:spacing w:after="40"/>
        <w:ind w:left="216"/>
      </w:pPr>
      <w:r>
        <w:rPr>
          <w:i/>
          <w:sz w:val="16"/>
        </w:rPr>
        <w:t>Python · Supabase · Ollama · OpenFoodFacts API</w:t>
      </w:r>
    </w:p>
    <w:p>
      <w:pPr>
        <w:spacing w:after="60"/>
        <w:ind w:left="360"/>
      </w:pPr>
      <w:r>
        <w:rPr>
          <w:sz w:val="18"/>
        </w:rPr>
        <w:t>Calculates BMI, BMR, TDEE, macro targets with AI coaching. Logs meals (OpenFoodFacts), hydration, workouts. Cloud sync via Supabase with offline fallback. Glassmorphic mobile UI.</w:t>
      </w:r>
    </w:p>
    <w:p>
      <w:pPr>
        <w:spacing w:before="60" w:after="20"/>
        <w:ind w:left="216"/>
      </w:pPr>
      <w:r>
        <w:rPr>
          <w:b/>
          <w:sz w:val="18"/>
        </w:rPr>
        <w:t>SQL Query Assistant</w:t>
      </w:r>
    </w:p>
    <w:p>
      <w:pPr>
        <w:spacing w:after="40"/>
        <w:ind w:left="216"/>
      </w:pPr>
      <w:r>
        <w:rPr>
          <w:i/>
          <w:sz w:val="16"/>
        </w:rPr>
        <w:t>Python · LangChain · Ollama · MySQL · Streamlit</w:t>
      </w:r>
    </w:p>
    <w:p>
      <w:pPr>
        <w:spacing w:after="60"/>
        <w:ind w:left="360"/>
      </w:pPr>
      <w:r>
        <w:rPr>
          <w:sz w:val="18"/>
        </w:rPr>
        <w:t>Plain-English database queries: translates natural language to SQL, executes live, returns results as charts or CSV/Excel. Multi-attempt retry logic for failed queries. Zero API cost.</w:t>
      </w:r>
    </w:p>
    <w:p>
      <w:pPr>
        <w:spacing w:before="120" w:after="40"/>
      </w:pPr>
      <w:r>
        <w:rPr>
          <w:b/>
          <w:sz w:val="20"/>
        </w:rPr>
        <w:t>Education</w:t>
      </w:r>
    </w:p>
    <w:p>
      <w:pPr>
        <w:spacing w:after="120"/>
        <w:ind w:left="216"/>
      </w:pPr>
      <w:r>
        <w:rPr>
          <w:sz w:val="18"/>
        </w:rPr>
        <w:t>B.Tech, Computer Science  ·  Crescent Institute of Science &amp; Technology  ·  2020–2025  ·  CGPA 6.28</w:t>
      </w:r>
    </w:p>
    <w:p>
      <w:pPr>
        <w:ind w:left="216"/>
      </w:pPr>
      <w:r>
        <w:rPr>
          <w:sz w:val="16"/>
        </w:rPr>
        <w:t>Languages:  Tamil (Native) · English (B1 Cambridge) · French (Conversational)  |  Certifications:  Full-Stack Web Dev (DevTown) · Business English B1 (Cambridge) · Angular Basics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