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84xvlvw9nr1" w:id="0"/>
      <w:bookmarkEnd w:id="0"/>
      <w:r w:rsidDel="00000000" w:rsidR="00000000" w:rsidRPr="00000000">
        <w:rPr>
          <w:b w:val="1"/>
          <w:sz w:val="46"/>
          <w:szCs w:val="46"/>
          <w:rtl w:val="0"/>
        </w:rPr>
        <w:t xml:space="preserve">Documentation Technique de l'Application Web du Zoo Arcadia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vap3e4x3v4r"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Cette documentation technique présente les détails de la conception, du développement, et du déploiement de l'application web du Zoo Arcadia. Elle inclut les choix technologiques, la configuration de l'environnement de travail, et les diagrammes de conception.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vt6rysovs8sc" w:id="2"/>
      <w:bookmarkEnd w:id="2"/>
      <w:r w:rsidDel="00000000" w:rsidR="00000000" w:rsidRPr="00000000">
        <w:rPr>
          <w:b w:val="1"/>
          <w:sz w:val="34"/>
          <w:szCs w:val="34"/>
          <w:rtl w:val="0"/>
        </w:rPr>
        <w:t xml:space="preserve">Choix Technologiques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8tavjn6usdrl" w:id="3"/>
      <w:bookmarkEnd w:id="3"/>
      <w:r w:rsidDel="00000000" w:rsidR="00000000" w:rsidRPr="00000000">
        <w:rPr>
          <w:b w:val="1"/>
          <w:color w:val="000000"/>
          <w:sz w:val="26"/>
          <w:szCs w:val="26"/>
          <w:rtl w:val="0"/>
        </w:rPr>
        <w:t xml:space="preserve">Front-End</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HTML5, CSS3 (Bootstrap)</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JavaScript (ES6)</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Framework</w:t>
      </w:r>
      <w:r w:rsidDel="00000000" w:rsidR="00000000" w:rsidRPr="00000000">
        <w:rPr>
          <w:rtl w:val="0"/>
        </w:rPr>
        <w:t xml:space="preserve"> : React.js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sydnmfwcrjk0" w:id="4"/>
      <w:bookmarkEnd w:id="4"/>
      <w:r w:rsidDel="00000000" w:rsidR="00000000" w:rsidRPr="00000000">
        <w:rPr>
          <w:b w:val="1"/>
          <w:color w:val="000000"/>
          <w:sz w:val="26"/>
          <w:szCs w:val="26"/>
          <w:rtl w:val="0"/>
        </w:rPr>
        <w:t xml:space="preserve">Back-End</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Node.js avec Express.js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Base de Données Relationnelle</w:t>
      </w:r>
      <w:r w:rsidDel="00000000" w:rsidR="00000000" w:rsidRPr="00000000">
        <w:rPr>
          <w:rtl w:val="0"/>
        </w:rPr>
        <w:t xml:space="preserve"> : PostgreSQL</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Base de Données NoSQL</w:t>
      </w:r>
      <w:r w:rsidDel="00000000" w:rsidR="00000000" w:rsidRPr="00000000">
        <w:rPr>
          <w:rtl w:val="0"/>
        </w:rPr>
        <w:t xml:space="preserve"> : MongoDB</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v3q6t653jrm" w:id="5"/>
      <w:bookmarkEnd w:id="5"/>
      <w:r w:rsidDel="00000000" w:rsidR="00000000" w:rsidRPr="00000000">
        <w:rPr>
          <w:b w:val="1"/>
          <w:color w:val="000000"/>
          <w:sz w:val="26"/>
          <w:szCs w:val="26"/>
          <w:rtl w:val="0"/>
        </w:rPr>
        <w:t xml:space="preserve">Déploiement</w:t>
      </w:r>
    </w:p>
    <w:p w:rsidR="00000000" w:rsidDel="00000000" w:rsidP="00000000" w:rsidRDefault="00000000" w:rsidRPr="00000000" w14:paraId="0000000E">
      <w:pPr>
        <w:numPr>
          <w:ilvl w:val="0"/>
          <w:numId w:val="2"/>
        </w:numPr>
        <w:spacing w:after="240" w:before="240" w:lineRule="auto"/>
        <w:ind w:left="720" w:hanging="360"/>
      </w:pPr>
      <w:r w:rsidDel="00000000" w:rsidR="00000000" w:rsidRPr="00000000">
        <w:rPr>
          <w:b w:val="1"/>
          <w:rtl w:val="0"/>
        </w:rPr>
        <w:t xml:space="preserve">Platform-as-a-Service (PaaS)</w:t>
      </w:r>
      <w:r w:rsidDel="00000000" w:rsidR="00000000" w:rsidRPr="00000000">
        <w:rPr>
          <w:rtl w:val="0"/>
        </w:rPr>
        <w:t xml:space="preserve"> : Heroku</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pht9qnqqsyai" w:id="6"/>
      <w:bookmarkEnd w:id="6"/>
      <w:r w:rsidDel="00000000" w:rsidR="00000000" w:rsidRPr="00000000">
        <w:rPr>
          <w:b w:val="1"/>
          <w:sz w:val="34"/>
          <w:szCs w:val="34"/>
          <w:rtl w:val="0"/>
        </w:rPr>
        <w:t xml:space="preserve">Configuration de l'Environnement de Travail</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b w:val="1"/>
          <w:rtl w:val="0"/>
        </w:rPr>
        <w:t xml:space="preserve">Cloner le dépôt GitHub</w:t>
      </w:r>
      <w:r w:rsidDel="00000000" w:rsidR="00000000" w:rsidRPr="00000000">
        <w:rPr>
          <w:rtl w:val="0"/>
        </w:rPr>
        <w:t xml:space="preserve"> :</w:t>
        <w:br w:type="textWrapping"/>
        <w:t xml:space="preserve">bash</w:t>
        <w:br w:type="textWrapping"/>
        <w:t xml:space="preserve">Copier le code</w:t>
        <w:br w:type="textWrapping"/>
      </w:r>
      <w:r w:rsidDel="00000000" w:rsidR="00000000" w:rsidRPr="00000000">
        <w:rPr>
          <w:rFonts w:ascii="Roboto Mono" w:cs="Roboto Mono" w:eastAsia="Roboto Mono" w:hAnsi="Roboto Mono"/>
          <w:color w:val="188038"/>
          <w:rtl w:val="0"/>
        </w:rPr>
        <w:t xml:space="preserve">git clone https://github.com/user/zoo_arcadia.git</w:t>
      </w:r>
    </w:p>
    <w:p w:rsidR="00000000" w:rsidDel="00000000" w:rsidP="00000000" w:rsidRDefault="00000000" w:rsidRPr="00000000" w14:paraId="00000011">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b w:val="1"/>
          <w:rtl w:val="0"/>
        </w:rPr>
        <w:t xml:space="preserve">Installer les dépendances</w:t>
      </w:r>
      <w:r w:rsidDel="00000000" w:rsidR="00000000" w:rsidRPr="00000000">
        <w:rPr>
          <w:rtl w:val="0"/>
        </w:rPr>
        <w:t xml:space="preserve"> :</w:t>
        <w:br w:type="textWrapping"/>
        <w:t xml:space="preserve">bash</w:t>
        <w:br w:type="textWrapping"/>
        <w:t xml:space="preserve">Copier le code</w:t>
        <w:br w:type="textWrapping"/>
      </w:r>
      <w:r w:rsidDel="00000000" w:rsidR="00000000" w:rsidRPr="00000000">
        <w:rPr>
          <w:rFonts w:ascii="Roboto Mono" w:cs="Roboto Mono" w:eastAsia="Roboto Mono" w:hAnsi="Roboto Mono"/>
          <w:color w:val="188038"/>
          <w:rtl w:val="0"/>
        </w:rPr>
        <w:t xml:space="preserve">cd zoo_arcadia</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014">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b w:val="1"/>
          <w:rtl w:val="0"/>
        </w:rPr>
        <w:t xml:space="preserve">Configurer les variables d'environnement</w:t>
      </w:r>
      <w:r w:rsidDel="00000000" w:rsidR="00000000" w:rsidRPr="00000000">
        <w:rPr>
          <w:rtl w:val="0"/>
        </w:rPr>
        <w:t xml:space="preserve"> : Créez un fichier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à la racine du projet avec les informations suivantes :</w:t>
        <w:br w:type="textWrapping"/>
        <w:t xml:space="preserve">makefile</w:t>
        <w:br w:type="textWrapping"/>
        <w:t xml:space="preserve">Copier le code</w:t>
        <w:br w:type="textWrapping"/>
      </w:r>
      <w:r w:rsidDel="00000000" w:rsidR="00000000" w:rsidRPr="00000000">
        <w:rPr>
          <w:rFonts w:ascii="Roboto Mono" w:cs="Roboto Mono" w:eastAsia="Roboto Mono" w:hAnsi="Roboto Mono"/>
          <w:color w:val="188038"/>
          <w:rtl w:val="0"/>
        </w:rPr>
        <w:t xml:space="preserve">DB_HOST=your_db_host</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DB_USER=your_db_user</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DB_PASS=your_db_password</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DB_NAME=your_db_name</w:t>
      </w:r>
    </w:p>
    <w:p w:rsidR="00000000" w:rsidDel="00000000" w:rsidP="00000000" w:rsidRDefault="00000000" w:rsidRPr="00000000" w14:paraId="00000019">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b w:val="1"/>
          <w:rtl w:val="0"/>
        </w:rPr>
        <w:t xml:space="preserve">Démarrer le serveur</w:t>
      </w:r>
      <w:r w:rsidDel="00000000" w:rsidR="00000000" w:rsidRPr="00000000">
        <w:rPr>
          <w:rtl w:val="0"/>
        </w:rPr>
        <w:t xml:space="preserve"> :</w:t>
        <w:br w:type="textWrapping"/>
        <w:t xml:space="preserve">bash</w:t>
        <w:br w:type="textWrapping"/>
        <w:t xml:space="preserve">Copier le code</w:t>
        <w:br w:type="textWrapping"/>
      </w: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01B">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9czbosj8w970" w:id="7"/>
      <w:bookmarkEnd w:id="7"/>
      <w:r w:rsidDel="00000000" w:rsidR="00000000" w:rsidRPr="00000000">
        <w:rPr>
          <w:b w:val="1"/>
          <w:sz w:val="34"/>
          <w:szCs w:val="34"/>
          <w:rtl w:val="0"/>
        </w:rPr>
        <w:t xml:space="preserve">Modèle Conceptuel de Données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tumszo7r2g7s" w:id="8"/>
      <w:bookmarkEnd w:id="8"/>
      <w:r w:rsidDel="00000000" w:rsidR="00000000" w:rsidRPr="00000000">
        <w:rPr>
          <w:b w:val="1"/>
          <w:color w:val="000000"/>
          <w:sz w:val="26"/>
          <w:szCs w:val="26"/>
          <w:rtl w:val="0"/>
        </w:rPr>
        <w:t xml:space="preserve">Diagramme de Classe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6dtfh0fb7zik" w:id="9"/>
      <w:bookmarkEnd w:id="9"/>
      <w:r w:rsidDel="00000000" w:rsidR="00000000" w:rsidRPr="00000000">
        <w:rPr>
          <w:b w:val="1"/>
          <w:color w:val="000000"/>
          <w:sz w:val="26"/>
          <w:szCs w:val="26"/>
          <w:rtl w:val="0"/>
        </w:rPr>
        <w:t xml:space="preserve">Diagramme d'Utilisation</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79cffyujtjsr" w:id="10"/>
      <w:bookmarkEnd w:id="10"/>
      <w:r w:rsidDel="00000000" w:rsidR="00000000" w:rsidRPr="00000000">
        <w:rPr>
          <w:b w:val="1"/>
          <w:sz w:val="34"/>
          <w:szCs w:val="34"/>
          <w:rtl w:val="0"/>
        </w:rPr>
        <w:t xml:space="preserve">Diagramme de Séquence</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m7ib6alm4o4d" w:id="11"/>
      <w:bookmarkEnd w:id="11"/>
      <w:r w:rsidDel="00000000" w:rsidR="00000000" w:rsidRPr="00000000">
        <w:rPr>
          <w:b w:val="1"/>
          <w:sz w:val="34"/>
          <w:szCs w:val="34"/>
          <w:rtl w:val="0"/>
        </w:rPr>
        <w:t xml:space="preserve">Documentation du Déploiement</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Préparer l'environnement Heroku</w:t>
      </w:r>
      <w:r w:rsidDel="00000000" w:rsidR="00000000" w:rsidRPr="00000000">
        <w:rPr>
          <w:rtl w:val="0"/>
        </w:rPr>
        <w:t xml:space="preserve"> :</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Créez une nouvelle application sur Heroku.</w:t>
      </w:r>
    </w:p>
    <w:p w:rsidR="00000000" w:rsidDel="00000000" w:rsidP="00000000" w:rsidRDefault="00000000" w:rsidRPr="00000000" w14:paraId="00000023">
      <w:pPr>
        <w:numPr>
          <w:ilvl w:val="1"/>
          <w:numId w:val="5"/>
        </w:numPr>
        <w:spacing w:after="240" w:before="0" w:beforeAutospacing="0" w:lineRule="auto"/>
        <w:ind w:left="1440" w:hanging="360"/>
      </w:pPr>
      <w:r w:rsidDel="00000000" w:rsidR="00000000" w:rsidRPr="00000000">
        <w:rPr>
          <w:rtl w:val="0"/>
        </w:rPr>
        <w:t xml:space="preserve">Connectez le dépôt GitHub à l'application Heroku.</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b w:val="1"/>
          <w:rtl w:val="0"/>
        </w:rPr>
        <w:t xml:space="preserve">Déploiement</w:t>
      </w:r>
      <w:r w:rsidDel="00000000" w:rsidR="00000000" w:rsidRPr="00000000">
        <w:rPr>
          <w:rtl w:val="0"/>
        </w:rPr>
        <w:t xml:space="preserve"> :</w:t>
        <w:br w:type="textWrapping"/>
        <w:t xml:space="preserve">bash</w:t>
        <w:br w:type="textWrapping"/>
        <w:t xml:space="preserve">Copier le code</w:t>
        <w:br w:type="textWrapping"/>
      </w:r>
      <w:r w:rsidDel="00000000" w:rsidR="00000000" w:rsidRPr="00000000">
        <w:rPr>
          <w:rFonts w:ascii="Roboto Mono" w:cs="Roboto Mono" w:eastAsia="Roboto Mono" w:hAnsi="Roboto Mono"/>
          <w:color w:val="188038"/>
          <w:rtl w:val="0"/>
        </w:rPr>
        <w:t xml:space="preserve">git push heroku main</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Configuration des Variables d'Environnement sur Heroku</w:t>
      </w:r>
      <w:r w:rsidDel="00000000" w:rsidR="00000000" w:rsidRPr="00000000">
        <w:rPr>
          <w:rtl w:val="0"/>
        </w:rPr>
        <w:t xml:space="preserve"> :</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Accédez à l'onglet "Settings" de votre application Heroku.</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Configurez les variables d'environnement (DB_HOST, DB_USER, etc.).</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Vérifier le Déploiement</w:t>
      </w:r>
      <w:r w:rsidDel="00000000" w:rsidR="00000000" w:rsidRPr="00000000">
        <w:rPr>
          <w:rtl w:val="0"/>
        </w:rPr>
        <w:t xml:space="preserve"> :</w:t>
      </w:r>
    </w:p>
    <w:p w:rsidR="00000000" w:rsidDel="00000000" w:rsidP="00000000" w:rsidRDefault="00000000" w:rsidRPr="00000000" w14:paraId="0000002A">
      <w:pPr>
        <w:numPr>
          <w:ilvl w:val="1"/>
          <w:numId w:val="5"/>
        </w:numPr>
        <w:spacing w:after="240" w:before="0" w:beforeAutospacing="0" w:lineRule="auto"/>
        <w:ind w:left="1440" w:hanging="360"/>
      </w:pPr>
      <w:r w:rsidDel="00000000" w:rsidR="00000000" w:rsidRPr="00000000">
        <w:rPr>
          <w:rtl w:val="0"/>
        </w:rPr>
        <w:t xml:space="preserve">Accédez à l'URL de l'application fournie par Heroku pour vérifier que l'application est en ligne.</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