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9375F"/>
          <w:sz w:val="52"/>
        </w:rPr>
        <w:t>复杂问题主要矛盾识别方法论调研报告</w:t>
      </w:r>
    </w:p>
    <w:p>
      <w:pPr>
        <w:jc w:val="center"/>
      </w:pPr>
      <w:r>
        <w:rPr>
          <w:rFonts w:ascii="Noto Sans CJK SC" w:hAnsi="Noto Sans CJK SC" w:eastAsia="Noto Sans CJK SC"/>
          <w:color w:val="4B4B4B"/>
          <w:sz w:val="30"/>
        </w:rPr>
        <w:t>理论依据、科学思想、方法工具与AI产品化路径</w:t>
      </w:r>
    </w:p>
    <w:p>
      <w:pPr>
        <w:jc w:val="center"/>
      </w:pPr>
      <w:r>
        <w:rPr>
          <w:rFonts w:ascii="Noto Sans CJK SC" w:hAnsi="Noto Sans CJK SC" w:eastAsia="Noto Sans CJK SC"/>
          <w:color w:val="787878"/>
          <w:sz w:val="22"/>
        </w:rPr>
        <w:t>调研版 | 2026-05-27</w:t>
      </w:r>
    </w:p>
    <w:p>
      <w:pPr>
        <w:jc w:val="center"/>
      </w:pPr>
      <w:r>
        <w:drawing>
          <wp:inline xmlns:a="http://schemas.openxmlformats.org/drawingml/2006/main" xmlns:pic="http://schemas.openxmlformats.org/drawingml/2006/picture">
            <wp:extent cx="6126480" cy="1906016"/>
            <wp:docPr id="1" name="Picture 1"/>
            <wp:cNvGraphicFramePr>
              <a:graphicFrameLocks noChangeAspect="1"/>
            </wp:cNvGraphicFramePr>
            <a:graphic>
              <a:graphicData uri="http://schemas.openxmlformats.org/drawingml/2006/picture">
                <pic:pic>
                  <pic:nvPicPr>
                    <pic:cNvPr id="0" name="contradiction_flowchart.png"/>
                    <pic:cNvPicPr/>
                  </pic:nvPicPr>
                  <pic:blipFill>
                    <a:blip r:embed="rId9"/>
                    <a:stretch>
                      <a:fillRect/>
                    </a:stretch>
                  </pic:blipFill>
                  <pic:spPr>
                    <a:xfrm>
                      <a:off x="0" y="0"/>
                      <a:ext cx="6126480" cy="1906016"/>
                    </a:xfrm>
                    <a:prstGeom prst="rect"/>
                  </pic:spPr>
                </pic:pic>
              </a:graphicData>
            </a:graphic>
          </wp:inline>
        </w:drawing>
      </w:r>
    </w:p>
    <w:tbl>
      <w:tblPr>
        <w:tblW w:type="auto" w:w="0"/>
        <w:jc w:val="center"/>
        <w:tblLook w:firstColumn="1" w:firstRow="1" w:lastColumn="0" w:lastRow="0" w:noHBand="0" w:noVBand="1" w:val="04A0"/>
      </w:tblPr>
      <w:tblGrid>
        <w:gridCol w:w="9638"/>
      </w:tblGrid>
      <w:tr>
        <w:tc>
          <w:tcPr>
            <w:tcW w:type="dxa" w:w="9638"/>
            <w:shd w:fill="EAF1F8"/>
            <w:vAlign w:val="center"/>
          </w:tcPr>
          <w:p>
            <w:pPr>
              <w:jc w:val="center"/>
            </w:pPr>
            <w:r/>
            <w:r>
              <w:rPr>
                <w:rFonts w:ascii="Noto Sans CJK SC" w:hAnsi="Noto Sans CJK SC" w:eastAsia="Noto Sans CJK SC"/>
                <w:sz w:val="22"/>
              </w:rPr>
              <w:t>本报告面向复杂问题诊断、战略咨询、AI产品设计和个人/组织决策场景，目标是把“抓主要矛盾”转化为可执行、可验证、可复盘的方法论。</w:t>
            </w:r>
          </w:p>
        </w:tc>
      </w:tr>
    </w:tbl>
    <w:p>
      <w:r>
        <w:br w:type="page"/>
      </w:r>
    </w:p>
    <w:p>
      <w:pPr>
        <w:pStyle w:val="Heading1"/>
      </w:pPr>
      <w:r>
        <w:t>目录</w:t>
      </w:r>
    </w:p>
    <w:p>
      <w:pPr>
        <w:ind w:left="170"/>
      </w:pPr>
      <w:r>
        <w:rPr>
          <w:rFonts w:ascii="Noto Sans CJK SC" w:hAnsi="Noto Sans CJK SC" w:eastAsia="Noto Sans CJK SC"/>
          <w:sz w:val="21"/>
        </w:rPr>
        <w:t>执行摘要</w:t>
      </w:r>
    </w:p>
    <w:p>
      <w:pPr>
        <w:ind w:left="170"/>
      </w:pPr>
      <w:r>
        <w:rPr>
          <w:rFonts w:ascii="Noto Sans CJK SC" w:hAnsi="Noto Sans CJK SC" w:eastAsia="Noto Sans CJK SC"/>
          <w:sz w:val="21"/>
        </w:rPr>
        <w:t>一、研究问题：为什么复杂现象需要抓主要矛盾</w:t>
      </w:r>
    </w:p>
    <w:p>
      <w:pPr>
        <w:ind w:left="170"/>
      </w:pPr>
      <w:r>
        <w:rPr>
          <w:rFonts w:ascii="Noto Sans CJK SC" w:hAnsi="Noto Sans CJK SC" w:eastAsia="Noto Sans CJK SC"/>
          <w:sz w:val="21"/>
        </w:rPr>
        <w:t>二、矛盾论的理论依据</w:t>
      </w:r>
    </w:p>
    <w:p>
      <w:pPr>
        <w:ind w:left="170"/>
      </w:pPr>
      <w:r>
        <w:rPr>
          <w:rFonts w:ascii="Noto Sans CJK SC" w:hAnsi="Noto Sans CJK SC" w:eastAsia="Noto Sans CJK SC"/>
          <w:sz w:val="21"/>
        </w:rPr>
        <w:t>三、哲学谱系：从辩证法到现实问题建模</w:t>
      </w:r>
    </w:p>
    <w:p>
      <w:pPr>
        <w:ind w:left="170"/>
      </w:pPr>
      <w:r>
        <w:rPr>
          <w:rFonts w:ascii="Noto Sans CJK SC" w:hAnsi="Noto Sans CJK SC" w:eastAsia="Noto Sans CJK SC"/>
          <w:sz w:val="21"/>
        </w:rPr>
        <w:t>四、科学思想：复杂局面背后的系统结构</w:t>
      </w:r>
    </w:p>
    <w:p>
      <w:pPr>
        <w:ind w:left="170"/>
      </w:pPr>
      <w:r>
        <w:rPr>
          <w:rFonts w:ascii="Noto Sans CJK SC" w:hAnsi="Noto Sans CJK SC" w:eastAsia="Noto Sans CJK SC"/>
          <w:sz w:val="21"/>
        </w:rPr>
        <w:t>五、复杂问题的类型识别：先判断问题域</w:t>
      </w:r>
    </w:p>
    <w:p>
      <w:pPr>
        <w:ind w:left="170"/>
      </w:pPr>
      <w:r>
        <w:rPr>
          <w:rFonts w:ascii="Noto Sans CJK SC" w:hAnsi="Noto Sans CJK SC" w:eastAsia="Noto Sans CJK SC"/>
          <w:sz w:val="21"/>
        </w:rPr>
        <w:t>六、方法论：识别主要矛盾的九步流程</w:t>
      </w:r>
    </w:p>
    <w:p>
      <w:pPr>
        <w:ind w:left="170"/>
      </w:pPr>
      <w:r>
        <w:rPr>
          <w:rFonts w:ascii="Noto Sans CJK SC" w:hAnsi="Noto Sans CJK SC" w:eastAsia="Noto Sans CJK SC"/>
          <w:sz w:val="21"/>
        </w:rPr>
        <w:t>七、工具箱：从理论到操作</w:t>
      </w:r>
    </w:p>
    <w:p>
      <w:pPr>
        <w:ind w:left="170"/>
      </w:pPr>
      <w:r>
        <w:rPr>
          <w:rFonts w:ascii="Noto Sans CJK SC" w:hAnsi="Noto Sans CJK SC" w:eastAsia="Noto Sans CJK SC"/>
          <w:sz w:val="21"/>
        </w:rPr>
        <w:t>八、第一性原理与“更高维度”的严格含义</w:t>
      </w:r>
    </w:p>
    <w:p>
      <w:pPr>
        <w:ind w:left="170"/>
      </w:pPr>
      <w:r>
        <w:rPr>
          <w:rFonts w:ascii="Noto Sans CJK SC" w:hAnsi="Noto Sans CJK SC" w:eastAsia="Noto Sans CJK SC"/>
          <w:sz w:val="21"/>
        </w:rPr>
        <w:t>九、当前研究进展：AI与因果推理</w:t>
      </w:r>
    </w:p>
    <w:p>
      <w:pPr>
        <w:ind w:left="170"/>
      </w:pPr>
      <w:r>
        <w:rPr>
          <w:rFonts w:ascii="Noto Sans CJK SC" w:hAnsi="Noto Sans CJK SC" w:eastAsia="Noto Sans CJK SC"/>
          <w:sz w:val="21"/>
        </w:rPr>
        <w:t>十、评分模型：如何判断一个候选矛盾是否为主要矛盾</w:t>
      </w:r>
    </w:p>
    <w:p>
      <w:pPr>
        <w:ind w:left="170"/>
      </w:pPr>
      <w:r>
        <w:rPr>
          <w:rFonts w:ascii="Noto Sans CJK SC" w:hAnsi="Noto Sans CJK SC" w:eastAsia="Noto Sans CJK SC"/>
          <w:sz w:val="21"/>
        </w:rPr>
        <w:t>十一、案例化说明</w:t>
      </w:r>
    </w:p>
    <w:p>
      <w:pPr>
        <w:ind w:left="170"/>
      </w:pPr>
      <w:r>
        <w:rPr>
          <w:rFonts w:ascii="Noto Sans CJK SC" w:hAnsi="Noto Sans CJK SC" w:eastAsia="Noto Sans CJK SC"/>
          <w:sz w:val="21"/>
        </w:rPr>
        <w:t>十二、面向AI创业的产品化蓝图</w:t>
      </w:r>
    </w:p>
    <w:p>
      <w:pPr>
        <w:ind w:left="170"/>
      </w:pPr>
      <w:r>
        <w:rPr>
          <w:rFonts w:ascii="Noto Sans CJK SC" w:hAnsi="Noto Sans CJK SC" w:eastAsia="Noto Sans CJK SC"/>
          <w:sz w:val="21"/>
        </w:rPr>
        <w:t>十三、常见误区与纠偏</w:t>
      </w:r>
    </w:p>
    <w:p>
      <w:pPr>
        <w:ind w:left="170"/>
      </w:pPr>
      <w:r>
        <w:rPr>
          <w:rFonts w:ascii="Noto Sans CJK SC" w:hAnsi="Noto Sans CJK SC" w:eastAsia="Noto Sans CJK SC"/>
          <w:sz w:val="21"/>
        </w:rPr>
        <w:t>十四、结论</w:t>
      </w:r>
    </w:p>
    <w:p>
      <w:pPr>
        <w:ind w:left="170"/>
      </w:pPr>
      <w:r>
        <w:rPr>
          <w:rFonts w:ascii="Noto Sans CJK SC" w:hAnsi="Noto Sans CJK SC" w:eastAsia="Noto Sans CJK SC"/>
          <w:sz w:val="21"/>
        </w:rPr>
        <w:t>附录A：主要矛盾识别工作表</w:t>
      </w:r>
    </w:p>
    <w:p>
      <w:pPr>
        <w:ind w:left="170"/>
      </w:pPr>
      <w:r>
        <w:rPr>
          <w:rFonts w:ascii="Noto Sans CJK SC" w:hAnsi="Noto Sans CJK SC" w:eastAsia="Noto Sans CJK SC"/>
          <w:sz w:val="21"/>
        </w:rPr>
        <w:t>参考文献与资料来源</w:t>
      </w:r>
    </w:p>
    <w:p>
      <w:r>
        <w:br w:type="page"/>
      </w:r>
    </w:p>
    <w:p>
      <w:pPr>
        <w:pStyle w:val="Heading1"/>
        <w:spacing w:before="280" w:after="120"/>
      </w:pPr>
      <w:r>
        <w:t>执行摘要</w:t>
      </w:r>
    </w:p>
    <w:p>
      <w:pPr>
        <w:spacing w:line="293" w:lineRule="auto" w:after="100"/>
        <w:ind w:firstLine="420"/>
      </w:pPr>
      <w:r>
        <w:rPr>
          <w:rFonts w:ascii="Noto Serif CJK SC" w:hAnsi="Noto Serif CJK SC" w:eastAsia="Noto Serif CJK SC"/>
          <w:sz w:val="21"/>
        </w:rPr>
        <w:t>复杂局面中，用户常被大量表象、情绪、指标和意见拉扯。矛盾论提供的关键启发是：复杂事物内部存在多组矛盾，各组矛盾在不同阶段具有不均衡地位，其中有一组矛盾对过程发展起领导性、决定性作用。现代系统科学、因果推断、约束理论、根因分析与复杂性决策框架，可以把这一思想转化为可验证、可操作、可产品化的方法。</w:t>
      </w:r>
    </w:p>
    <w:p>
      <w:pPr>
        <w:spacing w:line="293" w:lineRule="auto" w:after="100"/>
        <w:ind w:firstLine="420"/>
      </w:pPr>
      <w:r>
        <w:rPr>
          <w:rFonts w:ascii="Noto Serif CJK SC" w:hAnsi="Noto Serif CJK SC" w:eastAsia="Noto Serif CJK SC"/>
          <w:sz w:val="21"/>
        </w:rPr>
        <w:t>本报告将“主要矛盾”定义为：在当前阶段，对核心目标达成影响最大、能够解释最多关键症状、位于因果结构或系统约束的关键位置、通过干预可带来最大系统性改善的矛盾。它与“根因”“瓶颈”“杠杆点”高度相关，但更强调阶段性、方向性和行动优先级。</w:t>
      </w:r>
    </w:p>
    <w:tbl>
      <w:tblPr>
        <w:tblW w:type="auto" w:w="0"/>
        <w:jc w:val="center"/>
        <w:tblLook w:firstColumn="1" w:firstRow="1" w:lastColumn="0" w:lastRow="0" w:noHBand="0" w:noVBand="1" w:val="04A0"/>
      </w:tblPr>
      <w:tblGrid>
        <w:gridCol w:w="9638"/>
      </w:tblGrid>
      <w:tr>
        <w:tc>
          <w:tcPr>
            <w:tcW w:type="dxa" w:w="9638"/>
            <w:shd w:fill="EAF1F8"/>
          </w:tcPr>
          <w:p>
            <w:pPr>
              <w:spacing w:after="60"/>
            </w:pPr>
            <w:r/>
            <w:r>
              <w:rPr>
                <w:rFonts w:ascii="Noto Sans CJK SC" w:hAnsi="Noto Sans CJK SC" w:eastAsia="Noto Sans CJK SC"/>
                <w:b/>
                <w:color w:val="19375F"/>
                <w:sz w:val="21"/>
              </w:rPr>
              <w:t>一句话结论：</w:t>
            </w:r>
            <w:r>
              <w:rPr>
                <w:rFonts w:ascii="Noto Serif CJK SC" w:hAnsi="Noto Serif CJK SC" w:eastAsia="Noto Serif CJK SC"/>
                <w:sz w:val="21"/>
              </w:rPr>
              <w:t>帮助用户找到主要矛盾，本质是把复杂表象重构为目标、约束、因果、反馈、阶段和行动的模型，然后用证据和实践不断校准。</w:t>
            </w:r>
          </w:p>
        </w:tc>
      </w:tr>
    </w:tbl>
    <w:p>
      <w:pPr>
        <w:jc w:val="center"/>
      </w:pPr>
      <w:r>
        <w:rPr>
          <w:rFonts w:ascii="Noto Sans CJK SC" w:hAnsi="Noto Sans CJK SC" w:eastAsia="Noto Sans CJK SC"/>
          <w:b/>
          <w:color w:val="19375F"/>
          <w:sz w:val="19"/>
        </w:rPr>
        <w:t>表1：主要矛盾识别的四个核心判断</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核心判断</w:t>
            </w:r>
          </w:p>
        </w:tc>
        <w:tc>
          <w:tcPr>
            <w:tcW w:type="dxa" w:w="3213"/>
            <w:shd w:fill="2F5D8C"/>
            <w:vAlign w:val="center"/>
          </w:tcPr>
          <w:p>
            <w:pPr>
              <w:jc w:val="left"/>
            </w:pPr>
            <w:r/>
            <w:r>
              <w:rPr>
                <w:rFonts w:ascii="Noto Sans CJK SC" w:hAnsi="Noto Sans CJK SC" w:eastAsia="Noto Sans CJK SC"/>
                <w:b/>
                <w:color w:val="FFFFFF"/>
                <w:sz w:val="17"/>
              </w:rPr>
              <w:t>含义</w:t>
            </w:r>
          </w:p>
        </w:tc>
        <w:tc>
          <w:tcPr>
            <w:tcW w:type="dxa" w:w="3213"/>
            <w:shd w:fill="2F5D8C"/>
            <w:vAlign w:val="center"/>
          </w:tcPr>
          <w:p>
            <w:pPr>
              <w:jc w:val="left"/>
            </w:pPr>
            <w:r/>
            <w:r>
              <w:rPr>
                <w:rFonts w:ascii="Noto Sans CJK SC" w:hAnsi="Noto Sans CJK SC" w:eastAsia="Noto Sans CJK SC"/>
                <w:b/>
                <w:color w:val="FFFFFF"/>
                <w:sz w:val="17"/>
              </w:rPr>
              <w:t>对产品能力的启发</w:t>
            </w:r>
          </w:p>
        </w:tc>
      </w:tr>
      <w:tr>
        <w:tc>
          <w:tcPr>
            <w:tcW w:type="dxa" w:w="3213"/>
            <w:vAlign w:val="top"/>
          </w:tcPr>
          <w:p>
            <w:pPr>
              <w:jc w:val="left"/>
            </w:pPr>
            <w:r/>
            <w:r>
              <w:rPr>
                <w:rFonts w:ascii="Noto Sans CJK SC" w:hAnsi="Noto Sans CJK SC" w:eastAsia="Noto Sans CJK SC"/>
                <w:b w:val="0"/>
                <w:sz w:val="17"/>
              </w:rPr>
              <w:t>主要矛盾具有阶段性</w:t>
            </w:r>
          </w:p>
        </w:tc>
        <w:tc>
          <w:tcPr>
            <w:tcW w:type="dxa" w:w="3213"/>
            <w:vAlign w:val="top"/>
          </w:tcPr>
          <w:p>
            <w:pPr>
              <w:jc w:val="left"/>
            </w:pPr>
            <w:r/>
            <w:r>
              <w:rPr>
                <w:rFonts w:ascii="Noto Sans CJK SC" w:hAnsi="Noto Sans CJK SC" w:eastAsia="Noto Sans CJK SC"/>
                <w:b w:val="0"/>
                <w:sz w:val="17"/>
              </w:rPr>
              <w:t>同一系统在不同发展阶段，决定性矛盾会转移。</w:t>
            </w:r>
          </w:p>
        </w:tc>
        <w:tc>
          <w:tcPr>
            <w:tcW w:type="dxa" w:w="3213"/>
            <w:vAlign w:val="top"/>
          </w:tcPr>
          <w:p>
            <w:pPr>
              <w:jc w:val="left"/>
            </w:pPr>
            <w:r/>
            <w:r>
              <w:rPr>
                <w:rFonts w:ascii="Noto Sans CJK SC" w:hAnsi="Noto Sans CJK SC" w:eastAsia="Noto Sans CJK SC"/>
                <w:b w:val="0"/>
                <w:sz w:val="17"/>
              </w:rPr>
              <w:t>产品要持续复盘，避免把旧阶段答案固化为新阶段策略。</w:t>
            </w:r>
          </w:p>
        </w:tc>
      </w:tr>
      <w:tr>
        <w:tc>
          <w:tcPr>
            <w:tcW w:type="dxa" w:w="3213"/>
            <w:shd w:fill="F6F8FA"/>
            <w:vAlign w:val="top"/>
          </w:tcPr>
          <w:p>
            <w:pPr>
              <w:jc w:val="left"/>
            </w:pPr>
            <w:r/>
            <w:r>
              <w:rPr>
                <w:rFonts w:ascii="Noto Sans CJK SC" w:hAnsi="Noto Sans CJK SC" w:eastAsia="Noto Sans CJK SC"/>
                <w:b w:val="0"/>
                <w:sz w:val="17"/>
              </w:rPr>
              <w:t>主要矛盾具有解释力</w:t>
            </w:r>
          </w:p>
        </w:tc>
        <w:tc>
          <w:tcPr>
            <w:tcW w:type="dxa" w:w="3213"/>
            <w:shd w:fill="F6F8FA"/>
            <w:vAlign w:val="top"/>
          </w:tcPr>
          <w:p>
            <w:pPr>
              <w:jc w:val="left"/>
            </w:pPr>
            <w:r/>
            <w:r>
              <w:rPr>
                <w:rFonts w:ascii="Noto Sans CJK SC" w:hAnsi="Noto Sans CJK SC" w:eastAsia="Noto Sans CJK SC"/>
                <w:b w:val="0"/>
                <w:sz w:val="17"/>
              </w:rPr>
              <w:t>它能同时解释多个症状，而非只对应单点现象。</w:t>
            </w:r>
          </w:p>
        </w:tc>
        <w:tc>
          <w:tcPr>
            <w:tcW w:type="dxa" w:w="3213"/>
            <w:shd w:fill="F6F8FA"/>
            <w:vAlign w:val="top"/>
          </w:tcPr>
          <w:p>
            <w:pPr>
              <w:jc w:val="left"/>
            </w:pPr>
            <w:r/>
            <w:r>
              <w:rPr>
                <w:rFonts w:ascii="Noto Sans CJK SC" w:hAnsi="Noto Sans CJK SC" w:eastAsia="Noto Sans CJK SC"/>
                <w:b w:val="0"/>
                <w:sz w:val="17"/>
              </w:rPr>
              <w:t>对话系统应要求用户列出多类现象，再建立因果网络。</w:t>
            </w:r>
          </w:p>
        </w:tc>
      </w:tr>
      <w:tr>
        <w:tc>
          <w:tcPr>
            <w:tcW w:type="dxa" w:w="3213"/>
            <w:vAlign w:val="top"/>
          </w:tcPr>
          <w:p>
            <w:pPr>
              <w:jc w:val="left"/>
            </w:pPr>
            <w:r/>
            <w:r>
              <w:rPr>
                <w:rFonts w:ascii="Noto Sans CJK SC" w:hAnsi="Noto Sans CJK SC" w:eastAsia="Noto Sans CJK SC"/>
                <w:b w:val="0"/>
                <w:sz w:val="17"/>
              </w:rPr>
              <w:t>主要矛盾具有杠杆性</w:t>
            </w:r>
          </w:p>
        </w:tc>
        <w:tc>
          <w:tcPr>
            <w:tcW w:type="dxa" w:w="3213"/>
            <w:vAlign w:val="top"/>
          </w:tcPr>
          <w:p>
            <w:pPr>
              <w:jc w:val="left"/>
            </w:pPr>
            <w:r/>
            <w:r>
              <w:rPr>
                <w:rFonts w:ascii="Noto Sans CJK SC" w:hAnsi="Noto Sans CJK SC" w:eastAsia="Noto Sans CJK SC"/>
                <w:b w:val="0"/>
                <w:sz w:val="17"/>
              </w:rPr>
              <w:t>解决它会带动次要矛盾缓解。</w:t>
            </w:r>
          </w:p>
        </w:tc>
        <w:tc>
          <w:tcPr>
            <w:tcW w:type="dxa" w:w="3213"/>
            <w:vAlign w:val="top"/>
          </w:tcPr>
          <w:p>
            <w:pPr>
              <w:jc w:val="left"/>
            </w:pPr>
            <w:r/>
            <w:r>
              <w:rPr>
                <w:rFonts w:ascii="Noto Sans CJK SC" w:hAnsi="Noto Sans CJK SC" w:eastAsia="Noto Sans CJK SC"/>
                <w:b w:val="0"/>
                <w:sz w:val="17"/>
              </w:rPr>
              <w:t>输出方案时优先给“最小可行干预”。</w:t>
            </w:r>
          </w:p>
        </w:tc>
      </w:tr>
      <w:tr>
        <w:tc>
          <w:tcPr>
            <w:tcW w:type="dxa" w:w="3213"/>
            <w:shd w:fill="F6F8FA"/>
            <w:vAlign w:val="top"/>
          </w:tcPr>
          <w:p>
            <w:pPr>
              <w:jc w:val="left"/>
            </w:pPr>
            <w:r/>
            <w:r>
              <w:rPr>
                <w:rFonts w:ascii="Noto Sans CJK SC" w:hAnsi="Noto Sans CJK SC" w:eastAsia="Noto Sans CJK SC"/>
                <w:b w:val="0"/>
                <w:sz w:val="17"/>
              </w:rPr>
              <w:t>主要矛盾需要实践检验</w:t>
            </w:r>
          </w:p>
        </w:tc>
        <w:tc>
          <w:tcPr>
            <w:tcW w:type="dxa" w:w="3213"/>
            <w:shd w:fill="F6F8FA"/>
            <w:vAlign w:val="top"/>
          </w:tcPr>
          <w:p>
            <w:pPr>
              <w:jc w:val="left"/>
            </w:pPr>
            <w:r/>
            <w:r>
              <w:rPr>
                <w:rFonts w:ascii="Noto Sans CJK SC" w:hAnsi="Noto Sans CJK SC" w:eastAsia="Noto Sans CJK SC"/>
                <w:b w:val="0"/>
                <w:sz w:val="17"/>
              </w:rPr>
              <w:t>判断来自模型假设，真伪依赖行动反馈。</w:t>
            </w:r>
          </w:p>
        </w:tc>
        <w:tc>
          <w:tcPr>
            <w:tcW w:type="dxa" w:w="3213"/>
            <w:shd w:fill="F6F8FA"/>
            <w:vAlign w:val="top"/>
          </w:tcPr>
          <w:p>
            <w:pPr>
              <w:jc w:val="left"/>
            </w:pPr>
            <w:r/>
            <w:r>
              <w:rPr>
                <w:rFonts w:ascii="Noto Sans CJK SC" w:hAnsi="Noto Sans CJK SC" w:eastAsia="Noto Sans CJK SC"/>
                <w:b w:val="0"/>
                <w:sz w:val="17"/>
              </w:rPr>
              <w:t>系统要内置假设、实验、证据、复盘闭环。</w:t>
            </w:r>
          </w:p>
        </w:tc>
      </w:tr>
    </w:tbl>
    <w:p/>
    <w:p>
      <w:pPr>
        <w:pStyle w:val="Heading1"/>
        <w:spacing w:before="280" w:after="120"/>
      </w:pPr>
      <w:r>
        <w:t>一、研究问题：为什么复杂现象需要抓主要矛盾</w:t>
      </w:r>
    </w:p>
    <w:p>
      <w:pPr>
        <w:pStyle w:val="Heading2"/>
        <w:spacing w:before="160" w:after="120"/>
      </w:pPr>
      <w:r>
        <w:t>1.1 用户真正需要的能力</w:t>
      </w:r>
    </w:p>
    <w:p>
      <w:pPr>
        <w:spacing w:line="293" w:lineRule="auto" w:after="100"/>
        <w:ind w:firstLine="420"/>
      </w:pPr>
      <w:r>
        <w:rPr>
          <w:rFonts w:ascii="Noto Serif CJK SC" w:hAnsi="Noto Serif CJK SC" w:eastAsia="Noto Serif CJK SC"/>
          <w:sz w:val="21"/>
        </w:rPr>
        <w:t>在真实咨询、创业决策、组织管理和个人成长场景中，用户的问题往往以混乱形式出现：一堆现象、一堆抱怨、一堆指标波动、一堆相互冲突的建议。表层问题越多，越需要一个能力把问题重新组织起来：哪些是结果，哪些是原因，哪些只是噪声，哪些是当前阶段最该优先处理的结构性冲突。</w:t>
      </w:r>
    </w:p>
    <w:p>
      <w:pPr>
        <w:spacing w:line="293" w:lineRule="auto" w:after="100"/>
        <w:ind w:firstLine="420"/>
      </w:pPr>
      <w:r>
        <w:rPr>
          <w:rFonts w:ascii="Noto Serif CJK SC" w:hAnsi="Noto Serif CJK SC" w:eastAsia="Noto Serif CJK SC"/>
          <w:sz w:val="21"/>
        </w:rPr>
        <w:t>这种能力可以拆成四个子能力：第一，帮助用户把模糊感受转成清晰目标；第二，把表象转成因果假设；第三，在多条因果链里寻找关键约束和杠杆点；第四，把判断转成可执行、可验证、可复盘的行动。</w:t>
      </w:r>
    </w:p>
    <w:p>
      <w:pPr>
        <w:pStyle w:val="Heading2"/>
        <w:spacing w:before="160" w:after="120"/>
      </w:pPr>
      <w:r>
        <w:t>1.2 主要矛盾的现代化定义</w:t>
      </w:r>
    </w:p>
    <w:p>
      <w:pPr>
        <w:spacing w:line="293" w:lineRule="auto" w:after="100"/>
        <w:ind w:firstLine="420"/>
      </w:pPr>
      <w:r>
        <w:rPr>
          <w:rFonts w:ascii="Noto Serif CJK SC" w:hAnsi="Noto Serif CJK SC" w:eastAsia="Noto Serif CJK SC"/>
          <w:sz w:val="21"/>
        </w:rPr>
        <w:t>本报告采用一个便于产品化的定义：主要矛盾是当前阶段决定系统目标能否推进的核心冲突。它可以表现为需求与供给的错配、目标与资源的冲突、组织能力与增长速度的冲突、激励与行为的冲突、信息与决策的冲突、短期收益与长期能力的冲突。</w:t>
      </w:r>
    </w:p>
    <w:p>
      <w:pPr>
        <w:spacing w:line="293" w:lineRule="auto" w:after="100"/>
        <w:ind w:firstLine="420"/>
      </w:pPr>
      <w:r>
        <w:rPr>
          <w:rFonts w:ascii="Noto Serif CJK SC" w:hAnsi="Noto Serif CJK SC" w:eastAsia="Noto Serif CJK SC"/>
          <w:sz w:val="21"/>
        </w:rPr>
        <w:t>“主要方面”指同一矛盾中当前占支配地位、决定事物性质和行动方向的一方。例如，创业公司增长停滞的主要矛盾可能是“目标用户高价值需求与产品价值交付之间的错配”。此时主要方面可能是产品价值未被验证，也可能是渠道触达不足。两者对应的行动完全不同。</w:t>
      </w:r>
    </w:p>
    <w:p>
      <w:pPr>
        <w:pStyle w:val="Heading2"/>
        <w:spacing w:before="160" w:after="120"/>
      </w:pPr>
      <w:r>
        <w:t>1.3 与根因、瓶颈、杠杆点的关系</w:t>
      </w:r>
    </w:p>
    <w:p>
      <w:pPr>
        <w:jc w:val="center"/>
      </w:pPr>
      <w:r>
        <w:rPr>
          <w:rFonts w:ascii="Noto Sans CJK SC" w:hAnsi="Noto Sans CJK SC" w:eastAsia="Noto Sans CJK SC"/>
          <w:b/>
          <w:color w:val="19375F"/>
          <w:sz w:val="19"/>
        </w:rPr>
        <w:t>表2：相邻概念辨析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2F5D8C"/>
            <w:vAlign w:val="center"/>
          </w:tcPr>
          <w:p>
            <w:pPr>
              <w:jc w:val="left"/>
            </w:pPr>
            <w:r/>
            <w:r>
              <w:rPr>
                <w:rFonts w:ascii="Noto Sans CJK SC" w:hAnsi="Noto Sans CJK SC" w:eastAsia="Noto Sans CJK SC"/>
                <w:b/>
                <w:color w:val="FFFFFF"/>
                <w:sz w:val="17"/>
              </w:rPr>
              <w:t>概念</w:t>
            </w:r>
          </w:p>
        </w:tc>
        <w:tc>
          <w:tcPr>
            <w:tcW w:type="dxa" w:w="2409"/>
            <w:shd w:fill="2F5D8C"/>
            <w:vAlign w:val="center"/>
          </w:tcPr>
          <w:p>
            <w:pPr>
              <w:jc w:val="left"/>
            </w:pPr>
            <w:r/>
            <w:r>
              <w:rPr>
                <w:rFonts w:ascii="Noto Sans CJK SC" w:hAnsi="Noto Sans CJK SC" w:eastAsia="Noto Sans CJK SC"/>
                <w:b/>
                <w:color w:val="FFFFFF"/>
                <w:sz w:val="17"/>
              </w:rPr>
              <w:t>关注点</w:t>
            </w:r>
          </w:p>
        </w:tc>
        <w:tc>
          <w:tcPr>
            <w:tcW w:type="dxa" w:w="2409"/>
            <w:shd w:fill="2F5D8C"/>
            <w:vAlign w:val="center"/>
          </w:tcPr>
          <w:p>
            <w:pPr>
              <w:jc w:val="left"/>
            </w:pPr>
            <w:r/>
            <w:r>
              <w:rPr>
                <w:rFonts w:ascii="Noto Sans CJK SC" w:hAnsi="Noto Sans CJK SC" w:eastAsia="Noto Sans CJK SC"/>
                <w:b/>
                <w:color w:val="FFFFFF"/>
                <w:sz w:val="17"/>
              </w:rPr>
              <w:t>典型问题</w:t>
            </w:r>
          </w:p>
        </w:tc>
        <w:tc>
          <w:tcPr>
            <w:tcW w:type="dxa" w:w="2409"/>
            <w:shd w:fill="2F5D8C"/>
            <w:vAlign w:val="center"/>
          </w:tcPr>
          <w:p>
            <w:pPr>
              <w:jc w:val="left"/>
            </w:pPr>
            <w:r/>
            <w:r>
              <w:rPr>
                <w:rFonts w:ascii="Noto Sans CJK SC" w:hAnsi="Noto Sans CJK SC" w:eastAsia="Noto Sans CJK SC"/>
                <w:b/>
                <w:color w:val="FFFFFF"/>
                <w:sz w:val="17"/>
              </w:rPr>
              <w:t>输出</w:t>
            </w:r>
          </w:p>
        </w:tc>
      </w:tr>
      <w:tr>
        <w:tc>
          <w:tcPr>
            <w:tcW w:type="dxa" w:w="2409"/>
            <w:vAlign w:val="top"/>
          </w:tcPr>
          <w:p>
            <w:pPr>
              <w:jc w:val="left"/>
            </w:pPr>
            <w:r/>
            <w:r>
              <w:rPr>
                <w:rFonts w:ascii="Noto Sans CJK SC" w:hAnsi="Noto Sans CJK SC" w:eastAsia="Noto Sans CJK SC"/>
                <w:b w:val="0"/>
                <w:sz w:val="17"/>
              </w:rPr>
              <w:t>主要矛盾</w:t>
            </w:r>
          </w:p>
        </w:tc>
        <w:tc>
          <w:tcPr>
            <w:tcW w:type="dxa" w:w="2409"/>
            <w:vAlign w:val="top"/>
          </w:tcPr>
          <w:p>
            <w:pPr>
              <w:jc w:val="left"/>
            </w:pPr>
            <w:r/>
            <w:r>
              <w:rPr>
                <w:rFonts w:ascii="Noto Sans CJK SC" w:hAnsi="Noto Sans CJK SC" w:eastAsia="Noto Sans CJK SC"/>
                <w:b w:val="0"/>
                <w:sz w:val="17"/>
              </w:rPr>
              <w:t>当前阶段决定系统方向的核心冲突</w:t>
            </w:r>
          </w:p>
        </w:tc>
        <w:tc>
          <w:tcPr>
            <w:tcW w:type="dxa" w:w="2409"/>
            <w:vAlign w:val="top"/>
          </w:tcPr>
          <w:p>
            <w:pPr>
              <w:jc w:val="left"/>
            </w:pPr>
            <w:r/>
            <w:r>
              <w:rPr>
                <w:rFonts w:ascii="Noto Sans CJK SC" w:hAnsi="Noto Sans CJK SC" w:eastAsia="Noto Sans CJK SC"/>
                <w:b w:val="0"/>
                <w:sz w:val="17"/>
              </w:rPr>
              <w:t>当前最需要优先解决的矛盾是哪一个？</w:t>
            </w:r>
          </w:p>
        </w:tc>
        <w:tc>
          <w:tcPr>
            <w:tcW w:type="dxa" w:w="2409"/>
            <w:vAlign w:val="top"/>
          </w:tcPr>
          <w:p>
            <w:pPr>
              <w:jc w:val="left"/>
            </w:pPr>
            <w:r/>
            <w:r>
              <w:rPr>
                <w:rFonts w:ascii="Noto Sans CJK SC" w:hAnsi="Noto Sans CJK SC" w:eastAsia="Noto Sans CJK SC"/>
                <w:b w:val="0"/>
                <w:sz w:val="17"/>
              </w:rPr>
              <w:t>优先级与战略方向</w:t>
            </w:r>
          </w:p>
        </w:tc>
      </w:tr>
      <w:tr>
        <w:tc>
          <w:tcPr>
            <w:tcW w:type="dxa" w:w="2409"/>
            <w:shd w:fill="F6F8FA"/>
            <w:vAlign w:val="top"/>
          </w:tcPr>
          <w:p>
            <w:pPr>
              <w:jc w:val="left"/>
            </w:pPr>
            <w:r/>
            <w:r>
              <w:rPr>
                <w:rFonts w:ascii="Noto Sans CJK SC" w:hAnsi="Noto Sans CJK SC" w:eastAsia="Noto Sans CJK SC"/>
                <w:b w:val="0"/>
                <w:sz w:val="17"/>
              </w:rPr>
              <w:t>主要方面</w:t>
            </w:r>
          </w:p>
        </w:tc>
        <w:tc>
          <w:tcPr>
            <w:tcW w:type="dxa" w:w="2409"/>
            <w:shd w:fill="F6F8FA"/>
            <w:vAlign w:val="top"/>
          </w:tcPr>
          <w:p>
            <w:pPr>
              <w:jc w:val="left"/>
            </w:pPr>
            <w:r/>
            <w:r>
              <w:rPr>
                <w:rFonts w:ascii="Noto Sans CJK SC" w:hAnsi="Noto Sans CJK SC" w:eastAsia="Noto Sans CJK SC"/>
                <w:b w:val="0"/>
                <w:sz w:val="17"/>
              </w:rPr>
              <w:t>一组矛盾中当前起支配作用的一方</w:t>
            </w:r>
          </w:p>
        </w:tc>
        <w:tc>
          <w:tcPr>
            <w:tcW w:type="dxa" w:w="2409"/>
            <w:shd w:fill="F6F8FA"/>
            <w:vAlign w:val="top"/>
          </w:tcPr>
          <w:p>
            <w:pPr>
              <w:jc w:val="left"/>
            </w:pPr>
            <w:r/>
            <w:r>
              <w:rPr>
                <w:rFonts w:ascii="Noto Sans CJK SC" w:hAnsi="Noto Sans CJK SC" w:eastAsia="Noto Sans CJK SC"/>
                <w:b w:val="0"/>
                <w:sz w:val="17"/>
              </w:rPr>
              <w:t>矛盾双方哪一方主导了局面？</w:t>
            </w:r>
          </w:p>
        </w:tc>
        <w:tc>
          <w:tcPr>
            <w:tcW w:type="dxa" w:w="2409"/>
            <w:shd w:fill="F6F8FA"/>
            <w:vAlign w:val="top"/>
          </w:tcPr>
          <w:p>
            <w:pPr>
              <w:jc w:val="left"/>
            </w:pPr>
            <w:r/>
            <w:r>
              <w:rPr>
                <w:rFonts w:ascii="Noto Sans CJK SC" w:hAnsi="Noto Sans CJK SC" w:eastAsia="Noto Sans CJK SC"/>
                <w:b w:val="0"/>
                <w:sz w:val="17"/>
              </w:rPr>
              <w:t>行动侧重点</w:t>
            </w:r>
          </w:p>
        </w:tc>
      </w:tr>
      <w:tr>
        <w:tc>
          <w:tcPr>
            <w:tcW w:type="dxa" w:w="2409"/>
            <w:vAlign w:val="top"/>
          </w:tcPr>
          <w:p>
            <w:pPr>
              <w:jc w:val="left"/>
            </w:pPr>
            <w:r/>
            <w:r>
              <w:rPr>
                <w:rFonts w:ascii="Noto Sans CJK SC" w:hAnsi="Noto Sans CJK SC" w:eastAsia="Noto Sans CJK SC"/>
                <w:b w:val="0"/>
                <w:sz w:val="17"/>
              </w:rPr>
              <w:t>根因</w:t>
            </w:r>
          </w:p>
        </w:tc>
        <w:tc>
          <w:tcPr>
            <w:tcW w:type="dxa" w:w="2409"/>
            <w:vAlign w:val="top"/>
          </w:tcPr>
          <w:p>
            <w:pPr>
              <w:jc w:val="left"/>
            </w:pPr>
            <w:r/>
            <w:r>
              <w:rPr>
                <w:rFonts w:ascii="Noto Sans CJK SC" w:hAnsi="Noto Sans CJK SC" w:eastAsia="Noto Sans CJK SC"/>
                <w:b w:val="0"/>
                <w:sz w:val="17"/>
              </w:rPr>
              <w:t>导致某个问题反复出现的底层原因</w:t>
            </w:r>
          </w:p>
        </w:tc>
        <w:tc>
          <w:tcPr>
            <w:tcW w:type="dxa" w:w="2409"/>
            <w:vAlign w:val="top"/>
          </w:tcPr>
          <w:p>
            <w:pPr>
              <w:jc w:val="left"/>
            </w:pPr>
            <w:r/>
            <w:r>
              <w:rPr>
                <w:rFonts w:ascii="Noto Sans CJK SC" w:hAnsi="Noto Sans CJK SC" w:eastAsia="Noto Sans CJK SC"/>
                <w:b w:val="0"/>
                <w:sz w:val="17"/>
              </w:rPr>
              <w:t>为什么这个问题会发生？</w:t>
            </w:r>
          </w:p>
        </w:tc>
        <w:tc>
          <w:tcPr>
            <w:tcW w:type="dxa" w:w="2409"/>
            <w:vAlign w:val="top"/>
          </w:tcPr>
          <w:p>
            <w:pPr>
              <w:jc w:val="left"/>
            </w:pPr>
            <w:r/>
            <w:r>
              <w:rPr>
                <w:rFonts w:ascii="Noto Sans CJK SC" w:hAnsi="Noto Sans CJK SC" w:eastAsia="Noto Sans CJK SC"/>
                <w:b w:val="0"/>
                <w:sz w:val="17"/>
              </w:rPr>
              <w:t>原因链与修复点</w:t>
            </w:r>
          </w:p>
        </w:tc>
      </w:tr>
      <w:tr>
        <w:tc>
          <w:tcPr>
            <w:tcW w:type="dxa" w:w="2409"/>
            <w:shd w:fill="F6F8FA"/>
            <w:vAlign w:val="top"/>
          </w:tcPr>
          <w:p>
            <w:pPr>
              <w:jc w:val="left"/>
            </w:pPr>
            <w:r/>
            <w:r>
              <w:rPr>
                <w:rFonts w:ascii="Noto Sans CJK SC" w:hAnsi="Noto Sans CJK SC" w:eastAsia="Noto Sans CJK SC"/>
                <w:b w:val="0"/>
                <w:sz w:val="17"/>
              </w:rPr>
              <w:t>瓶颈</w:t>
            </w:r>
          </w:p>
        </w:tc>
        <w:tc>
          <w:tcPr>
            <w:tcW w:type="dxa" w:w="2409"/>
            <w:shd w:fill="F6F8FA"/>
            <w:vAlign w:val="top"/>
          </w:tcPr>
          <w:p>
            <w:pPr>
              <w:jc w:val="left"/>
            </w:pPr>
            <w:r/>
            <w:r>
              <w:rPr>
                <w:rFonts w:ascii="Noto Sans CJK SC" w:hAnsi="Noto Sans CJK SC" w:eastAsia="Noto Sans CJK SC"/>
                <w:b w:val="0"/>
                <w:sz w:val="17"/>
              </w:rPr>
              <w:t>限制系统吞吐或目标达成的约束</w:t>
            </w:r>
          </w:p>
        </w:tc>
        <w:tc>
          <w:tcPr>
            <w:tcW w:type="dxa" w:w="2409"/>
            <w:shd w:fill="F6F8FA"/>
            <w:vAlign w:val="top"/>
          </w:tcPr>
          <w:p>
            <w:pPr>
              <w:jc w:val="left"/>
            </w:pPr>
            <w:r/>
            <w:r>
              <w:rPr>
                <w:rFonts w:ascii="Noto Sans CJK SC" w:hAnsi="Noto Sans CJK SC" w:eastAsia="Noto Sans CJK SC"/>
                <w:b w:val="0"/>
                <w:sz w:val="17"/>
              </w:rPr>
              <w:t>哪个环节限制了整体产出？</w:t>
            </w:r>
          </w:p>
        </w:tc>
        <w:tc>
          <w:tcPr>
            <w:tcW w:type="dxa" w:w="2409"/>
            <w:shd w:fill="F6F8FA"/>
            <w:vAlign w:val="top"/>
          </w:tcPr>
          <w:p>
            <w:pPr>
              <w:jc w:val="left"/>
            </w:pPr>
            <w:r/>
            <w:r>
              <w:rPr>
                <w:rFonts w:ascii="Noto Sans CJK SC" w:hAnsi="Noto Sans CJK SC" w:eastAsia="Noto Sans CJK SC"/>
                <w:b w:val="0"/>
                <w:sz w:val="17"/>
              </w:rPr>
              <w:t>资源聚焦点</w:t>
            </w:r>
          </w:p>
        </w:tc>
      </w:tr>
      <w:tr>
        <w:tc>
          <w:tcPr>
            <w:tcW w:type="dxa" w:w="2409"/>
            <w:vAlign w:val="top"/>
          </w:tcPr>
          <w:p>
            <w:pPr>
              <w:jc w:val="left"/>
            </w:pPr>
            <w:r/>
            <w:r>
              <w:rPr>
                <w:rFonts w:ascii="Noto Sans CJK SC" w:hAnsi="Noto Sans CJK SC" w:eastAsia="Noto Sans CJK SC"/>
                <w:b w:val="0"/>
                <w:sz w:val="17"/>
              </w:rPr>
              <w:t>杠杆点</w:t>
            </w:r>
          </w:p>
        </w:tc>
        <w:tc>
          <w:tcPr>
            <w:tcW w:type="dxa" w:w="2409"/>
            <w:vAlign w:val="top"/>
          </w:tcPr>
          <w:p>
            <w:pPr>
              <w:jc w:val="left"/>
            </w:pPr>
            <w:r/>
            <w:r>
              <w:rPr>
                <w:rFonts w:ascii="Noto Sans CJK SC" w:hAnsi="Noto Sans CJK SC" w:eastAsia="Noto Sans CJK SC"/>
                <w:b w:val="0"/>
                <w:sz w:val="17"/>
              </w:rPr>
              <w:t>小变化带来大影响的系统位置</w:t>
            </w:r>
          </w:p>
        </w:tc>
        <w:tc>
          <w:tcPr>
            <w:tcW w:type="dxa" w:w="2409"/>
            <w:vAlign w:val="top"/>
          </w:tcPr>
          <w:p>
            <w:pPr>
              <w:jc w:val="left"/>
            </w:pPr>
            <w:r/>
            <w:r>
              <w:rPr>
                <w:rFonts w:ascii="Noto Sans CJK SC" w:hAnsi="Noto Sans CJK SC" w:eastAsia="Noto Sans CJK SC"/>
                <w:b w:val="0"/>
                <w:sz w:val="17"/>
              </w:rPr>
              <w:t>从哪里改动最有效？</w:t>
            </w:r>
          </w:p>
        </w:tc>
        <w:tc>
          <w:tcPr>
            <w:tcW w:type="dxa" w:w="2409"/>
            <w:vAlign w:val="top"/>
          </w:tcPr>
          <w:p>
            <w:pPr>
              <w:jc w:val="left"/>
            </w:pPr>
            <w:r/>
            <w:r>
              <w:rPr>
                <w:rFonts w:ascii="Noto Sans CJK SC" w:hAnsi="Noto Sans CJK SC" w:eastAsia="Noto Sans CJK SC"/>
                <w:b w:val="0"/>
                <w:sz w:val="17"/>
              </w:rPr>
              <w:t>干预位置</w:t>
            </w:r>
          </w:p>
        </w:tc>
      </w:tr>
    </w:tbl>
    <w:p/>
    <w:p>
      <w:pPr>
        <w:pStyle w:val="Heading1"/>
        <w:spacing w:before="280" w:after="120"/>
      </w:pPr>
      <w:r>
        <w:t>二、矛盾论的理论依据</w:t>
      </w:r>
    </w:p>
    <w:p>
      <w:pPr>
        <w:pStyle w:val="Heading2"/>
        <w:spacing w:before="160" w:after="120"/>
      </w:pPr>
      <w:r>
        <w:t>2.1 《矛盾论》的核心命题</w:t>
      </w:r>
    </w:p>
    <w:p>
      <w:pPr>
        <w:spacing w:line="293" w:lineRule="auto" w:after="100"/>
        <w:ind w:firstLine="420"/>
      </w:pPr>
      <w:r>
        <w:rPr>
          <w:rFonts w:ascii="Noto Serif CJK SC" w:hAnsi="Noto Serif CJK SC" w:eastAsia="Noto Serif CJK SC"/>
          <w:sz w:val="21"/>
        </w:rPr>
        <w:t>《矛盾论》把“对立统一”视为理解事物发展的一条根本线索。光明网刊载的《毛泽东选集》文本显示，该文系统讨论了两种宇宙观、矛盾普遍性、矛盾特殊性、主要矛盾和主要方面、同一性与斗争性、对抗在矛盾中的地位等问题 [1]。</w:t>
      </w:r>
    </w:p>
    <w:p>
      <w:pPr>
        <w:spacing w:line="293" w:lineRule="auto" w:after="100"/>
        <w:ind w:firstLine="420"/>
      </w:pPr>
      <w:r>
        <w:rPr>
          <w:rFonts w:ascii="Noto Serif CJK SC" w:hAnsi="Noto Serif CJK SC" w:eastAsia="Noto Serif CJK SC"/>
          <w:sz w:val="21"/>
        </w:rPr>
        <w:t>其中对复杂问题最有方法论价值的是“主要矛盾”和“主要方面”。文本明确指出，在复杂事物发展过程中存在多种矛盾，其中有一种矛盾起领导、决定作用，研究复杂过程要用全力找出主要矛盾；同时，矛盾双方发展不平衡，起支配作用的一方构成主要方面 [2]。</w:t>
      </w:r>
    </w:p>
    <w:tbl>
      <w:tblPr>
        <w:tblW w:type="auto" w:w="0"/>
        <w:jc w:val="center"/>
        <w:tblLook w:firstColumn="1" w:firstRow="1" w:lastColumn="0" w:lastRow="0" w:noHBand="0" w:noVBand="1" w:val="04A0"/>
      </w:tblPr>
      <w:tblGrid>
        <w:gridCol w:w="9638"/>
      </w:tblGrid>
      <w:tr>
        <w:tc>
          <w:tcPr>
            <w:tcW w:type="dxa" w:w="9638"/>
            <w:shd w:fill="F4F7FB"/>
          </w:tcPr>
          <w:p>
            <w:pPr>
              <w:ind w:left="113" w:right="113"/>
            </w:pPr>
            <w:r/>
            <w:r>
              <w:rPr>
                <w:rFonts w:ascii="Noto Serif CJK SC" w:hAnsi="Noto Serif CJK SC" w:eastAsia="Noto Serif CJK SC"/>
                <w:i/>
                <w:color w:val="464646"/>
                <w:sz w:val="21"/>
              </w:rPr>
              <w:t>要点化表达：复杂局面不能平均用力。识别主要矛盾，是为了找到中心；识别主要方面，是为了找到当前行动的方向。</w:t>
            </w:r>
          </w:p>
        </w:tc>
      </w:tr>
    </w:tbl>
    <w:p>
      <w:pPr>
        <w:pStyle w:val="Heading2"/>
        <w:spacing w:before="160" w:after="120"/>
      </w:pPr>
      <w:r>
        <w:t>2.2 矛盾的普遍性与特殊性</w:t>
      </w:r>
    </w:p>
    <w:p>
      <w:pPr>
        <w:spacing w:line="293" w:lineRule="auto" w:after="100"/>
        <w:ind w:firstLine="420"/>
      </w:pPr>
      <w:r>
        <w:rPr>
          <w:rFonts w:ascii="Noto Serif CJK SC" w:hAnsi="Noto Serif CJK SC" w:eastAsia="Noto Serif CJK SC"/>
          <w:sz w:val="21"/>
        </w:rPr>
        <w:t>矛盾的普遍性说明：任何系统只要存在目标、资源、边界、主体和变化，就会存在张力与冲突。矛盾的特殊性说明：不同领域、不同阶段、不同主体之间的矛盾形态并不相同。把普遍性和特殊性结合起来，才能避免套模板。</w:t>
      </w:r>
    </w:p>
    <w:p>
      <w:pPr>
        <w:spacing w:line="293" w:lineRule="auto" w:after="100"/>
        <w:ind w:firstLine="420"/>
      </w:pPr>
      <w:r>
        <w:rPr>
          <w:rFonts w:ascii="Noto Serif CJK SC" w:hAnsi="Noto Serif CJK SC" w:eastAsia="Noto Serif CJK SC"/>
          <w:sz w:val="21"/>
        </w:rPr>
        <w:t>产品化表达可以是：先用通用框架提出候选矛盾，再用用户的具体场景、阶段、约束和证据做校准。这样既保留方法的普适性，又防止把抽象理论强行贴到所有问题上。</w:t>
      </w:r>
    </w:p>
    <w:p>
      <w:pPr>
        <w:pStyle w:val="Heading2"/>
        <w:spacing w:before="160" w:after="120"/>
      </w:pPr>
      <w:r>
        <w:t>2.3 主要矛盾与阶段转化</w:t>
      </w:r>
    </w:p>
    <w:p>
      <w:pPr>
        <w:spacing w:line="293" w:lineRule="auto" w:after="100"/>
        <w:ind w:firstLine="420"/>
      </w:pPr>
      <w:r>
        <w:rPr>
          <w:rFonts w:ascii="Noto Serif CJK SC" w:hAnsi="Noto Serif CJK SC" w:eastAsia="Noto Serif CJK SC"/>
          <w:sz w:val="21"/>
        </w:rPr>
        <w:t>《矛盾论》强调主要矛盾和主要方面会随着斗争力量的变化而发生转化 [2]。这对复杂问题咨询尤其关键：一个曾经正确的判断，一旦阶段改变，就可能变成错误的行动锚点。</w:t>
      </w:r>
    </w:p>
    <w:p>
      <w:pPr>
        <w:spacing w:line="293" w:lineRule="auto" w:after="100"/>
        <w:ind w:firstLine="420"/>
      </w:pPr>
      <w:r>
        <w:rPr>
          <w:rFonts w:ascii="Noto Serif CJK SC" w:hAnsi="Noto Serif CJK SC" w:eastAsia="Noto Serif CJK SC"/>
          <w:sz w:val="21"/>
        </w:rPr>
        <w:t>例如，产品从0到1阶段，主要矛盾常常是“用户需求不清晰与产品方案过早固化之间的冲突”；产品从1到10阶段，主要矛盾可能转为“可复制增长需求与组织流程不足之间的冲突”；产品从10到100阶段，主要矛盾可能转为“规模化效率与创新灵活性之间的冲突”。</w:t>
      </w:r>
    </w:p>
    <w:p>
      <w:pPr>
        <w:pStyle w:val="Heading2"/>
        <w:spacing w:before="160" w:after="120"/>
      </w:pPr>
      <w:r>
        <w:t>2.4 《实践论》的认识论补充</w:t>
      </w:r>
    </w:p>
    <w:p>
      <w:pPr>
        <w:spacing w:line="293" w:lineRule="auto" w:after="100"/>
        <w:ind w:firstLine="420"/>
      </w:pPr>
      <w:r>
        <w:rPr>
          <w:rFonts w:ascii="Noto Serif CJK SC" w:hAnsi="Noto Serif CJK SC" w:eastAsia="Noto Serif CJK SC"/>
          <w:sz w:val="21"/>
        </w:rPr>
        <w:t>《实践论》强调认识要来自实践，并返回实践接受检验。马克思主义认识论在该文中的关键方向，是反对脱离实践的教条主义与碎片经验主义 [3]。对于“找主要矛盾”而言，任何判断都应以实践结果校准。</w:t>
      </w:r>
    </w:p>
    <w:p>
      <w:pPr>
        <w:spacing w:line="293" w:lineRule="auto" w:after="100"/>
        <w:ind w:firstLine="420"/>
      </w:pPr>
      <w:r>
        <w:rPr>
          <w:rFonts w:ascii="Noto Serif CJK SC" w:hAnsi="Noto Serif CJK SC" w:eastAsia="Noto Serif CJK SC"/>
          <w:sz w:val="21"/>
        </w:rPr>
        <w:t>因此，主要矛盾识别不能停留在“看起来很有道理”。更可靠的输出应包含：判断依据、可反驳条件、验证实验、预期结果、复盘时间点。</w:t>
      </w:r>
    </w:p>
    <w:p>
      <w:pPr>
        <w:pStyle w:val="Heading1"/>
        <w:spacing w:before="280" w:after="120"/>
      </w:pPr>
      <w:r>
        <w:t>三、哲学谱系：从辩证法到现实问题建模</w:t>
      </w:r>
    </w:p>
    <w:p>
      <w:pPr>
        <w:pStyle w:val="Heading2"/>
        <w:spacing w:before="160" w:after="120"/>
      </w:pPr>
      <w:r>
        <w:t>3.1 黑格尔辩证法的启发</w:t>
      </w:r>
    </w:p>
    <w:p>
      <w:pPr>
        <w:spacing w:line="293" w:lineRule="auto" w:after="100"/>
        <w:ind w:firstLine="420"/>
      </w:pPr>
      <w:r>
        <w:rPr>
          <w:rFonts w:ascii="Noto Serif CJK SC" w:hAnsi="Noto Serif CJK SC" w:eastAsia="Noto Serif CJK SC"/>
          <w:sz w:val="21"/>
        </w:rPr>
        <w:t>斯坦福哲学百科关于黑格尔辩证法的条目指出，辩证法是一种包含对立过程的论证方法，在黑格尔那里，对立双方推动概念或认识从较低层次走向较高层次 [4]。这与“把冲突看成发展动力”的思想相通。</w:t>
      </w:r>
    </w:p>
    <w:p>
      <w:pPr>
        <w:spacing w:line="293" w:lineRule="auto" w:after="100"/>
        <w:ind w:firstLine="420"/>
      </w:pPr>
      <w:r>
        <w:rPr>
          <w:rFonts w:ascii="Noto Serif CJK SC" w:hAnsi="Noto Serif CJK SC" w:eastAsia="Noto Serif CJK SC"/>
          <w:sz w:val="21"/>
        </w:rPr>
        <w:t>在现实问题中，矛盾常常并非纯粹的逻辑冲突。它更像是系统内部两种力量、目标、约束、价值或机制的相互牵制。有效分析要把这种牵制关系显性化：谁与谁冲突，冲突发生在哪个边界内，冲突随时间如何演化。</w:t>
      </w:r>
    </w:p>
    <w:p>
      <w:pPr>
        <w:pStyle w:val="Heading2"/>
        <w:spacing w:before="160" w:after="120"/>
      </w:pPr>
      <w:r>
        <w:t>3.2 现实矛盾与逻辑矛盾的区别</w:t>
      </w:r>
    </w:p>
    <w:p>
      <w:pPr>
        <w:jc w:val="center"/>
      </w:pPr>
      <w:r>
        <w:rPr>
          <w:rFonts w:ascii="Noto Sans CJK SC" w:hAnsi="Noto Sans CJK SC" w:eastAsia="Noto Sans CJK SC"/>
          <w:b/>
          <w:color w:val="19375F"/>
          <w:sz w:val="19"/>
        </w:rPr>
        <w:t>表3：逻辑矛盾与现实矛盾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维度</w:t>
            </w:r>
          </w:p>
        </w:tc>
        <w:tc>
          <w:tcPr>
            <w:tcW w:type="dxa" w:w="3213"/>
            <w:shd w:fill="2F5D8C"/>
            <w:vAlign w:val="center"/>
          </w:tcPr>
          <w:p>
            <w:pPr>
              <w:jc w:val="left"/>
            </w:pPr>
            <w:r/>
            <w:r>
              <w:rPr>
                <w:rFonts w:ascii="Noto Sans CJK SC" w:hAnsi="Noto Sans CJK SC" w:eastAsia="Noto Sans CJK SC"/>
                <w:b/>
                <w:color w:val="FFFFFF"/>
                <w:sz w:val="17"/>
              </w:rPr>
              <w:t>逻辑矛盾</w:t>
            </w:r>
          </w:p>
        </w:tc>
        <w:tc>
          <w:tcPr>
            <w:tcW w:type="dxa" w:w="3213"/>
            <w:shd w:fill="2F5D8C"/>
            <w:vAlign w:val="center"/>
          </w:tcPr>
          <w:p>
            <w:pPr>
              <w:jc w:val="left"/>
            </w:pPr>
            <w:r/>
            <w:r>
              <w:rPr>
                <w:rFonts w:ascii="Noto Sans CJK SC" w:hAnsi="Noto Sans CJK SC" w:eastAsia="Noto Sans CJK SC"/>
                <w:b/>
                <w:color w:val="FFFFFF"/>
                <w:sz w:val="17"/>
              </w:rPr>
              <w:t>现实矛盾</w:t>
            </w:r>
          </w:p>
        </w:tc>
      </w:tr>
      <w:tr>
        <w:tc>
          <w:tcPr>
            <w:tcW w:type="dxa" w:w="3213"/>
            <w:vAlign w:val="top"/>
          </w:tcPr>
          <w:p>
            <w:pPr>
              <w:jc w:val="left"/>
            </w:pPr>
            <w:r/>
            <w:r>
              <w:rPr>
                <w:rFonts w:ascii="Noto Sans CJK SC" w:hAnsi="Noto Sans CJK SC" w:eastAsia="Noto Sans CJK SC"/>
                <w:b w:val="0"/>
                <w:sz w:val="17"/>
              </w:rPr>
              <w:t>核心形式</w:t>
            </w:r>
          </w:p>
        </w:tc>
        <w:tc>
          <w:tcPr>
            <w:tcW w:type="dxa" w:w="3213"/>
            <w:vAlign w:val="top"/>
          </w:tcPr>
          <w:p>
            <w:pPr>
              <w:jc w:val="left"/>
            </w:pPr>
            <w:r/>
            <w:r>
              <w:rPr>
                <w:rFonts w:ascii="Noto Sans CJK SC" w:hAnsi="Noto Sans CJK SC" w:eastAsia="Noto Sans CJK SC"/>
                <w:b w:val="0"/>
                <w:sz w:val="17"/>
              </w:rPr>
              <w:t>命题之间相互否定</w:t>
            </w:r>
          </w:p>
        </w:tc>
        <w:tc>
          <w:tcPr>
            <w:tcW w:type="dxa" w:w="3213"/>
            <w:vAlign w:val="top"/>
          </w:tcPr>
          <w:p>
            <w:pPr>
              <w:jc w:val="left"/>
            </w:pPr>
            <w:r/>
            <w:r>
              <w:rPr>
                <w:rFonts w:ascii="Noto Sans CJK SC" w:hAnsi="Noto Sans CJK SC" w:eastAsia="Noto Sans CJK SC"/>
                <w:b w:val="0"/>
                <w:sz w:val="17"/>
              </w:rPr>
              <w:t>力量、目标、资源、机制之间相互牵制</w:t>
            </w:r>
          </w:p>
        </w:tc>
      </w:tr>
      <w:tr>
        <w:tc>
          <w:tcPr>
            <w:tcW w:type="dxa" w:w="3213"/>
            <w:shd w:fill="F6F8FA"/>
            <w:vAlign w:val="top"/>
          </w:tcPr>
          <w:p>
            <w:pPr>
              <w:jc w:val="left"/>
            </w:pPr>
            <w:r/>
            <w:r>
              <w:rPr>
                <w:rFonts w:ascii="Noto Sans CJK SC" w:hAnsi="Noto Sans CJK SC" w:eastAsia="Noto Sans CJK SC"/>
                <w:b w:val="0"/>
                <w:sz w:val="17"/>
              </w:rPr>
              <w:t>判断方式</w:t>
            </w:r>
          </w:p>
        </w:tc>
        <w:tc>
          <w:tcPr>
            <w:tcW w:type="dxa" w:w="3213"/>
            <w:shd w:fill="F6F8FA"/>
            <w:vAlign w:val="top"/>
          </w:tcPr>
          <w:p>
            <w:pPr>
              <w:jc w:val="left"/>
            </w:pPr>
            <w:r/>
            <w:r>
              <w:rPr>
                <w:rFonts w:ascii="Noto Sans CJK SC" w:hAnsi="Noto Sans CJK SC" w:eastAsia="Noto Sans CJK SC"/>
                <w:b w:val="0"/>
                <w:sz w:val="17"/>
              </w:rPr>
              <w:t>依据形式逻辑判断真假</w:t>
            </w:r>
          </w:p>
        </w:tc>
        <w:tc>
          <w:tcPr>
            <w:tcW w:type="dxa" w:w="3213"/>
            <w:shd w:fill="F6F8FA"/>
            <w:vAlign w:val="top"/>
          </w:tcPr>
          <w:p>
            <w:pPr>
              <w:jc w:val="left"/>
            </w:pPr>
            <w:r/>
            <w:r>
              <w:rPr>
                <w:rFonts w:ascii="Noto Sans CJK SC" w:hAnsi="Noto Sans CJK SC" w:eastAsia="Noto Sans CJK SC"/>
                <w:b w:val="0"/>
                <w:sz w:val="17"/>
              </w:rPr>
              <w:t>依据系统目标、阶段、证据和结果判断主次</w:t>
            </w:r>
          </w:p>
        </w:tc>
      </w:tr>
      <w:tr>
        <w:tc>
          <w:tcPr>
            <w:tcW w:type="dxa" w:w="3213"/>
            <w:vAlign w:val="top"/>
          </w:tcPr>
          <w:p>
            <w:pPr>
              <w:jc w:val="left"/>
            </w:pPr>
            <w:r/>
            <w:r>
              <w:rPr>
                <w:rFonts w:ascii="Noto Sans CJK SC" w:hAnsi="Noto Sans CJK SC" w:eastAsia="Noto Sans CJK SC"/>
                <w:b w:val="0"/>
                <w:sz w:val="17"/>
              </w:rPr>
              <w:t>解决方式</w:t>
            </w:r>
          </w:p>
        </w:tc>
        <w:tc>
          <w:tcPr>
            <w:tcW w:type="dxa" w:w="3213"/>
            <w:vAlign w:val="top"/>
          </w:tcPr>
          <w:p>
            <w:pPr>
              <w:jc w:val="left"/>
            </w:pPr>
            <w:r/>
            <w:r>
              <w:rPr>
                <w:rFonts w:ascii="Noto Sans CJK SC" w:hAnsi="Noto Sans CJK SC" w:eastAsia="Noto Sans CJK SC"/>
                <w:b w:val="0"/>
                <w:sz w:val="17"/>
              </w:rPr>
              <w:t>澄清概念或修正命题</w:t>
            </w:r>
          </w:p>
        </w:tc>
        <w:tc>
          <w:tcPr>
            <w:tcW w:type="dxa" w:w="3213"/>
            <w:vAlign w:val="top"/>
          </w:tcPr>
          <w:p>
            <w:pPr>
              <w:jc w:val="left"/>
            </w:pPr>
            <w:r/>
            <w:r>
              <w:rPr>
                <w:rFonts w:ascii="Noto Sans CJK SC" w:hAnsi="Noto Sans CJK SC" w:eastAsia="Noto Sans CJK SC"/>
                <w:b w:val="0"/>
                <w:sz w:val="17"/>
              </w:rPr>
              <w:t>改变结构、资源、规则、反馈或行动路径</w:t>
            </w:r>
          </w:p>
        </w:tc>
      </w:tr>
      <w:tr>
        <w:tc>
          <w:tcPr>
            <w:tcW w:type="dxa" w:w="3213"/>
            <w:shd w:fill="F6F8FA"/>
            <w:vAlign w:val="top"/>
          </w:tcPr>
          <w:p>
            <w:pPr>
              <w:jc w:val="left"/>
            </w:pPr>
            <w:r/>
            <w:r>
              <w:rPr>
                <w:rFonts w:ascii="Noto Sans CJK SC" w:hAnsi="Noto Sans CJK SC" w:eastAsia="Noto Sans CJK SC"/>
                <w:b w:val="0"/>
                <w:sz w:val="17"/>
              </w:rPr>
              <w:t>常见场景</w:t>
            </w:r>
          </w:p>
        </w:tc>
        <w:tc>
          <w:tcPr>
            <w:tcW w:type="dxa" w:w="3213"/>
            <w:shd w:fill="F6F8FA"/>
            <w:vAlign w:val="top"/>
          </w:tcPr>
          <w:p>
            <w:pPr>
              <w:jc w:val="left"/>
            </w:pPr>
            <w:r/>
            <w:r>
              <w:rPr>
                <w:rFonts w:ascii="Noto Sans CJK SC" w:hAnsi="Noto Sans CJK SC" w:eastAsia="Noto Sans CJK SC"/>
                <w:b w:val="0"/>
                <w:sz w:val="17"/>
              </w:rPr>
              <w:t>概念、论证、定义</w:t>
            </w:r>
          </w:p>
        </w:tc>
        <w:tc>
          <w:tcPr>
            <w:tcW w:type="dxa" w:w="3213"/>
            <w:shd w:fill="F6F8FA"/>
            <w:vAlign w:val="top"/>
          </w:tcPr>
          <w:p>
            <w:pPr>
              <w:jc w:val="left"/>
            </w:pPr>
            <w:r/>
            <w:r>
              <w:rPr>
                <w:rFonts w:ascii="Noto Sans CJK SC" w:hAnsi="Noto Sans CJK SC" w:eastAsia="Noto Sans CJK SC"/>
                <w:b w:val="0"/>
                <w:sz w:val="17"/>
              </w:rPr>
              <w:t>创业、组织、社会、个人决策</w:t>
            </w:r>
          </w:p>
        </w:tc>
      </w:tr>
    </w:tbl>
    <w:p/>
    <w:p>
      <w:pPr>
        <w:pStyle w:val="Heading2"/>
        <w:spacing w:before="160" w:after="120"/>
      </w:pPr>
      <w:r>
        <w:t>3.3 主要矛盾的哲学底层原理</w:t>
      </w:r>
    </w:p>
    <w:p>
      <w:pPr>
        <w:pStyle w:val="ListBullet"/>
        <w:spacing w:after="60"/>
        <w:ind w:left="369"/>
      </w:pPr>
      <w:r>
        <w:rPr>
          <w:rFonts w:ascii="Noto Serif CJK SC" w:hAnsi="Noto Serif CJK SC" w:eastAsia="Noto Serif CJK SC"/>
          <w:sz w:val="21"/>
        </w:rPr>
        <w:t>不均衡性：多组矛盾的发展力量并不均衡，主次之分由此产生。</w:t>
      </w:r>
    </w:p>
    <w:p>
      <w:pPr>
        <w:pStyle w:val="ListBullet"/>
        <w:spacing w:after="60"/>
        <w:ind w:left="369"/>
      </w:pPr>
      <w:r>
        <w:rPr>
          <w:rFonts w:ascii="Noto Serif CJK SC" w:hAnsi="Noto Serif CJK SC" w:eastAsia="Noto Serif CJK SC"/>
          <w:sz w:val="21"/>
        </w:rPr>
        <w:t>关联性：一个表象通常由多条因果链共同产生，主要矛盾往往连接多个症状。</w:t>
      </w:r>
    </w:p>
    <w:p>
      <w:pPr>
        <w:pStyle w:val="ListBullet"/>
        <w:spacing w:after="60"/>
        <w:ind w:left="369"/>
      </w:pPr>
      <w:r>
        <w:rPr>
          <w:rFonts w:ascii="Noto Serif CJK SC" w:hAnsi="Noto Serif CJK SC" w:eastAsia="Noto Serif CJK SC"/>
          <w:sz w:val="21"/>
        </w:rPr>
        <w:t>阶段性：主要矛盾随过程阶段变化，不能用静态标签固定。</w:t>
      </w:r>
    </w:p>
    <w:p>
      <w:pPr>
        <w:pStyle w:val="ListBullet"/>
        <w:spacing w:after="60"/>
        <w:ind w:left="369"/>
      </w:pPr>
      <w:r>
        <w:rPr>
          <w:rFonts w:ascii="Noto Serif CJK SC" w:hAnsi="Noto Serif CJK SC" w:eastAsia="Noto Serif CJK SC"/>
          <w:sz w:val="21"/>
        </w:rPr>
        <w:t>方向性：主要方面决定系统当下性质，也决定行动优先方向。</w:t>
      </w:r>
    </w:p>
    <w:p>
      <w:pPr>
        <w:pStyle w:val="ListBullet"/>
        <w:spacing w:after="60"/>
        <w:ind w:left="369"/>
      </w:pPr>
      <w:r>
        <w:rPr>
          <w:rFonts w:ascii="Noto Serif CJK SC" w:hAnsi="Noto Serif CJK SC" w:eastAsia="Noto Serif CJK SC"/>
          <w:sz w:val="21"/>
        </w:rPr>
        <w:t>实践性：任何主要矛盾判断都需要实践和反馈验证。</w:t>
      </w:r>
    </w:p>
    <w:p>
      <w:pPr>
        <w:pStyle w:val="Heading1"/>
        <w:spacing w:before="280" w:after="120"/>
      </w:pPr>
      <w:r>
        <w:t>四、科学思想：复杂局面背后的系统结构</w:t>
      </w:r>
    </w:p>
    <w:p>
      <w:pPr>
        <w:pStyle w:val="Heading2"/>
        <w:spacing w:before="160" w:after="120"/>
      </w:pPr>
      <w:r>
        <w:t>4.1 系统动力学：从事件到结构</w:t>
      </w:r>
    </w:p>
    <w:p>
      <w:pPr>
        <w:spacing w:line="293" w:lineRule="auto" w:after="100"/>
        <w:ind w:firstLine="420"/>
      </w:pPr>
      <w:r>
        <w:rPr>
          <w:rFonts w:ascii="Noto Serif CJK SC" w:hAnsi="Noto Serif CJK SC" w:eastAsia="Noto Serif CJK SC"/>
          <w:sz w:val="21"/>
        </w:rPr>
        <w:t>系统动力学将复杂系统看成由变量、库存、流量、反馈回路和延迟组成的动态结构。John Sterman指出，因果回路图可以用来捕捉关于动态成因的假设、显化团队心智模型、沟通可能导致问题的关键反馈过程 [7]。</w:t>
      </w:r>
    </w:p>
    <w:p>
      <w:pPr>
        <w:spacing w:line="293" w:lineRule="auto" w:after="100"/>
        <w:ind w:firstLine="420"/>
      </w:pPr>
      <w:r>
        <w:rPr>
          <w:rFonts w:ascii="Noto Serif CJK SC" w:hAnsi="Noto Serif CJK SC" w:eastAsia="Noto Serif CJK SC"/>
          <w:sz w:val="21"/>
        </w:rPr>
        <w:t>这为主要矛盾识别提供了一个科学化方向：不要只看事件本身，要看事件背后的反馈结构。一个用户说“销售下降”，事件层是销售额减少；模式层是近几个月转化率持续下滑；结构层可能是线索质量下降、产品价值不清、销售激励偏差、客户成功反馈未进入产品迭代。主要矛盾通常位于结构层。</w:t>
      </w:r>
    </w:p>
    <w:p>
      <w:pPr>
        <w:pStyle w:val="Heading2"/>
        <w:spacing w:before="160" w:after="120"/>
      </w:pPr>
      <w:r>
        <w:t>4.2 杠杆点理论：小改动为何能带来大变化</w:t>
      </w:r>
    </w:p>
    <w:p>
      <w:pPr>
        <w:spacing w:line="293" w:lineRule="auto" w:after="100"/>
        <w:ind w:firstLine="420"/>
      </w:pPr>
      <w:r>
        <w:rPr>
          <w:rFonts w:ascii="Noto Serif CJK SC" w:hAnsi="Noto Serif CJK SC" w:eastAsia="Noto Serif CJK SC"/>
          <w:sz w:val="21"/>
        </w:rPr>
        <w:t>Donella Meadows的杠杆点框架把系统干预位置从低到高排列，包括参数、缓冲、库存流量结构、延迟、负反馈、正反馈、信息流、规则、权力分配、目标和范式等 [5]。这与主要矛盾思想高度互补：主要矛盾常常关联更高层的规则、目标、信息流或范式，而非只关联局部参数。</w:t>
      </w:r>
    </w:p>
    <w:p>
      <w:pPr>
        <w:spacing w:line="293" w:lineRule="auto" w:after="100"/>
        <w:ind w:firstLine="420"/>
      </w:pPr>
      <w:r>
        <w:rPr>
          <w:rFonts w:ascii="Noto Serif CJK SC" w:hAnsi="Noto Serif CJK SC" w:eastAsia="Noto Serif CJK SC"/>
          <w:sz w:val="21"/>
        </w:rPr>
        <w:t>在产品和管理场景中，低层干预像调价格、加人、加预算；中层干预像改变流程、指标和信息流；高层干预像重设组织目标、重构激励、改变价值假设。主要矛盾越接近高层结构，干预越需要谨慎验证，但潜在影响也越大。</w:t>
      </w:r>
    </w:p>
    <w:p>
      <w:pPr>
        <w:pStyle w:val="Heading2"/>
        <w:spacing w:before="160" w:after="120"/>
      </w:pPr>
      <w:r>
        <w:t>4.3 约束理论：系统产出被瓶颈限制</w:t>
      </w:r>
    </w:p>
    <w:p>
      <w:pPr>
        <w:spacing w:line="293" w:lineRule="auto" w:after="100"/>
        <w:ind w:firstLine="420"/>
      </w:pPr>
      <w:r>
        <w:rPr>
          <w:rFonts w:ascii="Noto Serif CJK SC" w:hAnsi="Noto Serif CJK SC" w:eastAsia="Noto Serif CJK SC"/>
          <w:sz w:val="21"/>
        </w:rPr>
        <w:t>约束理论强调，每个过程都存在限制系统目标达成的关键约束，改进活动聚焦在当前约束通常是最快的提升路径 [12]。这为“主要矛盾”提供了工程化版本：如果目标已经明确，当前最限制目标达成的约束，就是主要矛盾的重要候选。</w:t>
      </w:r>
    </w:p>
    <w:p>
      <w:pPr>
        <w:spacing w:line="293" w:lineRule="auto" w:after="100"/>
        <w:ind w:firstLine="420"/>
      </w:pPr>
      <w:r>
        <w:rPr>
          <w:rFonts w:ascii="Noto Serif CJK SC" w:hAnsi="Noto Serif CJK SC" w:eastAsia="Noto Serif CJK SC"/>
          <w:sz w:val="21"/>
        </w:rPr>
        <w:t>约束理论的五步法可以转译为主要矛盾处理流程：识别约束，充分利用约束，让其他环节配合约束，提升约束能力，约束转移后重新识别。</w:t>
      </w:r>
    </w:p>
    <w:p>
      <w:pPr>
        <w:pStyle w:val="Heading2"/>
        <w:spacing w:before="160" w:after="120"/>
      </w:pPr>
      <w:r>
        <w:t>4.4 因果推断：从相关走向可干预因果</w:t>
      </w:r>
    </w:p>
    <w:p>
      <w:pPr>
        <w:spacing w:line="293" w:lineRule="auto" w:after="100"/>
        <w:ind w:firstLine="420"/>
      </w:pPr>
      <w:r>
        <w:rPr>
          <w:rFonts w:ascii="Noto Serif CJK SC" w:hAnsi="Noto Serif CJK SC" w:eastAsia="Noto Serif CJK SC"/>
          <w:sz w:val="21"/>
        </w:rPr>
        <w:t>斯坦福哲学百科将因果模型定义为表示个体系统或总体中因果关系的数学模型，并指出这类模型帮助从统计数据中推断因果关系 [14]。Pearl的因果推断框架进一步强调，许多健康、社会和行为科学中的研究问题本质上是因果问题，单靠数据分布无法回答，需要因果知识、图模型、干预和反事实语言 [15]。</w:t>
      </w:r>
    </w:p>
    <w:p>
      <w:pPr>
        <w:spacing w:line="293" w:lineRule="auto" w:after="100"/>
        <w:ind w:firstLine="420"/>
      </w:pPr>
      <w:r>
        <w:rPr>
          <w:rFonts w:ascii="Noto Serif CJK SC" w:hAnsi="Noto Serif CJK SC" w:eastAsia="Noto Serif CJK SC"/>
          <w:sz w:val="21"/>
        </w:rPr>
        <w:t>这给主要矛盾识别一个关键约束：不能把相关性误当成主要矛盾。一个指标与问题高度相关，只说明它值得调查；只有当它位于可解释、可干预、可验证的因果链中，才有资格成为主要矛盾候选。</w:t>
      </w:r>
    </w:p>
    <w:p>
      <w:pPr>
        <w:pStyle w:val="Heading2"/>
        <w:spacing w:before="160" w:after="120"/>
      </w:pPr>
      <w:r>
        <w:t>4.5 复杂性科学：高影响不等于线性最大项</w:t>
      </w:r>
    </w:p>
    <w:p>
      <w:pPr>
        <w:spacing w:line="293" w:lineRule="auto" w:after="100"/>
        <w:ind w:firstLine="420"/>
      </w:pPr>
      <w:r>
        <w:rPr>
          <w:rFonts w:ascii="Noto Serif CJK SC" w:hAnsi="Noto Serif CJK SC" w:eastAsia="Noto Serif CJK SC"/>
          <w:sz w:val="21"/>
        </w:rPr>
        <w:t>复杂系统常具有非线性、延迟、敏感依赖和涌现。斯坦福哲学百科关于混沌的条目指出，混沌系统具有敏感依赖、非线性、确定性和非周期行为，小变化可能导致巨大差异 [20]。</w:t>
      </w:r>
    </w:p>
    <w:p>
      <w:pPr>
        <w:spacing w:line="293" w:lineRule="auto" w:after="100"/>
        <w:ind w:firstLine="420"/>
      </w:pPr>
      <w:r>
        <w:rPr>
          <w:rFonts w:ascii="Noto Serif CJK SC" w:hAnsi="Noto Serif CJK SC" w:eastAsia="Noto Serif CJK SC"/>
          <w:sz w:val="21"/>
        </w:rPr>
        <w:t>因此，主要矛盾不一定是眼前规模最大的现象。它可能是一个被忽视的信息延迟、一个激励错位、一个正反馈回路、一个用户认知阈值、一个团队协作断点。复杂系统中的“主要”需要看因果位置和反馈影响，而非只看声量。</w:t>
      </w:r>
    </w:p>
    <w:p>
      <w:pPr>
        <w:pStyle w:val="Heading2"/>
        <w:spacing w:before="160" w:after="120"/>
      </w:pPr>
      <w:r>
        <w:t>4.6 有界理性：用户和咨询者都会误判</w:t>
      </w:r>
    </w:p>
    <w:p>
      <w:pPr>
        <w:spacing w:line="293" w:lineRule="auto" w:after="100"/>
        <w:ind w:firstLine="420"/>
      </w:pPr>
      <w:r>
        <w:rPr>
          <w:rFonts w:ascii="Noto Serif CJK SC" w:hAnsi="Noto Serif CJK SC" w:eastAsia="Noto Serif CJK SC"/>
          <w:sz w:val="21"/>
        </w:rPr>
        <w:t>Herbert Simon的有界理性研究强调，真实决策受到信息、计算能力、搜索成本和满意化标准限制。MIT Press对Simon文集的介绍也强调了他在决策理论、组织理论、认知心理学和人工智能之间建立的联系 [21]。</w:t>
      </w:r>
    </w:p>
    <w:p>
      <w:pPr>
        <w:spacing w:line="293" w:lineRule="auto" w:after="100"/>
        <w:ind w:firstLine="420"/>
      </w:pPr>
      <w:r>
        <w:rPr>
          <w:rFonts w:ascii="Noto Serif CJK SC" w:hAnsi="Noto Serif CJK SC" w:eastAsia="Noto Serif CJK SC"/>
          <w:sz w:val="21"/>
        </w:rPr>
        <w:t>主要矛盾识别必须承认人类会被近期事件、情绪强度、既有立场和可得数据影响。优秀的方法论要通过结构化提问、证据分层、反事实推演和复盘机制降低误判。</w:t>
      </w:r>
    </w:p>
    <w:p>
      <w:pPr>
        <w:pStyle w:val="Heading1"/>
        <w:spacing w:before="280" w:after="120"/>
      </w:pPr>
      <w:r>
        <w:t>五、复杂问题的类型识别：先判断问题域</w:t>
      </w:r>
    </w:p>
    <w:p>
      <w:pPr>
        <w:spacing w:line="293" w:lineRule="auto" w:after="100"/>
        <w:ind w:firstLine="420"/>
      </w:pPr>
      <w:r>
        <w:rPr>
          <w:rFonts w:ascii="Noto Serif CJK SC" w:hAnsi="Noto Serif CJK SC" w:eastAsia="Noto Serif CJK SC"/>
          <w:sz w:val="21"/>
        </w:rPr>
        <w:t>在进入主要矛盾分析前，需要判断问题属于哪类复杂度。Cynefin框架用于帮助领导者理解挑战，并根据情境选择行动方式 [8]。Snowden与Boone的HBR文章将问题域分为简单、复杂可分析、复杂涌现、混乱和无序等情境，并给出不同响应模式 [9]。</w:t>
      </w:r>
    </w:p>
    <w:p>
      <w:pPr>
        <w:jc w:val="center"/>
      </w:pPr>
      <w:r>
        <w:rPr>
          <w:rFonts w:ascii="Noto Sans CJK SC" w:hAnsi="Noto Sans CJK SC" w:eastAsia="Noto Sans CJK SC"/>
          <w:b/>
          <w:color w:val="19375F"/>
          <w:sz w:val="19"/>
        </w:rPr>
        <w:t>表4：不同问题域中的主要矛盾识别策略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2F5D8C"/>
            <w:vAlign w:val="center"/>
          </w:tcPr>
          <w:p>
            <w:pPr>
              <w:jc w:val="left"/>
            </w:pPr>
            <w:r/>
            <w:r>
              <w:rPr>
                <w:rFonts w:ascii="Noto Sans CJK SC" w:hAnsi="Noto Sans CJK SC" w:eastAsia="Noto Sans CJK SC"/>
                <w:b/>
                <w:color w:val="FFFFFF"/>
                <w:sz w:val="17"/>
              </w:rPr>
              <w:t>问题域</w:t>
            </w:r>
          </w:p>
        </w:tc>
        <w:tc>
          <w:tcPr>
            <w:tcW w:type="dxa" w:w="2409"/>
            <w:shd w:fill="2F5D8C"/>
            <w:vAlign w:val="center"/>
          </w:tcPr>
          <w:p>
            <w:pPr>
              <w:jc w:val="left"/>
            </w:pPr>
            <w:r/>
            <w:r>
              <w:rPr>
                <w:rFonts w:ascii="Noto Sans CJK SC" w:hAnsi="Noto Sans CJK SC" w:eastAsia="Noto Sans CJK SC"/>
                <w:b/>
                <w:color w:val="FFFFFF"/>
                <w:sz w:val="17"/>
              </w:rPr>
              <w:t>因果关系状态</w:t>
            </w:r>
          </w:p>
        </w:tc>
        <w:tc>
          <w:tcPr>
            <w:tcW w:type="dxa" w:w="2409"/>
            <w:shd w:fill="2F5D8C"/>
            <w:vAlign w:val="center"/>
          </w:tcPr>
          <w:p>
            <w:pPr>
              <w:jc w:val="left"/>
            </w:pPr>
            <w:r/>
            <w:r>
              <w:rPr>
                <w:rFonts w:ascii="Noto Sans CJK SC" w:hAnsi="Noto Sans CJK SC" w:eastAsia="Noto Sans CJK SC"/>
                <w:b/>
                <w:color w:val="FFFFFF"/>
                <w:sz w:val="17"/>
              </w:rPr>
              <w:t>适合方法</w:t>
            </w:r>
          </w:p>
        </w:tc>
        <w:tc>
          <w:tcPr>
            <w:tcW w:type="dxa" w:w="2409"/>
            <w:shd w:fill="2F5D8C"/>
            <w:vAlign w:val="center"/>
          </w:tcPr>
          <w:p>
            <w:pPr>
              <w:jc w:val="left"/>
            </w:pPr>
            <w:r/>
            <w:r>
              <w:rPr>
                <w:rFonts w:ascii="Noto Sans CJK SC" w:hAnsi="Noto Sans CJK SC" w:eastAsia="Noto Sans CJK SC"/>
                <w:b/>
                <w:color w:val="FFFFFF"/>
                <w:sz w:val="17"/>
              </w:rPr>
              <w:t>主要矛盾识别方式</w:t>
            </w:r>
          </w:p>
        </w:tc>
      </w:tr>
      <w:tr>
        <w:tc>
          <w:tcPr>
            <w:tcW w:type="dxa" w:w="2409"/>
            <w:vAlign w:val="top"/>
          </w:tcPr>
          <w:p>
            <w:pPr>
              <w:jc w:val="left"/>
            </w:pPr>
            <w:r/>
            <w:r>
              <w:rPr>
                <w:rFonts w:ascii="Noto Sans CJK SC" w:hAnsi="Noto Sans CJK SC" w:eastAsia="Noto Sans CJK SC"/>
                <w:b w:val="0"/>
                <w:sz w:val="17"/>
              </w:rPr>
              <w:t>清晰域</w:t>
            </w:r>
          </w:p>
        </w:tc>
        <w:tc>
          <w:tcPr>
            <w:tcW w:type="dxa" w:w="2409"/>
            <w:vAlign w:val="top"/>
          </w:tcPr>
          <w:p>
            <w:pPr>
              <w:jc w:val="left"/>
            </w:pPr>
            <w:r/>
            <w:r>
              <w:rPr>
                <w:rFonts w:ascii="Noto Sans CJK SC" w:hAnsi="Noto Sans CJK SC" w:eastAsia="Noto Sans CJK SC"/>
                <w:b w:val="0"/>
                <w:sz w:val="17"/>
              </w:rPr>
              <w:t>因果关系明确</w:t>
            </w:r>
          </w:p>
        </w:tc>
        <w:tc>
          <w:tcPr>
            <w:tcW w:type="dxa" w:w="2409"/>
            <w:vAlign w:val="top"/>
          </w:tcPr>
          <w:p>
            <w:pPr>
              <w:jc w:val="left"/>
            </w:pPr>
            <w:r/>
            <w:r>
              <w:rPr>
                <w:rFonts w:ascii="Noto Sans CJK SC" w:hAnsi="Noto Sans CJK SC" w:eastAsia="Noto Sans CJK SC"/>
                <w:b w:val="0"/>
                <w:sz w:val="17"/>
              </w:rPr>
              <w:t>标准流程、检查清单</w:t>
            </w:r>
          </w:p>
        </w:tc>
        <w:tc>
          <w:tcPr>
            <w:tcW w:type="dxa" w:w="2409"/>
            <w:vAlign w:val="top"/>
          </w:tcPr>
          <w:p>
            <w:pPr>
              <w:jc w:val="left"/>
            </w:pPr>
            <w:r/>
            <w:r>
              <w:rPr>
                <w:rFonts w:ascii="Noto Sans CJK SC" w:hAnsi="Noto Sans CJK SC" w:eastAsia="Noto Sans CJK SC"/>
                <w:b w:val="0"/>
                <w:sz w:val="17"/>
              </w:rPr>
              <w:t>找违反规则的环节</w:t>
            </w:r>
          </w:p>
        </w:tc>
      </w:tr>
      <w:tr>
        <w:tc>
          <w:tcPr>
            <w:tcW w:type="dxa" w:w="2409"/>
            <w:shd w:fill="F6F8FA"/>
            <w:vAlign w:val="top"/>
          </w:tcPr>
          <w:p>
            <w:pPr>
              <w:jc w:val="left"/>
            </w:pPr>
            <w:r/>
            <w:r>
              <w:rPr>
                <w:rFonts w:ascii="Noto Sans CJK SC" w:hAnsi="Noto Sans CJK SC" w:eastAsia="Noto Sans CJK SC"/>
                <w:b w:val="0"/>
                <w:sz w:val="17"/>
              </w:rPr>
              <w:t>繁难域</w:t>
            </w:r>
          </w:p>
        </w:tc>
        <w:tc>
          <w:tcPr>
            <w:tcW w:type="dxa" w:w="2409"/>
            <w:shd w:fill="F6F8FA"/>
            <w:vAlign w:val="top"/>
          </w:tcPr>
          <w:p>
            <w:pPr>
              <w:jc w:val="left"/>
            </w:pPr>
            <w:r/>
            <w:r>
              <w:rPr>
                <w:rFonts w:ascii="Noto Sans CJK SC" w:hAnsi="Noto Sans CJK SC" w:eastAsia="Noto Sans CJK SC"/>
                <w:b w:val="0"/>
                <w:sz w:val="17"/>
              </w:rPr>
              <w:t>因果可分析，但需要专家</w:t>
            </w:r>
          </w:p>
        </w:tc>
        <w:tc>
          <w:tcPr>
            <w:tcW w:type="dxa" w:w="2409"/>
            <w:shd w:fill="F6F8FA"/>
            <w:vAlign w:val="top"/>
          </w:tcPr>
          <w:p>
            <w:pPr>
              <w:jc w:val="left"/>
            </w:pPr>
            <w:r/>
            <w:r>
              <w:rPr>
                <w:rFonts w:ascii="Noto Sans CJK SC" w:hAnsi="Noto Sans CJK SC" w:eastAsia="Noto Sans CJK SC"/>
                <w:b w:val="0"/>
                <w:sz w:val="17"/>
              </w:rPr>
              <w:t>专家诊断、数据分析、根因分析</w:t>
            </w:r>
          </w:p>
        </w:tc>
        <w:tc>
          <w:tcPr>
            <w:tcW w:type="dxa" w:w="2409"/>
            <w:shd w:fill="F6F8FA"/>
            <w:vAlign w:val="top"/>
          </w:tcPr>
          <w:p>
            <w:pPr>
              <w:jc w:val="left"/>
            </w:pPr>
            <w:r/>
            <w:r>
              <w:rPr>
                <w:rFonts w:ascii="Noto Sans CJK SC" w:hAnsi="Noto Sans CJK SC" w:eastAsia="Noto Sans CJK SC"/>
                <w:b w:val="0"/>
                <w:sz w:val="17"/>
              </w:rPr>
              <w:t>找关键因果链与瓶颈</w:t>
            </w:r>
          </w:p>
        </w:tc>
      </w:tr>
      <w:tr>
        <w:tc>
          <w:tcPr>
            <w:tcW w:type="dxa" w:w="2409"/>
            <w:vAlign w:val="top"/>
          </w:tcPr>
          <w:p>
            <w:pPr>
              <w:jc w:val="left"/>
            </w:pPr>
            <w:r/>
            <w:r>
              <w:rPr>
                <w:rFonts w:ascii="Noto Sans CJK SC" w:hAnsi="Noto Sans CJK SC" w:eastAsia="Noto Sans CJK SC"/>
                <w:b w:val="0"/>
                <w:sz w:val="17"/>
              </w:rPr>
              <w:t>复杂域</w:t>
            </w:r>
          </w:p>
        </w:tc>
        <w:tc>
          <w:tcPr>
            <w:tcW w:type="dxa" w:w="2409"/>
            <w:vAlign w:val="top"/>
          </w:tcPr>
          <w:p>
            <w:pPr>
              <w:jc w:val="left"/>
            </w:pPr>
            <w:r/>
            <w:r>
              <w:rPr>
                <w:rFonts w:ascii="Noto Sans CJK SC" w:hAnsi="Noto Sans CJK SC" w:eastAsia="Noto Sans CJK SC"/>
                <w:b w:val="0"/>
                <w:sz w:val="17"/>
              </w:rPr>
              <w:t>因果关系事后更清晰</w:t>
            </w:r>
          </w:p>
        </w:tc>
        <w:tc>
          <w:tcPr>
            <w:tcW w:type="dxa" w:w="2409"/>
            <w:vAlign w:val="top"/>
          </w:tcPr>
          <w:p>
            <w:pPr>
              <w:jc w:val="left"/>
            </w:pPr>
            <w:r/>
            <w:r>
              <w:rPr>
                <w:rFonts w:ascii="Noto Sans CJK SC" w:hAnsi="Noto Sans CJK SC" w:eastAsia="Noto Sans CJK SC"/>
                <w:b w:val="0"/>
                <w:sz w:val="17"/>
              </w:rPr>
              <w:t>小实验、探测、模式识别</w:t>
            </w:r>
          </w:p>
        </w:tc>
        <w:tc>
          <w:tcPr>
            <w:tcW w:type="dxa" w:w="2409"/>
            <w:vAlign w:val="top"/>
          </w:tcPr>
          <w:p>
            <w:pPr>
              <w:jc w:val="left"/>
            </w:pPr>
            <w:r/>
            <w:r>
              <w:rPr>
                <w:rFonts w:ascii="Noto Sans CJK SC" w:hAnsi="Noto Sans CJK SC" w:eastAsia="Noto Sans CJK SC"/>
                <w:b w:val="0"/>
                <w:sz w:val="17"/>
              </w:rPr>
              <w:t>提出候选矛盾，用低风险实验验证</w:t>
            </w:r>
          </w:p>
        </w:tc>
      </w:tr>
      <w:tr>
        <w:tc>
          <w:tcPr>
            <w:tcW w:type="dxa" w:w="2409"/>
            <w:shd w:fill="F6F8FA"/>
            <w:vAlign w:val="top"/>
          </w:tcPr>
          <w:p>
            <w:pPr>
              <w:jc w:val="left"/>
            </w:pPr>
            <w:r/>
            <w:r>
              <w:rPr>
                <w:rFonts w:ascii="Noto Sans CJK SC" w:hAnsi="Noto Sans CJK SC" w:eastAsia="Noto Sans CJK SC"/>
                <w:b w:val="0"/>
                <w:sz w:val="17"/>
              </w:rPr>
              <w:t>混乱域</w:t>
            </w:r>
          </w:p>
        </w:tc>
        <w:tc>
          <w:tcPr>
            <w:tcW w:type="dxa" w:w="2409"/>
            <w:shd w:fill="F6F8FA"/>
            <w:vAlign w:val="top"/>
          </w:tcPr>
          <w:p>
            <w:pPr>
              <w:jc w:val="left"/>
            </w:pPr>
            <w:r/>
            <w:r>
              <w:rPr>
                <w:rFonts w:ascii="Noto Sans CJK SC" w:hAnsi="Noto Sans CJK SC" w:eastAsia="Noto Sans CJK SC"/>
                <w:b w:val="0"/>
                <w:sz w:val="17"/>
              </w:rPr>
              <w:t>因果关系不断变化</w:t>
            </w:r>
          </w:p>
        </w:tc>
        <w:tc>
          <w:tcPr>
            <w:tcW w:type="dxa" w:w="2409"/>
            <w:shd w:fill="F6F8FA"/>
            <w:vAlign w:val="top"/>
          </w:tcPr>
          <w:p>
            <w:pPr>
              <w:jc w:val="left"/>
            </w:pPr>
            <w:r/>
            <w:r>
              <w:rPr>
                <w:rFonts w:ascii="Noto Sans CJK SC" w:hAnsi="Noto Sans CJK SC" w:eastAsia="Noto Sans CJK SC"/>
                <w:b w:val="0"/>
                <w:sz w:val="17"/>
              </w:rPr>
              <w:t>先行动恢复秩序</w:t>
            </w:r>
          </w:p>
        </w:tc>
        <w:tc>
          <w:tcPr>
            <w:tcW w:type="dxa" w:w="2409"/>
            <w:shd w:fill="F6F8FA"/>
            <w:vAlign w:val="top"/>
          </w:tcPr>
          <w:p>
            <w:pPr>
              <w:jc w:val="left"/>
            </w:pPr>
            <w:r/>
            <w:r>
              <w:rPr>
                <w:rFonts w:ascii="Noto Sans CJK SC" w:hAnsi="Noto Sans CJK SC" w:eastAsia="Noto Sans CJK SC"/>
                <w:b w:val="0"/>
                <w:sz w:val="17"/>
              </w:rPr>
              <w:t>先止血，随后把局面拆回可分析部分</w:t>
            </w:r>
          </w:p>
        </w:tc>
      </w:tr>
      <w:tr>
        <w:tc>
          <w:tcPr>
            <w:tcW w:type="dxa" w:w="2409"/>
            <w:vAlign w:val="top"/>
          </w:tcPr>
          <w:p>
            <w:pPr>
              <w:jc w:val="left"/>
            </w:pPr>
            <w:r/>
            <w:r>
              <w:rPr>
                <w:rFonts w:ascii="Noto Sans CJK SC" w:hAnsi="Noto Sans CJK SC" w:eastAsia="Noto Sans CJK SC"/>
                <w:b w:val="0"/>
                <w:sz w:val="17"/>
              </w:rPr>
              <w:t>无序域</w:t>
            </w:r>
          </w:p>
        </w:tc>
        <w:tc>
          <w:tcPr>
            <w:tcW w:type="dxa" w:w="2409"/>
            <w:vAlign w:val="top"/>
          </w:tcPr>
          <w:p>
            <w:pPr>
              <w:jc w:val="left"/>
            </w:pPr>
            <w:r/>
            <w:r>
              <w:rPr>
                <w:rFonts w:ascii="Noto Sans CJK SC" w:hAnsi="Noto Sans CJK SC" w:eastAsia="Noto Sans CJK SC"/>
                <w:b w:val="0"/>
                <w:sz w:val="17"/>
              </w:rPr>
              <w:t>问题域尚不清楚</w:t>
            </w:r>
          </w:p>
        </w:tc>
        <w:tc>
          <w:tcPr>
            <w:tcW w:type="dxa" w:w="2409"/>
            <w:vAlign w:val="top"/>
          </w:tcPr>
          <w:p>
            <w:pPr>
              <w:jc w:val="left"/>
            </w:pPr>
            <w:r/>
            <w:r>
              <w:rPr>
                <w:rFonts w:ascii="Noto Sans CJK SC" w:hAnsi="Noto Sans CJK SC" w:eastAsia="Noto Sans CJK SC"/>
                <w:b w:val="0"/>
                <w:sz w:val="17"/>
              </w:rPr>
              <w:t>拆分问题、分区处理</w:t>
            </w:r>
          </w:p>
        </w:tc>
        <w:tc>
          <w:tcPr>
            <w:tcW w:type="dxa" w:w="2409"/>
            <w:vAlign w:val="top"/>
          </w:tcPr>
          <w:p>
            <w:pPr>
              <w:jc w:val="left"/>
            </w:pPr>
            <w:r/>
            <w:r>
              <w:rPr>
                <w:rFonts w:ascii="Noto Sans CJK SC" w:hAnsi="Noto Sans CJK SC" w:eastAsia="Noto Sans CJK SC"/>
                <w:b w:val="0"/>
                <w:sz w:val="17"/>
              </w:rPr>
              <w:t>先分类，再判断各子系统主要矛盾</w:t>
            </w:r>
          </w:p>
        </w:tc>
      </w:tr>
    </w:tbl>
    <w:p/>
    <w:p>
      <w:pPr>
        <w:pStyle w:val="Heading1"/>
        <w:spacing w:before="280" w:after="120"/>
      </w:pPr>
      <w:r>
        <w:t>六、方法论：识别主要矛盾的九步流程</w:t>
      </w:r>
    </w:p>
    <w:tbl>
      <w:tblPr>
        <w:tblW w:type="auto" w:w="0"/>
        <w:jc w:val="center"/>
        <w:tblLook w:firstColumn="1" w:firstRow="1" w:lastColumn="0" w:lastRow="0" w:noHBand="0" w:noVBand="1" w:val="04A0"/>
      </w:tblPr>
      <w:tblGrid>
        <w:gridCol w:w="9638"/>
      </w:tblGrid>
      <w:tr>
        <w:tc>
          <w:tcPr>
            <w:tcW w:type="dxa" w:w="9638"/>
            <w:shd w:fill="EAF1F8"/>
          </w:tcPr>
          <w:p>
            <w:pPr>
              <w:spacing w:after="60"/>
            </w:pPr>
            <w:r/>
            <w:r>
              <w:rPr>
                <w:rFonts w:ascii="Noto Sans CJK SC" w:hAnsi="Noto Sans CJK SC" w:eastAsia="Noto Sans CJK SC"/>
                <w:b/>
                <w:color w:val="19375F"/>
                <w:sz w:val="21"/>
              </w:rPr>
              <w:t>总流程：</w:t>
            </w:r>
            <w:r>
              <w:rPr>
                <w:rFonts w:ascii="Noto Serif CJK SC" w:hAnsi="Noto Serif CJK SC" w:eastAsia="Noto Serif CJK SC"/>
                <w:sz w:val="21"/>
              </w:rPr>
              <w:t>目标定义 -&gt; 现象收集 -&gt; 系统边界 -&gt; 主体与约束 -&gt; 因果假设 -&gt; 瓶颈与杠杆 -&gt; 主次判断 -&gt; 实践验证 -&gt; 行动复盘。</w:t>
            </w:r>
          </w:p>
        </w:tc>
      </w:tr>
    </w:tbl>
    <w:p>
      <w:pPr>
        <w:jc w:val="center"/>
      </w:pPr>
      <w:r>
        <w:drawing>
          <wp:inline xmlns:a="http://schemas.openxmlformats.org/drawingml/2006/main" xmlns:pic="http://schemas.openxmlformats.org/drawingml/2006/picture">
            <wp:extent cx="6217920" cy="1934464"/>
            <wp:docPr id="2" name="Picture 2"/>
            <wp:cNvGraphicFramePr>
              <a:graphicFrameLocks noChangeAspect="1"/>
            </wp:cNvGraphicFramePr>
            <a:graphic>
              <a:graphicData uri="http://schemas.openxmlformats.org/drawingml/2006/picture">
                <pic:pic>
                  <pic:nvPicPr>
                    <pic:cNvPr id="0" name="contradiction_flowchart.png"/>
                    <pic:cNvPicPr/>
                  </pic:nvPicPr>
                  <pic:blipFill>
                    <a:blip r:embed="rId9"/>
                    <a:stretch>
                      <a:fillRect/>
                    </a:stretch>
                  </pic:blipFill>
                  <pic:spPr>
                    <a:xfrm>
                      <a:off x="0" y="0"/>
                      <a:ext cx="6217920" cy="1934464"/>
                    </a:xfrm>
                    <a:prstGeom prst="rect"/>
                  </pic:spPr>
                </pic:pic>
              </a:graphicData>
            </a:graphic>
          </wp:inline>
        </w:drawing>
      </w:r>
    </w:p>
    <w:p>
      <w:pPr>
        <w:jc w:val="center"/>
      </w:pPr>
      <w:r>
        <w:rPr>
          <w:rFonts w:ascii="Noto Sans CJK SC" w:hAnsi="Noto Sans CJK SC" w:eastAsia="Noto Sans CJK SC"/>
          <w:b/>
          <w:color w:val="19375F"/>
          <w:sz w:val="19"/>
        </w:rPr>
        <w:t>图1：主要矛盾识别工作流</w:t>
      </w:r>
    </w:p>
    <w:p>
      <w:pPr>
        <w:pStyle w:val="Heading2"/>
        <w:spacing w:before="160" w:after="120"/>
      </w:pPr>
      <w:r>
        <w:t>6.1 第一步：定义目标函数</w:t>
      </w:r>
    </w:p>
    <w:p>
      <w:pPr>
        <w:spacing w:line="293" w:lineRule="auto" w:after="100"/>
        <w:ind w:firstLine="420"/>
      </w:pPr>
      <w:r>
        <w:rPr>
          <w:rFonts w:ascii="Noto Serif CJK SC" w:hAnsi="Noto Serif CJK SC" w:eastAsia="Noto Serif CJK SC"/>
          <w:sz w:val="21"/>
        </w:rPr>
        <w:t>主要矛盾必须相对于目标存在。没有目标，就没有主次。用户说“公司很乱”，需要先问：当前最重要目标是收入增长、现金流安全、组织稳定、产品验证、融资准备，还是创始人时间释放？不同目标会指向不同主要矛盾。</w:t>
      </w:r>
    </w:p>
    <w:p>
      <w:pPr>
        <w:pStyle w:val="ListBullet"/>
        <w:spacing w:after="60"/>
        <w:ind w:left="369"/>
      </w:pPr>
      <w:r>
        <w:rPr>
          <w:rFonts w:ascii="Noto Serif CJK SC" w:hAnsi="Noto Serif CJK SC" w:eastAsia="Noto Serif CJK SC"/>
          <w:sz w:val="21"/>
        </w:rPr>
        <w:t>把目标写成可观察结果，例如“90天内把企业客户付费转化率从5%提升到12%”。</w:t>
      </w:r>
    </w:p>
    <w:p>
      <w:pPr>
        <w:pStyle w:val="ListBullet"/>
        <w:spacing w:after="60"/>
        <w:ind w:left="369"/>
      </w:pPr>
      <w:r>
        <w:rPr>
          <w:rFonts w:ascii="Noto Serif CJK SC" w:hAnsi="Noto Serif CJK SC" w:eastAsia="Noto Serif CJK SC"/>
          <w:sz w:val="21"/>
        </w:rPr>
        <w:t>区分终极目标、中间目标和情绪目标。</w:t>
      </w:r>
    </w:p>
    <w:p>
      <w:pPr>
        <w:pStyle w:val="ListBullet"/>
        <w:spacing w:after="60"/>
        <w:ind w:left="369"/>
      </w:pPr>
      <w:r>
        <w:rPr>
          <w:rFonts w:ascii="Noto Serif CJK SC" w:hAnsi="Noto Serif CJK SC" w:eastAsia="Noto Serif CJK SC"/>
          <w:sz w:val="21"/>
        </w:rPr>
        <w:t>明确约束：时间、预算、团队能力、合规风险、机会窗口。</w:t>
      </w:r>
    </w:p>
    <w:p>
      <w:pPr>
        <w:pStyle w:val="Heading2"/>
        <w:spacing w:before="160" w:after="120"/>
      </w:pPr>
      <w:r>
        <w:t>6.2 第二步：收集现象，但不急于解释</w:t>
      </w:r>
    </w:p>
    <w:p>
      <w:pPr>
        <w:spacing w:line="293" w:lineRule="auto" w:after="100"/>
        <w:ind w:firstLine="420"/>
      </w:pPr>
      <w:r>
        <w:rPr>
          <w:rFonts w:ascii="Noto Serif CJK SC" w:hAnsi="Noto Serif CJK SC" w:eastAsia="Noto Serif CJK SC"/>
          <w:sz w:val="21"/>
        </w:rPr>
        <w:t>把用户提供的信息拆成四类：事实、指标、主观感受、他人意见。先铺开，再分类。这个阶段不要急着判断，因为早期解释容易被首因效应和情绪强度绑架。</w:t>
      </w:r>
    </w:p>
    <w:p>
      <w:pPr>
        <w:jc w:val="center"/>
      </w:pPr>
      <w:r>
        <w:rPr>
          <w:rFonts w:ascii="Noto Sans CJK SC" w:hAnsi="Noto Sans CJK SC" w:eastAsia="Noto Sans CJK SC"/>
          <w:b/>
          <w:color w:val="19375F"/>
          <w:sz w:val="19"/>
        </w:rPr>
        <w:t>表5：复杂问题信息分类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信息类型</w:t>
            </w:r>
          </w:p>
        </w:tc>
        <w:tc>
          <w:tcPr>
            <w:tcW w:type="dxa" w:w="3213"/>
            <w:shd w:fill="2F5D8C"/>
            <w:vAlign w:val="center"/>
          </w:tcPr>
          <w:p>
            <w:pPr>
              <w:jc w:val="left"/>
            </w:pPr>
            <w:r/>
            <w:r>
              <w:rPr>
                <w:rFonts w:ascii="Noto Sans CJK SC" w:hAnsi="Noto Sans CJK SC" w:eastAsia="Noto Sans CJK SC"/>
                <w:b/>
                <w:color w:val="FFFFFF"/>
                <w:sz w:val="17"/>
              </w:rPr>
              <w:t>例子</w:t>
            </w:r>
          </w:p>
        </w:tc>
        <w:tc>
          <w:tcPr>
            <w:tcW w:type="dxa" w:w="3213"/>
            <w:shd w:fill="2F5D8C"/>
            <w:vAlign w:val="center"/>
          </w:tcPr>
          <w:p>
            <w:pPr>
              <w:jc w:val="left"/>
            </w:pPr>
            <w:r/>
            <w:r>
              <w:rPr>
                <w:rFonts w:ascii="Noto Sans CJK SC" w:hAnsi="Noto Sans CJK SC" w:eastAsia="Noto Sans CJK SC"/>
                <w:b/>
                <w:color w:val="FFFFFF"/>
                <w:sz w:val="17"/>
              </w:rPr>
              <w:t>处理方式</w:t>
            </w:r>
          </w:p>
        </w:tc>
      </w:tr>
      <w:tr>
        <w:tc>
          <w:tcPr>
            <w:tcW w:type="dxa" w:w="3213"/>
            <w:vAlign w:val="top"/>
          </w:tcPr>
          <w:p>
            <w:pPr>
              <w:jc w:val="left"/>
            </w:pPr>
            <w:r/>
            <w:r>
              <w:rPr>
                <w:rFonts w:ascii="Noto Sans CJK SC" w:hAnsi="Noto Sans CJK SC" w:eastAsia="Noto Sans CJK SC"/>
                <w:b w:val="0"/>
                <w:sz w:val="17"/>
              </w:rPr>
              <w:t>事实</w:t>
            </w:r>
          </w:p>
        </w:tc>
        <w:tc>
          <w:tcPr>
            <w:tcW w:type="dxa" w:w="3213"/>
            <w:vAlign w:val="top"/>
          </w:tcPr>
          <w:p>
            <w:pPr>
              <w:jc w:val="left"/>
            </w:pPr>
            <w:r/>
            <w:r>
              <w:rPr>
                <w:rFonts w:ascii="Noto Sans CJK SC" w:hAnsi="Noto Sans CJK SC" w:eastAsia="Noto Sans CJK SC"/>
                <w:b w:val="0"/>
                <w:sz w:val="17"/>
              </w:rPr>
              <w:t>过去三个月客户拜访数下降20%</w:t>
            </w:r>
          </w:p>
        </w:tc>
        <w:tc>
          <w:tcPr>
            <w:tcW w:type="dxa" w:w="3213"/>
            <w:vAlign w:val="top"/>
          </w:tcPr>
          <w:p>
            <w:pPr>
              <w:jc w:val="left"/>
            </w:pPr>
            <w:r/>
            <w:r>
              <w:rPr>
                <w:rFonts w:ascii="Noto Sans CJK SC" w:hAnsi="Noto Sans CJK SC" w:eastAsia="Noto Sans CJK SC"/>
                <w:b w:val="0"/>
                <w:sz w:val="17"/>
              </w:rPr>
              <w:t>记录时间、来源、口径</w:t>
            </w:r>
          </w:p>
        </w:tc>
      </w:tr>
      <w:tr>
        <w:tc>
          <w:tcPr>
            <w:tcW w:type="dxa" w:w="3213"/>
            <w:shd w:fill="F6F8FA"/>
            <w:vAlign w:val="top"/>
          </w:tcPr>
          <w:p>
            <w:pPr>
              <w:jc w:val="left"/>
            </w:pPr>
            <w:r/>
            <w:r>
              <w:rPr>
                <w:rFonts w:ascii="Noto Sans CJK SC" w:hAnsi="Noto Sans CJK SC" w:eastAsia="Noto Sans CJK SC"/>
                <w:b w:val="0"/>
                <w:sz w:val="17"/>
              </w:rPr>
              <w:t>指标</w:t>
            </w:r>
          </w:p>
        </w:tc>
        <w:tc>
          <w:tcPr>
            <w:tcW w:type="dxa" w:w="3213"/>
            <w:shd w:fill="F6F8FA"/>
            <w:vAlign w:val="top"/>
          </w:tcPr>
          <w:p>
            <w:pPr>
              <w:jc w:val="left"/>
            </w:pPr>
            <w:r/>
            <w:r>
              <w:rPr>
                <w:rFonts w:ascii="Noto Sans CJK SC" w:hAnsi="Noto Sans CJK SC" w:eastAsia="Noto Sans CJK SC"/>
                <w:b w:val="0"/>
                <w:sz w:val="17"/>
              </w:rPr>
              <w:t>留存率从35%降到21%</w:t>
            </w:r>
          </w:p>
        </w:tc>
        <w:tc>
          <w:tcPr>
            <w:tcW w:type="dxa" w:w="3213"/>
            <w:shd w:fill="F6F8FA"/>
            <w:vAlign w:val="top"/>
          </w:tcPr>
          <w:p>
            <w:pPr>
              <w:jc w:val="left"/>
            </w:pPr>
            <w:r/>
            <w:r>
              <w:rPr>
                <w:rFonts w:ascii="Noto Sans CJK SC" w:hAnsi="Noto Sans CJK SC" w:eastAsia="Noto Sans CJK SC"/>
                <w:b w:val="0"/>
                <w:sz w:val="17"/>
              </w:rPr>
              <w:t>确认定义、分母、周期</w:t>
            </w:r>
          </w:p>
        </w:tc>
      </w:tr>
      <w:tr>
        <w:tc>
          <w:tcPr>
            <w:tcW w:type="dxa" w:w="3213"/>
            <w:vAlign w:val="top"/>
          </w:tcPr>
          <w:p>
            <w:pPr>
              <w:jc w:val="left"/>
            </w:pPr>
            <w:r/>
            <w:r>
              <w:rPr>
                <w:rFonts w:ascii="Noto Sans CJK SC" w:hAnsi="Noto Sans CJK SC" w:eastAsia="Noto Sans CJK SC"/>
                <w:b w:val="0"/>
                <w:sz w:val="17"/>
              </w:rPr>
              <w:t>感受</w:t>
            </w:r>
          </w:p>
        </w:tc>
        <w:tc>
          <w:tcPr>
            <w:tcW w:type="dxa" w:w="3213"/>
            <w:vAlign w:val="top"/>
          </w:tcPr>
          <w:p>
            <w:pPr>
              <w:jc w:val="left"/>
            </w:pPr>
            <w:r/>
            <w:r>
              <w:rPr>
                <w:rFonts w:ascii="Noto Sans CJK SC" w:hAnsi="Noto Sans CJK SC" w:eastAsia="Noto Sans CJK SC"/>
                <w:b w:val="0"/>
                <w:sz w:val="17"/>
              </w:rPr>
              <w:t>团队觉得方向混乱</w:t>
            </w:r>
          </w:p>
        </w:tc>
        <w:tc>
          <w:tcPr>
            <w:tcW w:type="dxa" w:w="3213"/>
            <w:vAlign w:val="top"/>
          </w:tcPr>
          <w:p>
            <w:pPr>
              <w:jc w:val="left"/>
            </w:pPr>
            <w:r/>
            <w:r>
              <w:rPr>
                <w:rFonts w:ascii="Noto Sans CJK SC" w:hAnsi="Noto Sans CJK SC" w:eastAsia="Noto Sans CJK SC"/>
                <w:b w:val="0"/>
                <w:sz w:val="17"/>
              </w:rPr>
              <w:t>转化为可追问现象</w:t>
            </w:r>
          </w:p>
        </w:tc>
      </w:tr>
      <w:tr>
        <w:tc>
          <w:tcPr>
            <w:tcW w:type="dxa" w:w="3213"/>
            <w:shd w:fill="F6F8FA"/>
            <w:vAlign w:val="top"/>
          </w:tcPr>
          <w:p>
            <w:pPr>
              <w:jc w:val="left"/>
            </w:pPr>
            <w:r/>
            <w:r>
              <w:rPr>
                <w:rFonts w:ascii="Noto Sans CJK SC" w:hAnsi="Noto Sans CJK SC" w:eastAsia="Noto Sans CJK SC"/>
                <w:b w:val="0"/>
                <w:sz w:val="17"/>
              </w:rPr>
              <w:t>意见</w:t>
            </w:r>
          </w:p>
        </w:tc>
        <w:tc>
          <w:tcPr>
            <w:tcW w:type="dxa" w:w="3213"/>
            <w:shd w:fill="F6F8FA"/>
            <w:vAlign w:val="top"/>
          </w:tcPr>
          <w:p>
            <w:pPr>
              <w:jc w:val="left"/>
            </w:pPr>
            <w:r/>
            <w:r>
              <w:rPr>
                <w:rFonts w:ascii="Noto Sans CJK SC" w:hAnsi="Noto Sans CJK SC" w:eastAsia="Noto Sans CJK SC"/>
                <w:b w:val="0"/>
                <w:sz w:val="17"/>
              </w:rPr>
              <w:t>销售认为产品太贵</w:t>
            </w:r>
          </w:p>
        </w:tc>
        <w:tc>
          <w:tcPr>
            <w:tcW w:type="dxa" w:w="3213"/>
            <w:shd w:fill="F6F8FA"/>
            <w:vAlign w:val="top"/>
          </w:tcPr>
          <w:p>
            <w:pPr>
              <w:jc w:val="left"/>
            </w:pPr>
            <w:r/>
            <w:r>
              <w:rPr>
                <w:rFonts w:ascii="Noto Sans CJK SC" w:hAnsi="Noto Sans CJK SC" w:eastAsia="Noto Sans CJK SC"/>
                <w:b w:val="0"/>
                <w:sz w:val="17"/>
              </w:rPr>
              <w:t>作为假设，不直接当结论</w:t>
            </w:r>
          </w:p>
        </w:tc>
      </w:tr>
    </w:tbl>
    <w:p/>
    <w:p>
      <w:pPr>
        <w:pStyle w:val="Heading2"/>
        <w:spacing w:before="160" w:after="120"/>
      </w:pPr>
      <w:r>
        <w:t>6.3 第三步：界定系统边界和阶段</w:t>
      </w:r>
    </w:p>
    <w:p>
      <w:pPr>
        <w:spacing w:line="293" w:lineRule="auto" w:after="100"/>
        <w:ind w:firstLine="420"/>
      </w:pPr>
      <w:r>
        <w:rPr>
          <w:rFonts w:ascii="Noto Serif CJK SC" w:hAnsi="Noto Serif CJK SC" w:eastAsia="Noto Serif CJK SC"/>
          <w:sz w:val="21"/>
        </w:rPr>
        <w:t>系统边界决定分析范围。一个看似“销售问题”的局面，边界可以限定为销售流程，也可以扩大到产品定位、渠道策略、客户成功、定价和品牌认知。边界过小会漏掉真因，边界过大则导致行动失焦。</w:t>
      </w:r>
    </w:p>
    <w:p>
      <w:pPr>
        <w:spacing w:line="293" w:lineRule="auto" w:after="100"/>
        <w:ind w:firstLine="420"/>
      </w:pPr>
      <w:r>
        <w:rPr>
          <w:rFonts w:ascii="Noto Serif CJK SC" w:hAnsi="Noto Serif CJK SC" w:eastAsia="Noto Serif CJK SC"/>
          <w:sz w:val="21"/>
        </w:rPr>
        <w:t>阶段判断同样关键。创业公司处于验证、扩张、规模化、平台化、转型期，主要矛盾会明显不同。个人问题也一样：求职、成长、转岗、创业、倦怠期的矛盾结构不同。</w:t>
      </w:r>
    </w:p>
    <w:p>
      <w:pPr>
        <w:pStyle w:val="Heading2"/>
        <w:spacing w:before="160" w:after="120"/>
      </w:pPr>
      <w:r>
        <w:t>6.4 第四步：列出主体、利益和约束</w:t>
      </w:r>
    </w:p>
    <w:p>
      <w:pPr>
        <w:spacing w:line="293" w:lineRule="auto" w:after="100"/>
        <w:ind w:firstLine="420"/>
      </w:pPr>
      <w:r>
        <w:rPr>
          <w:rFonts w:ascii="Noto Serif CJK SC" w:hAnsi="Noto Serif CJK SC" w:eastAsia="Noto Serif CJK SC"/>
          <w:sz w:val="21"/>
        </w:rPr>
        <w:t>许多现实矛盾来自主体之间的目标冲突。用户、客户、员工、管理者、投资人、合作伙伴、监管方都可能拥有不同激励。只有把主体和约束显性化，才能找到矛盾发生的位置。</w:t>
      </w:r>
    </w:p>
    <w:p>
      <w:pPr>
        <w:pStyle w:val="ListBullet"/>
        <w:spacing w:after="60"/>
        <w:ind w:left="369"/>
      </w:pPr>
      <w:r>
        <w:rPr>
          <w:rFonts w:ascii="Noto Serif CJK SC" w:hAnsi="Noto Serif CJK SC" w:eastAsia="Noto Serif CJK SC"/>
          <w:sz w:val="21"/>
        </w:rPr>
        <w:t>主体：谁参与？谁受影响？谁拥有资源？谁能改变规则？</w:t>
      </w:r>
    </w:p>
    <w:p>
      <w:pPr>
        <w:pStyle w:val="ListBullet"/>
        <w:spacing w:after="60"/>
        <w:ind w:left="369"/>
      </w:pPr>
      <w:r>
        <w:rPr>
          <w:rFonts w:ascii="Noto Serif CJK SC" w:hAnsi="Noto Serif CJK SC" w:eastAsia="Noto Serif CJK SC"/>
          <w:sz w:val="21"/>
        </w:rPr>
        <w:t>利益：每个主体追求什么？害怕什么？用什么指标判断成败？</w:t>
      </w:r>
    </w:p>
    <w:p>
      <w:pPr>
        <w:pStyle w:val="ListBullet"/>
        <w:spacing w:after="60"/>
        <w:ind w:left="369"/>
      </w:pPr>
      <w:r>
        <w:rPr>
          <w:rFonts w:ascii="Noto Serif CJK SC" w:hAnsi="Noto Serif CJK SC" w:eastAsia="Noto Serif CJK SC"/>
          <w:sz w:val="21"/>
        </w:rPr>
        <w:t>约束：预算、时间、能力、信息、制度、心理承受、合规边界。</w:t>
      </w:r>
    </w:p>
    <w:p>
      <w:pPr>
        <w:pStyle w:val="Heading2"/>
        <w:spacing w:before="160" w:after="120"/>
      </w:pPr>
      <w:r>
        <w:t>6.5 第五步：建立因果假设图</w:t>
      </w:r>
    </w:p>
    <w:p>
      <w:pPr>
        <w:spacing w:line="293" w:lineRule="auto" w:after="100"/>
        <w:ind w:firstLine="420"/>
      </w:pPr>
      <w:r>
        <w:rPr>
          <w:rFonts w:ascii="Noto Serif CJK SC" w:hAnsi="Noto Serif CJK SC" w:eastAsia="Noto Serif CJK SC"/>
          <w:sz w:val="21"/>
        </w:rPr>
        <w:t>把现象按“如果A，则更可能出现B”的方式连接起来。ASQ的鱼骨图通过分类列出可能原因，适合在团队中打开问题空间 [11]；五问法通过连续追问原因，适合沿着单条链路下钻 [10]；因果回路图适合识别反馈和延迟 [7]。</w:t>
      </w:r>
    </w:p>
    <w:p>
      <w:pPr>
        <w:spacing w:line="293" w:lineRule="auto" w:after="100"/>
        <w:ind w:firstLine="420"/>
      </w:pPr>
      <w:r>
        <w:rPr>
          <w:rFonts w:ascii="Noto Serif CJK SC" w:hAnsi="Noto Serif CJK SC" w:eastAsia="Noto Serif CJK SC"/>
          <w:sz w:val="21"/>
        </w:rPr>
        <w:t>因果假设图至少要包含：症状、直接原因、中间机制、底层约束、反馈回路、延迟、证据强度和待验证假设。</w:t>
      </w:r>
    </w:p>
    <w:p>
      <w:pPr>
        <w:pStyle w:val="Heading2"/>
        <w:spacing w:before="160" w:after="120"/>
      </w:pPr>
      <w:r>
        <w:t>6.6 第六步：寻找瓶颈与杠杆点</w:t>
      </w:r>
    </w:p>
    <w:p>
      <w:pPr>
        <w:spacing w:line="293" w:lineRule="auto" w:after="100"/>
        <w:ind w:firstLine="420"/>
      </w:pPr>
      <w:r>
        <w:rPr>
          <w:rFonts w:ascii="Noto Serif CJK SC" w:hAnsi="Noto Serif CJK SC" w:eastAsia="Noto Serif CJK SC"/>
          <w:sz w:val="21"/>
        </w:rPr>
        <w:t>用约束理论看：当前限制目标达成的环节是什么？用Meadows框架看：这个环节属于参数、信息流、规则、目标还是范式？用因果推断看：如果干预这个环节，目标指标是否会显著变化？</w:t>
      </w:r>
    </w:p>
    <w:p>
      <w:pPr>
        <w:jc w:val="center"/>
      </w:pPr>
      <w:r>
        <w:rPr>
          <w:rFonts w:ascii="Noto Sans CJK SC" w:hAnsi="Noto Sans CJK SC" w:eastAsia="Noto Sans CJK SC"/>
          <w:b/>
          <w:color w:val="19375F"/>
          <w:sz w:val="19"/>
        </w:rPr>
        <w:t>表6：瓶颈与杠杆点判断问题</w:t>
      </w:r>
    </w:p>
    <w:tbl>
      <w:tblPr>
        <w:tblStyle w:val="TableGrid"/>
        <w:tblW w:type="auto" w:w="0"/>
        <w:jc w:val="center"/>
        <w:tblLook w:firstColumn="1" w:firstRow="1" w:lastColumn="0" w:lastRow="0" w:noHBand="0" w:noVBand="1" w:val="04A0"/>
      </w:tblPr>
      <w:tblGrid>
        <w:gridCol w:w="4819"/>
        <w:gridCol w:w="4819"/>
      </w:tblGrid>
      <w:tr>
        <w:tc>
          <w:tcPr>
            <w:tcW w:type="dxa" w:w="4819"/>
            <w:shd w:fill="2F5D8C"/>
            <w:vAlign w:val="center"/>
          </w:tcPr>
          <w:p>
            <w:pPr>
              <w:jc w:val="left"/>
            </w:pPr>
            <w:r/>
            <w:r>
              <w:rPr>
                <w:rFonts w:ascii="Noto Sans CJK SC" w:hAnsi="Noto Sans CJK SC" w:eastAsia="Noto Sans CJK SC"/>
                <w:b/>
                <w:color w:val="FFFFFF"/>
                <w:sz w:val="17"/>
              </w:rPr>
              <w:t>判断问题</w:t>
            </w:r>
          </w:p>
        </w:tc>
        <w:tc>
          <w:tcPr>
            <w:tcW w:type="dxa" w:w="4819"/>
            <w:shd w:fill="2F5D8C"/>
            <w:vAlign w:val="center"/>
          </w:tcPr>
          <w:p>
            <w:pPr>
              <w:jc w:val="left"/>
            </w:pPr>
            <w:r/>
            <w:r>
              <w:rPr>
                <w:rFonts w:ascii="Noto Sans CJK SC" w:hAnsi="Noto Sans CJK SC" w:eastAsia="Noto Sans CJK SC"/>
                <w:b/>
                <w:color w:val="FFFFFF"/>
                <w:sz w:val="17"/>
              </w:rPr>
              <w:t>含义</w:t>
            </w:r>
          </w:p>
        </w:tc>
      </w:tr>
      <w:tr>
        <w:tc>
          <w:tcPr>
            <w:tcW w:type="dxa" w:w="4819"/>
            <w:vAlign w:val="top"/>
          </w:tcPr>
          <w:p>
            <w:pPr>
              <w:jc w:val="left"/>
            </w:pPr>
            <w:r/>
            <w:r>
              <w:rPr>
                <w:rFonts w:ascii="Noto Sans CJK SC" w:hAnsi="Noto Sans CJK SC" w:eastAsia="Noto Sans CJK SC"/>
                <w:b w:val="0"/>
                <w:sz w:val="17"/>
              </w:rPr>
              <w:t>如果解决它，哪些症状会同时缓解？</w:t>
            </w:r>
          </w:p>
        </w:tc>
        <w:tc>
          <w:tcPr>
            <w:tcW w:type="dxa" w:w="4819"/>
            <w:vAlign w:val="top"/>
          </w:tcPr>
          <w:p>
            <w:pPr>
              <w:jc w:val="left"/>
            </w:pPr>
            <w:r/>
            <w:r>
              <w:rPr>
                <w:rFonts w:ascii="Noto Sans CJK SC" w:hAnsi="Noto Sans CJK SC" w:eastAsia="Noto Sans CJK SC"/>
                <w:b w:val="0"/>
                <w:sz w:val="17"/>
              </w:rPr>
              <w:t>测试解释范围</w:t>
            </w:r>
          </w:p>
        </w:tc>
      </w:tr>
      <w:tr>
        <w:tc>
          <w:tcPr>
            <w:tcW w:type="dxa" w:w="4819"/>
            <w:shd w:fill="F6F8FA"/>
            <w:vAlign w:val="top"/>
          </w:tcPr>
          <w:p>
            <w:pPr>
              <w:jc w:val="left"/>
            </w:pPr>
            <w:r/>
            <w:r>
              <w:rPr>
                <w:rFonts w:ascii="Noto Sans CJK SC" w:hAnsi="Noto Sans CJK SC" w:eastAsia="Noto Sans CJK SC"/>
                <w:b w:val="0"/>
                <w:sz w:val="17"/>
              </w:rPr>
              <w:t>如果暂时不解决它，其他努力是否会被抵消？</w:t>
            </w:r>
          </w:p>
        </w:tc>
        <w:tc>
          <w:tcPr>
            <w:tcW w:type="dxa" w:w="4819"/>
            <w:shd w:fill="F6F8FA"/>
            <w:vAlign w:val="top"/>
          </w:tcPr>
          <w:p>
            <w:pPr>
              <w:jc w:val="left"/>
            </w:pPr>
            <w:r/>
            <w:r>
              <w:rPr>
                <w:rFonts w:ascii="Noto Sans CJK SC" w:hAnsi="Noto Sans CJK SC" w:eastAsia="Noto Sans CJK SC"/>
                <w:b w:val="0"/>
                <w:sz w:val="17"/>
              </w:rPr>
              <w:t>测试约束强度</w:t>
            </w:r>
          </w:p>
        </w:tc>
      </w:tr>
      <w:tr>
        <w:tc>
          <w:tcPr>
            <w:tcW w:type="dxa" w:w="4819"/>
            <w:vAlign w:val="top"/>
          </w:tcPr>
          <w:p>
            <w:pPr>
              <w:jc w:val="left"/>
            </w:pPr>
            <w:r/>
            <w:r>
              <w:rPr>
                <w:rFonts w:ascii="Noto Sans CJK SC" w:hAnsi="Noto Sans CJK SC" w:eastAsia="Noto Sans CJK SC"/>
                <w:b w:val="0"/>
                <w:sz w:val="17"/>
              </w:rPr>
              <w:t>它处在正反馈还是负反馈回路中？</w:t>
            </w:r>
          </w:p>
        </w:tc>
        <w:tc>
          <w:tcPr>
            <w:tcW w:type="dxa" w:w="4819"/>
            <w:vAlign w:val="top"/>
          </w:tcPr>
          <w:p>
            <w:pPr>
              <w:jc w:val="left"/>
            </w:pPr>
            <w:r/>
            <w:r>
              <w:rPr>
                <w:rFonts w:ascii="Noto Sans CJK SC" w:hAnsi="Noto Sans CJK SC" w:eastAsia="Noto Sans CJK SC"/>
                <w:b w:val="0"/>
                <w:sz w:val="17"/>
              </w:rPr>
              <w:t>测试动态影响</w:t>
            </w:r>
          </w:p>
        </w:tc>
      </w:tr>
      <w:tr>
        <w:tc>
          <w:tcPr>
            <w:tcW w:type="dxa" w:w="4819"/>
            <w:shd w:fill="F6F8FA"/>
            <w:vAlign w:val="top"/>
          </w:tcPr>
          <w:p>
            <w:pPr>
              <w:jc w:val="left"/>
            </w:pPr>
            <w:r/>
            <w:r>
              <w:rPr>
                <w:rFonts w:ascii="Noto Sans CJK SC" w:hAnsi="Noto Sans CJK SC" w:eastAsia="Noto Sans CJK SC"/>
                <w:b w:val="0"/>
                <w:sz w:val="17"/>
              </w:rPr>
              <w:t>它能否被小实验验证？</w:t>
            </w:r>
          </w:p>
        </w:tc>
        <w:tc>
          <w:tcPr>
            <w:tcW w:type="dxa" w:w="4819"/>
            <w:shd w:fill="F6F8FA"/>
            <w:vAlign w:val="top"/>
          </w:tcPr>
          <w:p>
            <w:pPr>
              <w:jc w:val="left"/>
            </w:pPr>
            <w:r/>
            <w:r>
              <w:rPr>
                <w:rFonts w:ascii="Noto Sans CJK SC" w:hAnsi="Noto Sans CJK SC" w:eastAsia="Noto Sans CJK SC"/>
                <w:b w:val="0"/>
                <w:sz w:val="17"/>
              </w:rPr>
              <w:t>测试实践可证伪性</w:t>
            </w:r>
          </w:p>
        </w:tc>
      </w:tr>
      <w:tr>
        <w:tc>
          <w:tcPr>
            <w:tcW w:type="dxa" w:w="4819"/>
            <w:vAlign w:val="top"/>
          </w:tcPr>
          <w:p>
            <w:pPr>
              <w:jc w:val="left"/>
            </w:pPr>
            <w:r/>
            <w:r>
              <w:rPr>
                <w:rFonts w:ascii="Noto Sans CJK SC" w:hAnsi="Noto Sans CJK SC" w:eastAsia="Noto Sans CJK SC"/>
                <w:b w:val="0"/>
                <w:sz w:val="17"/>
              </w:rPr>
              <w:t>它是阶段性问题还是长期结构问题？</w:t>
            </w:r>
          </w:p>
        </w:tc>
        <w:tc>
          <w:tcPr>
            <w:tcW w:type="dxa" w:w="4819"/>
            <w:vAlign w:val="top"/>
          </w:tcPr>
          <w:p>
            <w:pPr>
              <w:jc w:val="left"/>
            </w:pPr>
            <w:r/>
            <w:r>
              <w:rPr>
                <w:rFonts w:ascii="Noto Sans CJK SC" w:hAnsi="Noto Sans CJK SC" w:eastAsia="Noto Sans CJK SC"/>
                <w:b w:val="0"/>
                <w:sz w:val="17"/>
              </w:rPr>
              <w:t>测试时序属性</w:t>
            </w:r>
          </w:p>
        </w:tc>
      </w:tr>
    </w:tbl>
    <w:p/>
    <w:p>
      <w:pPr>
        <w:pStyle w:val="Heading2"/>
        <w:spacing w:before="160" w:after="120"/>
      </w:pPr>
      <w:r>
        <w:t>6.7 第七步：区分主要矛盾和主要方面</w:t>
      </w:r>
    </w:p>
    <w:p>
      <w:pPr>
        <w:spacing w:line="293" w:lineRule="auto" w:after="100"/>
        <w:ind w:firstLine="420"/>
      </w:pPr>
      <w:r>
        <w:rPr>
          <w:rFonts w:ascii="Noto Serif CJK SC" w:hAnsi="Noto Serif CJK SC" w:eastAsia="Noto Serif CJK SC"/>
          <w:sz w:val="21"/>
        </w:rPr>
        <w:t>先定义主要矛盾的两方，再判断当前主要方面。例如“增长目标与组织能力之间的冲突”，主要方面可能是组织流程滞后；也可能是增长目标虚高。前者需要组织系统建设，后者需要调整目标、节奏和融资预期。</w:t>
      </w:r>
    </w:p>
    <w:tbl>
      <w:tblPr>
        <w:tblW w:type="auto" w:w="0"/>
        <w:jc w:val="center"/>
        <w:tblLook w:firstColumn="1" w:firstRow="1" w:lastColumn="0" w:lastRow="0" w:noHBand="0" w:noVBand="1" w:val="04A0"/>
      </w:tblPr>
      <w:tblGrid>
        <w:gridCol w:w="9638"/>
      </w:tblGrid>
      <w:tr>
        <w:tc>
          <w:tcPr>
            <w:tcW w:type="dxa" w:w="9638"/>
            <w:shd w:fill="EAF1F8"/>
          </w:tcPr>
          <w:p>
            <w:pPr>
              <w:spacing w:after="60"/>
            </w:pPr>
            <w:r/>
            <w:r>
              <w:rPr>
                <w:rFonts w:ascii="Noto Sans CJK SC" w:hAnsi="Noto Sans CJK SC" w:eastAsia="Noto Sans CJK SC"/>
                <w:b/>
                <w:color w:val="19375F"/>
                <w:sz w:val="21"/>
              </w:rPr>
              <w:t>判断提示：</w:t>
            </w:r>
            <w:r>
              <w:rPr>
                <w:rFonts w:ascii="Noto Serif CJK SC" w:hAnsi="Noto Serif CJK SC" w:eastAsia="Noto Serif CJK SC"/>
                <w:sz w:val="21"/>
              </w:rPr>
              <w:t>主要矛盾回答“优先处理哪一组冲突”；主要方面回答“这组冲突中当前重点处理哪一边”。</w:t>
            </w:r>
          </w:p>
        </w:tc>
      </w:tr>
    </w:tbl>
    <w:p>
      <w:pPr>
        <w:pStyle w:val="Heading2"/>
        <w:spacing w:before="160" w:after="120"/>
      </w:pPr>
      <w:r>
        <w:t>6.8 第八步：用反事实与小实验验证</w:t>
      </w:r>
    </w:p>
    <w:p>
      <w:pPr>
        <w:spacing w:line="293" w:lineRule="auto" w:after="100"/>
        <w:ind w:firstLine="420"/>
      </w:pPr>
      <w:r>
        <w:rPr>
          <w:rFonts w:ascii="Noto Serif CJK SC" w:hAnsi="Noto Serif CJK SC" w:eastAsia="Noto Serif CJK SC"/>
          <w:sz w:val="21"/>
        </w:rPr>
        <w:t>因果推断强调干预和反事实。主要矛盾候选要能回答两个问题：如果对它做干预，结果会如何变化？如果没有它，问题还会以同样方式发生吗？</w:t>
      </w:r>
    </w:p>
    <w:p>
      <w:pPr>
        <w:pStyle w:val="ListBullet"/>
        <w:spacing w:after="60"/>
        <w:ind w:left="369"/>
      </w:pPr>
      <w:r>
        <w:rPr>
          <w:rFonts w:ascii="Noto Serif CJK SC" w:hAnsi="Noto Serif CJK SC" w:eastAsia="Noto Serif CJK SC"/>
          <w:sz w:val="21"/>
        </w:rPr>
        <w:t>设计低风险实验：小范围、短周期、可观测。</w:t>
      </w:r>
    </w:p>
    <w:p>
      <w:pPr>
        <w:pStyle w:val="ListBullet"/>
        <w:spacing w:after="60"/>
        <w:ind w:left="369"/>
      </w:pPr>
      <w:r>
        <w:rPr>
          <w:rFonts w:ascii="Noto Serif CJK SC" w:hAnsi="Noto Serif CJK SC" w:eastAsia="Noto Serif CJK SC"/>
          <w:sz w:val="21"/>
        </w:rPr>
        <w:t>设置证伪条件：如果出现哪些结果，就说明判断失效。</w:t>
      </w:r>
    </w:p>
    <w:p>
      <w:pPr>
        <w:pStyle w:val="ListBullet"/>
        <w:spacing w:after="60"/>
        <w:ind w:left="369"/>
      </w:pPr>
      <w:r>
        <w:rPr>
          <w:rFonts w:ascii="Noto Serif CJK SC" w:hAnsi="Noto Serif CJK SC" w:eastAsia="Noto Serif CJK SC"/>
          <w:sz w:val="21"/>
        </w:rPr>
        <w:t>记录干预前后：指标、行为、反馈、意外副作用。</w:t>
      </w:r>
    </w:p>
    <w:p>
      <w:pPr>
        <w:pStyle w:val="Heading2"/>
        <w:spacing w:before="160" w:after="120"/>
      </w:pPr>
      <w:r>
        <w:t>6.9 第九步：形成行动方案并监控转化</w:t>
      </w:r>
    </w:p>
    <w:p>
      <w:pPr>
        <w:spacing w:line="293" w:lineRule="auto" w:after="100"/>
        <w:ind w:firstLine="420"/>
      </w:pPr>
      <w:r>
        <w:rPr>
          <w:rFonts w:ascii="Noto Serif CJK SC" w:hAnsi="Noto Serif CJK SC" w:eastAsia="Noto Serif CJK SC"/>
          <w:sz w:val="21"/>
        </w:rPr>
        <w:t>主要矛盾被处理后，次要矛盾可能上升为新的主要矛盾。行动方案应包含复盘时间点和转化监控项。每轮复盘都要重新问：当前决定系统发展的矛盾是否已经变化？</w:t>
      </w:r>
    </w:p>
    <w:p>
      <w:pPr>
        <w:pStyle w:val="Heading1"/>
        <w:spacing w:before="280" w:after="120"/>
      </w:pPr>
      <w:r>
        <w:t>七、工具箱：从理论到操作</w:t>
      </w:r>
    </w:p>
    <w:p>
      <w:pPr>
        <w:jc w:val="center"/>
      </w:pPr>
      <w:r>
        <w:rPr>
          <w:rFonts w:ascii="Noto Sans CJK SC" w:hAnsi="Noto Sans CJK SC" w:eastAsia="Noto Sans CJK SC"/>
          <w:b/>
          <w:color w:val="19375F"/>
          <w:sz w:val="19"/>
        </w:rPr>
        <w:t>表7：主要矛盾识别工具箱</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2F5D8C"/>
            <w:vAlign w:val="center"/>
          </w:tcPr>
          <w:p>
            <w:pPr>
              <w:jc w:val="left"/>
            </w:pPr>
            <w:r/>
            <w:r>
              <w:rPr>
                <w:rFonts w:ascii="Noto Sans CJK SC" w:hAnsi="Noto Sans CJK SC" w:eastAsia="Noto Sans CJK SC"/>
                <w:b/>
                <w:color w:val="FFFFFF"/>
                <w:sz w:val="17"/>
              </w:rPr>
              <w:t>工具</w:t>
            </w:r>
          </w:p>
        </w:tc>
        <w:tc>
          <w:tcPr>
            <w:tcW w:type="dxa" w:w="2409"/>
            <w:shd w:fill="2F5D8C"/>
            <w:vAlign w:val="center"/>
          </w:tcPr>
          <w:p>
            <w:pPr>
              <w:jc w:val="left"/>
            </w:pPr>
            <w:r/>
            <w:r>
              <w:rPr>
                <w:rFonts w:ascii="Noto Sans CJK SC" w:hAnsi="Noto Sans CJK SC" w:eastAsia="Noto Sans CJK SC"/>
                <w:b/>
                <w:color w:val="FFFFFF"/>
                <w:sz w:val="17"/>
              </w:rPr>
              <w:t>适用场景</w:t>
            </w:r>
          </w:p>
        </w:tc>
        <w:tc>
          <w:tcPr>
            <w:tcW w:type="dxa" w:w="2409"/>
            <w:shd w:fill="2F5D8C"/>
            <w:vAlign w:val="center"/>
          </w:tcPr>
          <w:p>
            <w:pPr>
              <w:jc w:val="left"/>
            </w:pPr>
            <w:r/>
            <w:r>
              <w:rPr>
                <w:rFonts w:ascii="Noto Sans CJK SC" w:hAnsi="Noto Sans CJK SC" w:eastAsia="Noto Sans CJK SC"/>
                <w:b/>
                <w:color w:val="FFFFFF"/>
                <w:sz w:val="17"/>
              </w:rPr>
              <w:t>输出</w:t>
            </w:r>
          </w:p>
        </w:tc>
        <w:tc>
          <w:tcPr>
            <w:tcW w:type="dxa" w:w="2409"/>
            <w:shd w:fill="2F5D8C"/>
            <w:vAlign w:val="center"/>
          </w:tcPr>
          <w:p>
            <w:pPr>
              <w:jc w:val="left"/>
            </w:pPr>
            <w:r/>
            <w:r>
              <w:rPr>
                <w:rFonts w:ascii="Noto Sans CJK SC" w:hAnsi="Noto Sans CJK SC" w:eastAsia="Noto Sans CJK SC"/>
                <w:b/>
                <w:color w:val="FFFFFF"/>
                <w:sz w:val="17"/>
              </w:rPr>
              <w:t>局限</w:t>
            </w:r>
          </w:p>
        </w:tc>
      </w:tr>
      <w:tr>
        <w:tc>
          <w:tcPr>
            <w:tcW w:type="dxa" w:w="2409"/>
            <w:vAlign w:val="top"/>
          </w:tcPr>
          <w:p>
            <w:pPr>
              <w:jc w:val="left"/>
            </w:pPr>
            <w:r/>
            <w:r>
              <w:rPr>
                <w:rFonts w:ascii="Noto Sans CJK SC" w:hAnsi="Noto Sans CJK SC" w:eastAsia="Noto Sans CJK SC"/>
                <w:b w:val="0"/>
                <w:sz w:val="17"/>
              </w:rPr>
              <w:t>五问法</w:t>
            </w:r>
          </w:p>
        </w:tc>
        <w:tc>
          <w:tcPr>
            <w:tcW w:type="dxa" w:w="2409"/>
            <w:vAlign w:val="top"/>
          </w:tcPr>
          <w:p>
            <w:pPr>
              <w:jc w:val="left"/>
            </w:pPr>
            <w:r/>
            <w:r>
              <w:rPr>
                <w:rFonts w:ascii="Noto Sans CJK SC" w:hAnsi="Noto Sans CJK SC" w:eastAsia="Noto Sans CJK SC"/>
                <w:b w:val="0"/>
                <w:sz w:val="17"/>
              </w:rPr>
              <w:t>单一问题链路清晰时</w:t>
            </w:r>
          </w:p>
        </w:tc>
        <w:tc>
          <w:tcPr>
            <w:tcW w:type="dxa" w:w="2409"/>
            <w:vAlign w:val="top"/>
          </w:tcPr>
          <w:p>
            <w:pPr>
              <w:jc w:val="left"/>
            </w:pPr>
            <w:r/>
            <w:r>
              <w:rPr>
                <w:rFonts w:ascii="Noto Sans CJK SC" w:hAnsi="Noto Sans CJK SC" w:eastAsia="Noto Sans CJK SC"/>
                <w:b w:val="0"/>
                <w:sz w:val="17"/>
              </w:rPr>
              <w:t>原因链</w:t>
            </w:r>
          </w:p>
        </w:tc>
        <w:tc>
          <w:tcPr>
            <w:tcW w:type="dxa" w:w="2409"/>
            <w:vAlign w:val="top"/>
          </w:tcPr>
          <w:p>
            <w:pPr>
              <w:jc w:val="left"/>
            </w:pPr>
            <w:r/>
            <w:r>
              <w:rPr>
                <w:rFonts w:ascii="Noto Sans CJK SC" w:hAnsi="Noto Sans CJK SC" w:eastAsia="Noto Sans CJK SC"/>
                <w:b w:val="0"/>
                <w:sz w:val="17"/>
              </w:rPr>
              <w:t>容易过度线性化，需要证据校验</w:t>
            </w:r>
          </w:p>
        </w:tc>
      </w:tr>
      <w:tr>
        <w:tc>
          <w:tcPr>
            <w:tcW w:type="dxa" w:w="2409"/>
            <w:shd w:fill="F6F8FA"/>
            <w:vAlign w:val="top"/>
          </w:tcPr>
          <w:p>
            <w:pPr>
              <w:jc w:val="left"/>
            </w:pPr>
            <w:r/>
            <w:r>
              <w:rPr>
                <w:rFonts w:ascii="Noto Sans CJK SC" w:hAnsi="Noto Sans CJK SC" w:eastAsia="Noto Sans CJK SC"/>
                <w:b w:val="0"/>
                <w:sz w:val="17"/>
              </w:rPr>
              <w:t>鱼骨图</w:t>
            </w:r>
          </w:p>
        </w:tc>
        <w:tc>
          <w:tcPr>
            <w:tcW w:type="dxa" w:w="2409"/>
            <w:shd w:fill="F6F8FA"/>
            <w:vAlign w:val="top"/>
          </w:tcPr>
          <w:p>
            <w:pPr>
              <w:jc w:val="left"/>
            </w:pPr>
            <w:r/>
            <w:r>
              <w:rPr>
                <w:rFonts w:ascii="Noto Sans CJK SC" w:hAnsi="Noto Sans CJK SC" w:eastAsia="Noto Sans CJK SC"/>
                <w:b w:val="0"/>
                <w:sz w:val="17"/>
              </w:rPr>
              <w:t>原因类型多、团队意见分散时</w:t>
            </w:r>
          </w:p>
        </w:tc>
        <w:tc>
          <w:tcPr>
            <w:tcW w:type="dxa" w:w="2409"/>
            <w:shd w:fill="F6F8FA"/>
            <w:vAlign w:val="top"/>
          </w:tcPr>
          <w:p>
            <w:pPr>
              <w:jc w:val="left"/>
            </w:pPr>
            <w:r/>
            <w:r>
              <w:rPr>
                <w:rFonts w:ascii="Noto Sans CJK SC" w:hAnsi="Noto Sans CJK SC" w:eastAsia="Noto Sans CJK SC"/>
                <w:b w:val="0"/>
                <w:sz w:val="17"/>
              </w:rPr>
              <w:t>原因分类图</w:t>
            </w:r>
          </w:p>
        </w:tc>
        <w:tc>
          <w:tcPr>
            <w:tcW w:type="dxa" w:w="2409"/>
            <w:shd w:fill="F6F8FA"/>
            <w:vAlign w:val="top"/>
          </w:tcPr>
          <w:p>
            <w:pPr>
              <w:jc w:val="left"/>
            </w:pPr>
            <w:r/>
            <w:r>
              <w:rPr>
                <w:rFonts w:ascii="Noto Sans CJK SC" w:hAnsi="Noto Sans CJK SC" w:eastAsia="Noto Sans CJK SC"/>
                <w:b w:val="0"/>
                <w:sz w:val="17"/>
              </w:rPr>
              <w:t>列举多，优先级弱</w:t>
            </w:r>
          </w:p>
        </w:tc>
      </w:tr>
      <w:tr>
        <w:tc>
          <w:tcPr>
            <w:tcW w:type="dxa" w:w="2409"/>
            <w:vAlign w:val="top"/>
          </w:tcPr>
          <w:p>
            <w:pPr>
              <w:jc w:val="left"/>
            </w:pPr>
            <w:r/>
            <w:r>
              <w:rPr>
                <w:rFonts w:ascii="Noto Sans CJK SC" w:hAnsi="Noto Sans CJK SC" w:eastAsia="Noto Sans CJK SC"/>
                <w:b w:val="0"/>
                <w:sz w:val="17"/>
              </w:rPr>
              <w:t>因果回路图</w:t>
            </w:r>
          </w:p>
        </w:tc>
        <w:tc>
          <w:tcPr>
            <w:tcW w:type="dxa" w:w="2409"/>
            <w:vAlign w:val="top"/>
          </w:tcPr>
          <w:p>
            <w:pPr>
              <w:jc w:val="left"/>
            </w:pPr>
            <w:r/>
            <w:r>
              <w:rPr>
                <w:rFonts w:ascii="Noto Sans CJK SC" w:hAnsi="Noto Sans CJK SC" w:eastAsia="Noto Sans CJK SC"/>
                <w:b w:val="0"/>
                <w:sz w:val="17"/>
              </w:rPr>
              <w:t>问题随时间变化且有反馈时</w:t>
            </w:r>
          </w:p>
        </w:tc>
        <w:tc>
          <w:tcPr>
            <w:tcW w:type="dxa" w:w="2409"/>
            <w:vAlign w:val="top"/>
          </w:tcPr>
          <w:p>
            <w:pPr>
              <w:jc w:val="left"/>
            </w:pPr>
            <w:r/>
            <w:r>
              <w:rPr>
                <w:rFonts w:ascii="Noto Sans CJK SC" w:hAnsi="Noto Sans CJK SC" w:eastAsia="Noto Sans CJK SC"/>
                <w:b w:val="0"/>
                <w:sz w:val="17"/>
              </w:rPr>
              <w:t>反馈结构</w:t>
            </w:r>
          </w:p>
        </w:tc>
        <w:tc>
          <w:tcPr>
            <w:tcW w:type="dxa" w:w="2409"/>
            <w:vAlign w:val="top"/>
          </w:tcPr>
          <w:p>
            <w:pPr>
              <w:jc w:val="left"/>
            </w:pPr>
            <w:r/>
            <w:r>
              <w:rPr>
                <w:rFonts w:ascii="Noto Sans CJK SC" w:hAnsi="Noto Sans CJK SC" w:eastAsia="Noto Sans CJK SC"/>
                <w:b w:val="0"/>
                <w:sz w:val="17"/>
              </w:rPr>
              <w:t>图的质量依赖变量定义</w:t>
            </w:r>
          </w:p>
        </w:tc>
      </w:tr>
      <w:tr>
        <w:tc>
          <w:tcPr>
            <w:tcW w:type="dxa" w:w="2409"/>
            <w:shd w:fill="F6F8FA"/>
            <w:vAlign w:val="top"/>
          </w:tcPr>
          <w:p>
            <w:pPr>
              <w:jc w:val="left"/>
            </w:pPr>
            <w:r/>
            <w:r>
              <w:rPr>
                <w:rFonts w:ascii="Noto Sans CJK SC" w:hAnsi="Noto Sans CJK SC" w:eastAsia="Noto Sans CJK SC"/>
                <w:b w:val="0"/>
                <w:sz w:val="17"/>
              </w:rPr>
              <w:t>约束理论</w:t>
            </w:r>
          </w:p>
        </w:tc>
        <w:tc>
          <w:tcPr>
            <w:tcW w:type="dxa" w:w="2409"/>
            <w:shd w:fill="F6F8FA"/>
            <w:vAlign w:val="top"/>
          </w:tcPr>
          <w:p>
            <w:pPr>
              <w:jc w:val="left"/>
            </w:pPr>
            <w:r/>
            <w:r>
              <w:rPr>
                <w:rFonts w:ascii="Noto Sans CJK SC" w:hAnsi="Noto Sans CJK SC" w:eastAsia="Noto Sans CJK SC"/>
                <w:b w:val="0"/>
                <w:sz w:val="17"/>
              </w:rPr>
              <w:t>目标明确且存在产出瓶颈时</w:t>
            </w:r>
          </w:p>
        </w:tc>
        <w:tc>
          <w:tcPr>
            <w:tcW w:type="dxa" w:w="2409"/>
            <w:shd w:fill="F6F8FA"/>
            <w:vAlign w:val="top"/>
          </w:tcPr>
          <w:p>
            <w:pPr>
              <w:jc w:val="left"/>
            </w:pPr>
            <w:r/>
            <w:r>
              <w:rPr>
                <w:rFonts w:ascii="Noto Sans CJK SC" w:hAnsi="Noto Sans CJK SC" w:eastAsia="Noto Sans CJK SC"/>
                <w:b w:val="0"/>
                <w:sz w:val="17"/>
              </w:rPr>
              <w:t>当前约束与改进步骤</w:t>
            </w:r>
          </w:p>
        </w:tc>
        <w:tc>
          <w:tcPr>
            <w:tcW w:type="dxa" w:w="2409"/>
            <w:shd w:fill="F6F8FA"/>
            <w:vAlign w:val="top"/>
          </w:tcPr>
          <w:p>
            <w:pPr>
              <w:jc w:val="left"/>
            </w:pPr>
            <w:r/>
            <w:r>
              <w:rPr>
                <w:rFonts w:ascii="Noto Sans CJK SC" w:hAnsi="Noto Sans CJK SC" w:eastAsia="Noto Sans CJK SC"/>
                <w:b w:val="0"/>
                <w:sz w:val="17"/>
              </w:rPr>
              <w:t>多目标系统中需先澄清目标</w:t>
            </w:r>
          </w:p>
        </w:tc>
      </w:tr>
      <w:tr>
        <w:tc>
          <w:tcPr>
            <w:tcW w:type="dxa" w:w="2409"/>
            <w:vAlign w:val="top"/>
          </w:tcPr>
          <w:p>
            <w:pPr>
              <w:jc w:val="left"/>
            </w:pPr>
            <w:r/>
            <w:r>
              <w:rPr>
                <w:rFonts w:ascii="Noto Sans CJK SC" w:hAnsi="Noto Sans CJK SC" w:eastAsia="Noto Sans CJK SC"/>
                <w:b w:val="0"/>
                <w:sz w:val="17"/>
              </w:rPr>
              <w:t>现实树</w:t>
            </w:r>
          </w:p>
        </w:tc>
        <w:tc>
          <w:tcPr>
            <w:tcW w:type="dxa" w:w="2409"/>
            <w:vAlign w:val="top"/>
          </w:tcPr>
          <w:p>
            <w:pPr>
              <w:jc w:val="left"/>
            </w:pPr>
            <w:r/>
            <w:r>
              <w:rPr>
                <w:rFonts w:ascii="Noto Sans CJK SC" w:hAnsi="Noto Sans CJK SC" w:eastAsia="Noto Sans CJK SC"/>
                <w:b w:val="0"/>
                <w:sz w:val="17"/>
              </w:rPr>
              <w:t>多个坏结果可能来自共同根因时</w:t>
            </w:r>
          </w:p>
        </w:tc>
        <w:tc>
          <w:tcPr>
            <w:tcW w:type="dxa" w:w="2409"/>
            <w:vAlign w:val="top"/>
          </w:tcPr>
          <w:p>
            <w:pPr>
              <w:jc w:val="left"/>
            </w:pPr>
            <w:r/>
            <w:r>
              <w:rPr>
                <w:rFonts w:ascii="Noto Sans CJK SC" w:hAnsi="Noto Sans CJK SC" w:eastAsia="Noto Sans CJK SC"/>
                <w:b w:val="0"/>
                <w:sz w:val="17"/>
              </w:rPr>
              <w:t>症状到根因的因果树</w:t>
            </w:r>
          </w:p>
        </w:tc>
        <w:tc>
          <w:tcPr>
            <w:tcW w:type="dxa" w:w="2409"/>
            <w:vAlign w:val="top"/>
          </w:tcPr>
          <w:p>
            <w:pPr>
              <w:jc w:val="left"/>
            </w:pPr>
            <w:r/>
            <w:r>
              <w:rPr>
                <w:rFonts w:ascii="Noto Sans CJK SC" w:hAnsi="Noto Sans CJK SC" w:eastAsia="Noto Sans CJK SC"/>
                <w:b w:val="0"/>
                <w:sz w:val="17"/>
              </w:rPr>
              <w:t>需要严谨的逻辑验证</w:t>
            </w:r>
          </w:p>
        </w:tc>
      </w:tr>
      <w:tr>
        <w:tc>
          <w:tcPr>
            <w:tcW w:type="dxa" w:w="2409"/>
            <w:shd w:fill="F6F8FA"/>
            <w:vAlign w:val="top"/>
          </w:tcPr>
          <w:p>
            <w:pPr>
              <w:jc w:val="left"/>
            </w:pPr>
            <w:r/>
            <w:r>
              <w:rPr>
                <w:rFonts w:ascii="Noto Sans CJK SC" w:hAnsi="Noto Sans CJK SC" w:eastAsia="Noto Sans CJK SC"/>
                <w:b w:val="0"/>
                <w:sz w:val="17"/>
              </w:rPr>
              <w:t>杠杆点分析</w:t>
            </w:r>
          </w:p>
        </w:tc>
        <w:tc>
          <w:tcPr>
            <w:tcW w:type="dxa" w:w="2409"/>
            <w:shd w:fill="F6F8FA"/>
            <w:vAlign w:val="top"/>
          </w:tcPr>
          <w:p>
            <w:pPr>
              <w:jc w:val="left"/>
            </w:pPr>
            <w:r/>
            <w:r>
              <w:rPr>
                <w:rFonts w:ascii="Noto Sans CJK SC" w:hAnsi="Noto Sans CJK SC" w:eastAsia="Noto Sans CJK SC"/>
                <w:b w:val="0"/>
                <w:sz w:val="17"/>
              </w:rPr>
              <w:t>需要选择系统干预位置时</w:t>
            </w:r>
          </w:p>
        </w:tc>
        <w:tc>
          <w:tcPr>
            <w:tcW w:type="dxa" w:w="2409"/>
            <w:shd w:fill="F6F8FA"/>
            <w:vAlign w:val="top"/>
          </w:tcPr>
          <w:p>
            <w:pPr>
              <w:jc w:val="left"/>
            </w:pPr>
            <w:r/>
            <w:r>
              <w:rPr>
                <w:rFonts w:ascii="Noto Sans CJK SC" w:hAnsi="Noto Sans CJK SC" w:eastAsia="Noto Sans CJK SC"/>
                <w:b w:val="0"/>
                <w:sz w:val="17"/>
              </w:rPr>
              <w:t>高影响干预层级</w:t>
            </w:r>
          </w:p>
        </w:tc>
        <w:tc>
          <w:tcPr>
            <w:tcW w:type="dxa" w:w="2409"/>
            <w:shd w:fill="F6F8FA"/>
            <w:vAlign w:val="top"/>
          </w:tcPr>
          <w:p>
            <w:pPr>
              <w:jc w:val="left"/>
            </w:pPr>
            <w:r/>
            <w:r>
              <w:rPr>
                <w:rFonts w:ascii="Noto Sans CJK SC" w:hAnsi="Noto Sans CJK SC" w:eastAsia="Noto Sans CJK SC"/>
                <w:b w:val="0"/>
                <w:sz w:val="17"/>
              </w:rPr>
              <w:t>高层杠杆点更难快速验证</w:t>
            </w:r>
          </w:p>
        </w:tc>
      </w:tr>
      <w:tr>
        <w:tc>
          <w:tcPr>
            <w:tcW w:type="dxa" w:w="2409"/>
            <w:vAlign w:val="top"/>
          </w:tcPr>
          <w:p>
            <w:pPr>
              <w:jc w:val="left"/>
            </w:pPr>
            <w:r/>
            <w:r>
              <w:rPr>
                <w:rFonts w:ascii="Noto Sans CJK SC" w:hAnsi="Noto Sans CJK SC" w:eastAsia="Noto Sans CJK SC"/>
                <w:b w:val="0"/>
                <w:sz w:val="17"/>
              </w:rPr>
              <w:t>Cynefin</w:t>
            </w:r>
          </w:p>
        </w:tc>
        <w:tc>
          <w:tcPr>
            <w:tcW w:type="dxa" w:w="2409"/>
            <w:vAlign w:val="top"/>
          </w:tcPr>
          <w:p>
            <w:pPr>
              <w:jc w:val="left"/>
            </w:pPr>
            <w:r/>
            <w:r>
              <w:rPr>
                <w:rFonts w:ascii="Noto Sans CJK SC" w:hAnsi="Noto Sans CJK SC" w:eastAsia="Noto Sans CJK SC"/>
                <w:b w:val="0"/>
                <w:sz w:val="17"/>
              </w:rPr>
              <w:t>不确定问题类型时</w:t>
            </w:r>
          </w:p>
        </w:tc>
        <w:tc>
          <w:tcPr>
            <w:tcW w:type="dxa" w:w="2409"/>
            <w:vAlign w:val="top"/>
          </w:tcPr>
          <w:p>
            <w:pPr>
              <w:jc w:val="left"/>
            </w:pPr>
            <w:r/>
            <w:r>
              <w:rPr>
                <w:rFonts w:ascii="Noto Sans CJK SC" w:hAnsi="Noto Sans CJK SC" w:eastAsia="Noto Sans CJK SC"/>
                <w:b w:val="0"/>
                <w:sz w:val="17"/>
              </w:rPr>
              <w:t>问题域与行动模式</w:t>
            </w:r>
          </w:p>
        </w:tc>
        <w:tc>
          <w:tcPr>
            <w:tcW w:type="dxa" w:w="2409"/>
            <w:vAlign w:val="top"/>
          </w:tcPr>
          <w:p>
            <w:pPr>
              <w:jc w:val="left"/>
            </w:pPr>
            <w:r/>
            <w:r>
              <w:rPr>
                <w:rFonts w:ascii="Noto Sans CJK SC" w:hAnsi="Noto Sans CJK SC" w:eastAsia="Noto Sans CJK SC"/>
                <w:b w:val="0"/>
                <w:sz w:val="17"/>
              </w:rPr>
              <w:t>分类会随时间变化</w:t>
            </w:r>
          </w:p>
        </w:tc>
      </w:tr>
      <w:tr>
        <w:tc>
          <w:tcPr>
            <w:tcW w:type="dxa" w:w="2409"/>
            <w:shd w:fill="F6F8FA"/>
            <w:vAlign w:val="top"/>
          </w:tcPr>
          <w:p>
            <w:pPr>
              <w:jc w:val="left"/>
            </w:pPr>
            <w:r/>
            <w:r>
              <w:rPr>
                <w:rFonts w:ascii="Noto Sans CJK SC" w:hAnsi="Noto Sans CJK SC" w:eastAsia="Noto Sans CJK SC"/>
                <w:b w:val="0"/>
                <w:sz w:val="17"/>
              </w:rPr>
              <w:t>TRIZ</w:t>
            </w:r>
          </w:p>
        </w:tc>
        <w:tc>
          <w:tcPr>
            <w:tcW w:type="dxa" w:w="2409"/>
            <w:shd w:fill="F6F8FA"/>
            <w:vAlign w:val="top"/>
          </w:tcPr>
          <w:p>
            <w:pPr>
              <w:jc w:val="left"/>
            </w:pPr>
            <w:r/>
            <w:r>
              <w:rPr>
                <w:rFonts w:ascii="Noto Sans CJK SC" w:hAnsi="Noto Sans CJK SC" w:eastAsia="Noto Sans CJK SC"/>
                <w:b w:val="0"/>
                <w:sz w:val="17"/>
              </w:rPr>
              <w:t>工程、产品、设计中存在技术矛盾时</w:t>
            </w:r>
          </w:p>
        </w:tc>
        <w:tc>
          <w:tcPr>
            <w:tcW w:type="dxa" w:w="2409"/>
            <w:shd w:fill="F6F8FA"/>
            <w:vAlign w:val="top"/>
          </w:tcPr>
          <w:p>
            <w:pPr>
              <w:jc w:val="left"/>
            </w:pPr>
            <w:r/>
            <w:r>
              <w:rPr>
                <w:rFonts w:ascii="Noto Sans CJK SC" w:hAnsi="Noto Sans CJK SC" w:eastAsia="Noto Sans CJK SC"/>
                <w:b w:val="0"/>
                <w:sz w:val="17"/>
              </w:rPr>
              <w:t>矛盾转化与创新原理</w:t>
            </w:r>
          </w:p>
        </w:tc>
        <w:tc>
          <w:tcPr>
            <w:tcW w:type="dxa" w:w="2409"/>
            <w:shd w:fill="F6F8FA"/>
            <w:vAlign w:val="top"/>
          </w:tcPr>
          <w:p>
            <w:pPr>
              <w:jc w:val="left"/>
            </w:pPr>
            <w:r/>
            <w:r>
              <w:rPr>
                <w:rFonts w:ascii="Noto Sans CJK SC" w:hAnsi="Noto Sans CJK SC" w:eastAsia="Noto Sans CJK SC"/>
                <w:b w:val="0"/>
                <w:sz w:val="17"/>
              </w:rPr>
              <w:t>对社会与组织问题需改写适配</w:t>
            </w:r>
          </w:p>
        </w:tc>
      </w:tr>
      <w:tr>
        <w:tc>
          <w:tcPr>
            <w:tcW w:type="dxa" w:w="2409"/>
            <w:vAlign w:val="top"/>
          </w:tcPr>
          <w:p>
            <w:pPr>
              <w:jc w:val="left"/>
            </w:pPr>
            <w:r/>
            <w:r>
              <w:rPr>
                <w:rFonts w:ascii="Noto Sans CJK SC" w:hAnsi="Noto Sans CJK SC" w:eastAsia="Noto Sans CJK SC"/>
                <w:b w:val="0"/>
                <w:sz w:val="17"/>
              </w:rPr>
              <w:t>因果推断</w:t>
            </w:r>
          </w:p>
        </w:tc>
        <w:tc>
          <w:tcPr>
            <w:tcW w:type="dxa" w:w="2409"/>
            <w:vAlign w:val="top"/>
          </w:tcPr>
          <w:p>
            <w:pPr>
              <w:jc w:val="left"/>
            </w:pPr>
            <w:r/>
            <w:r>
              <w:rPr>
                <w:rFonts w:ascii="Noto Sans CJK SC" w:hAnsi="Noto Sans CJK SC" w:eastAsia="Noto Sans CJK SC"/>
                <w:b w:val="0"/>
                <w:sz w:val="17"/>
              </w:rPr>
              <w:t>需要区分相关与因果时</w:t>
            </w:r>
          </w:p>
        </w:tc>
        <w:tc>
          <w:tcPr>
            <w:tcW w:type="dxa" w:w="2409"/>
            <w:vAlign w:val="top"/>
          </w:tcPr>
          <w:p>
            <w:pPr>
              <w:jc w:val="left"/>
            </w:pPr>
            <w:r/>
            <w:r>
              <w:rPr>
                <w:rFonts w:ascii="Noto Sans CJK SC" w:hAnsi="Noto Sans CJK SC" w:eastAsia="Noto Sans CJK SC"/>
                <w:b w:val="0"/>
                <w:sz w:val="17"/>
              </w:rPr>
              <w:t>因果图、干预、反事实</w:t>
            </w:r>
          </w:p>
        </w:tc>
        <w:tc>
          <w:tcPr>
            <w:tcW w:type="dxa" w:w="2409"/>
            <w:vAlign w:val="top"/>
          </w:tcPr>
          <w:p>
            <w:pPr>
              <w:jc w:val="left"/>
            </w:pPr>
            <w:r/>
            <w:r>
              <w:rPr>
                <w:rFonts w:ascii="Noto Sans CJK SC" w:hAnsi="Noto Sans CJK SC" w:eastAsia="Noto Sans CJK SC"/>
                <w:b w:val="0"/>
                <w:sz w:val="17"/>
              </w:rPr>
              <w:t>需要数据、假设和领域知识</w:t>
            </w:r>
          </w:p>
        </w:tc>
      </w:tr>
    </w:tbl>
    <w:p/>
    <w:p>
      <w:pPr>
        <w:pStyle w:val="Heading2"/>
        <w:spacing w:before="160" w:after="120"/>
      </w:pPr>
      <w:r>
        <w:t>7.1 五问法与鱼骨图</w:t>
      </w:r>
    </w:p>
    <w:p>
      <w:pPr>
        <w:spacing w:line="293" w:lineRule="auto" w:after="100"/>
        <w:ind w:firstLine="420"/>
      </w:pPr>
      <w:r>
        <w:rPr>
          <w:rFonts w:ascii="Noto Serif CJK SC" w:hAnsi="Noto Serif CJK SC" w:eastAsia="Noto Serif CJK SC"/>
          <w:sz w:val="21"/>
        </w:rPr>
        <w:t>ASQ介绍五问法时强调，该技术通过连续追问帮助团队深入到问题或方案的细节，剥离症状层 [10]。鱼骨图则用于将一个问题的可能原因分门别类，适合头脑风暴和团队对齐 [11]。</w:t>
      </w:r>
    </w:p>
    <w:p>
      <w:pPr>
        <w:spacing w:line="293" w:lineRule="auto" w:after="100"/>
        <w:ind w:firstLine="420"/>
      </w:pPr>
      <w:r>
        <w:rPr>
          <w:rFonts w:ascii="Noto Serif CJK SC" w:hAnsi="Noto Serif CJK SC" w:eastAsia="Noto Serif CJK SC"/>
          <w:sz w:val="21"/>
        </w:rPr>
        <w:t>在主要矛盾识别中，两者可以组合使用：先用鱼骨图横向展开，再对关键分支用五问法纵向下钻。</w:t>
      </w:r>
    </w:p>
    <w:p>
      <w:pPr>
        <w:pStyle w:val="Heading2"/>
        <w:spacing w:before="160" w:after="120"/>
      </w:pPr>
      <w:r>
        <w:t>7.2 现实树：多个症状背后的共同核心</w:t>
      </w:r>
    </w:p>
    <w:p>
      <w:pPr>
        <w:spacing w:line="293" w:lineRule="auto" w:after="100"/>
        <w:ind w:firstLine="420"/>
      </w:pPr>
      <w:r>
        <w:rPr>
          <w:rFonts w:ascii="Noto Serif CJK SC" w:hAnsi="Noto Serif CJK SC" w:eastAsia="Noto Serif CJK SC"/>
          <w:sz w:val="21"/>
        </w:rPr>
        <w:t>现实树来自约束理论相关思考工具。SixSigma.us的介绍指出，现实树通过映射不良结果之间的因果关系，追溯到核心驱动因素或核心冲突，帮助团队把改进聚焦到少数关键杠杆点 [13]。</w:t>
      </w:r>
    </w:p>
    <w:p>
      <w:pPr>
        <w:spacing w:line="293" w:lineRule="auto" w:after="100"/>
        <w:ind w:firstLine="420"/>
      </w:pPr>
      <w:r>
        <w:rPr>
          <w:rFonts w:ascii="Noto Serif CJK SC" w:hAnsi="Noto Serif CJK SC" w:eastAsia="Noto Serif CJK SC"/>
          <w:sz w:val="21"/>
        </w:rPr>
        <w:t>这非常接近“主要矛盾”识别：当多个表象看似无关时，现实树帮助寻找共同的上游冲突。</w:t>
      </w:r>
    </w:p>
    <w:p>
      <w:pPr>
        <w:pStyle w:val="Heading2"/>
        <w:spacing w:before="160" w:after="120"/>
      </w:pPr>
      <w:r>
        <w:t>7.3 TRIZ：把矛盾转成创新机会</w:t>
      </w:r>
    </w:p>
    <w:p>
      <w:pPr>
        <w:spacing w:line="293" w:lineRule="auto" w:after="100"/>
        <w:ind w:firstLine="420"/>
      </w:pPr>
      <w:r>
        <w:rPr>
          <w:rFonts w:ascii="Noto Serif CJK SC" w:hAnsi="Noto Serif CJK SC" w:eastAsia="Noto Serif CJK SC"/>
          <w:sz w:val="21"/>
        </w:rPr>
        <w:t>TRIZ源自Altshuller及其同事对专利和发明模式的研究，Oxford Creativity将其描述为理解和解决问题、激发创新的系统方法 [19]。TRIZ对“技术矛盾”和“物理矛盾”的处理尤其适合产品设计。</w:t>
      </w:r>
    </w:p>
    <w:p>
      <w:pPr>
        <w:spacing w:line="293" w:lineRule="auto" w:after="100"/>
        <w:ind w:firstLine="420"/>
      </w:pPr>
      <w:r>
        <w:rPr>
          <w:rFonts w:ascii="Noto Serif CJK SC" w:hAnsi="Noto Serif CJK SC" w:eastAsia="Noto Serif CJK SC"/>
          <w:sz w:val="21"/>
        </w:rPr>
        <w:t>对于创业产品，TRIZ式思考可以将“要A又要B”的矛盾转为创新空间。例如，既要个性化又要低成本，既要速度又要质量，既要自动化又要可控。</w:t>
      </w:r>
    </w:p>
    <w:p>
      <w:pPr>
        <w:pStyle w:val="Heading1"/>
        <w:spacing w:before="280" w:after="120"/>
      </w:pPr>
      <w:r>
        <w:t>八、第一性原理与“更高维度”的严格含义</w:t>
      </w:r>
    </w:p>
    <w:p>
      <w:pPr>
        <w:pStyle w:val="Heading2"/>
        <w:spacing w:before="160" w:after="120"/>
      </w:pPr>
      <w:r>
        <w:t>8.1 第一性原理的角色</w:t>
      </w:r>
    </w:p>
    <w:p>
      <w:pPr>
        <w:spacing w:line="293" w:lineRule="auto" w:after="100"/>
        <w:ind w:firstLine="420"/>
      </w:pPr>
      <w:r>
        <w:rPr>
          <w:rFonts w:ascii="Noto Serif CJK SC" w:hAnsi="Noto Serif CJK SC" w:eastAsia="Noto Serif CJK SC"/>
          <w:sz w:val="21"/>
        </w:rPr>
        <w:t>第一性原理方法要求回到更基本、更不可再分的前提来推理。斯坦福哲学百科关于亚里士多德和数学第一原理的补充条目指出，第一原理在论证中同时具有逻辑与解释作用 [22]。在复杂问题中，第一性原理可以帮助我们穿透习惯性解释。</w:t>
      </w:r>
    </w:p>
    <w:p>
      <w:pPr>
        <w:spacing w:line="293" w:lineRule="auto" w:after="100"/>
        <w:ind w:firstLine="420"/>
      </w:pPr>
      <w:r>
        <w:rPr>
          <w:rFonts w:ascii="Noto Serif CJK SC" w:hAnsi="Noto Serif CJK SC" w:eastAsia="Noto Serif CJK SC"/>
          <w:sz w:val="21"/>
        </w:rPr>
        <w:t>应用到主要矛盾识别，可以回到五类底层问题：目标是什么，资源约束是什么，因果机制是什么，系统如何反馈，什么条件必须成立。</w:t>
      </w:r>
    </w:p>
    <w:p>
      <w:pPr>
        <w:pStyle w:val="Heading2"/>
        <w:spacing w:before="160" w:after="120"/>
      </w:pPr>
      <w:r>
        <w:t>8.2 “更高维度”指提升抽象层级</w:t>
      </w:r>
    </w:p>
    <w:p>
      <w:pPr>
        <w:spacing w:line="293" w:lineRule="auto" w:after="100"/>
        <w:ind w:firstLine="420"/>
      </w:pPr>
      <w:r>
        <w:rPr>
          <w:rFonts w:ascii="Noto Serif CJK SC" w:hAnsi="Noto Serif CJK SC" w:eastAsia="Noto Serif CJK SC"/>
          <w:sz w:val="21"/>
        </w:rPr>
        <w:t>本报告中的“高维视角”指提升抽象层级，改变观察变量和问题表述。例如从“销售不会卖”提升到“价值证据不足”；从“团队执行差”提升到“目标和激励错配”；从“用户抱怨功能少”提升到“核心任务完成成本过高”。</w:t>
      </w:r>
    </w:p>
    <w:p>
      <w:pPr>
        <w:jc w:val="center"/>
      </w:pPr>
      <w:r>
        <w:rPr>
          <w:rFonts w:ascii="Noto Sans CJK SC" w:hAnsi="Noto Sans CJK SC" w:eastAsia="Noto Sans CJK SC"/>
          <w:b/>
          <w:color w:val="19375F"/>
          <w:sz w:val="19"/>
        </w:rPr>
        <w:t>表8：从表层问题到高维抽象</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表层问题</w:t>
            </w:r>
          </w:p>
        </w:tc>
        <w:tc>
          <w:tcPr>
            <w:tcW w:type="dxa" w:w="3213"/>
            <w:shd w:fill="2F5D8C"/>
            <w:vAlign w:val="center"/>
          </w:tcPr>
          <w:p>
            <w:pPr>
              <w:jc w:val="left"/>
            </w:pPr>
            <w:r/>
            <w:r>
              <w:rPr>
                <w:rFonts w:ascii="Noto Sans CJK SC" w:hAnsi="Noto Sans CJK SC" w:eastAsia="Noto Sans CJK SC"/>
                <w:b/>
                <w:color w:val="FFFFFF"/>
                <w:sz w:val="17"/>
              </w:rPr>
              <w:t>更高抽象层</w:t>
            </w:r>
          </w:p>
        </w:tc>
        <w:tc>
          <w:tcPr>
            <w:tcW w:type="dxa" w:w="3213"/>
            <w:shd w:fill="2F5D8C"/>
            <w:vAlign w:val="center"/>
          </w:tcPr>
          <w:p>
            <w:pPr>
              <w:jc w:val="left"/>
            </w:pPr>
            <w:r/>
            <w:r>
              <w:rPr>
                <w:rFonts w:ascii="Noto Sans CJK SC" w:hAnsi="Noto Sans CJK SC" w:eastAsia="Noto Sans CJK SC"/>
                <w:b/>
                <w:color w:val="FFFFFF"/>
                <w:sz w:val="17"/>
              </w:rPr>
              <w:t>可能的主要矛盾</w:t>
            </w:r>
          </w:p>
        </w:tc>
      </w:tr>
      <w:tr>
        <w:tc>
          <w:tcPr>
            <w:tcW w:type="dxa" w:w="3213"/>
            <w:vAlign w:val="top"/>
          </w:tcPr>
          <w:p>
            <w:pPr>
              <w:jc w:val="left"/>
            </w:pPr>
            <w:r/>
            <w:r>
              <w:rPr>
                <w:rFonts w:ascii="Noto Sans CJK SC" w:hAnsi="Noto Sans CJK SC" w:eastAsia="Noto Sans CJK SC"/>
                <w:b w:val="0"/>
                <w:sz w:val="17"/>
              </w:rPr>
              <w:t>用户说功能太少</w:t>
            </w:r>
          </w:p>
        </w:tc>
        <w:tc>
          <w:tcPr>
            <w:tcW w:type="dxa" w:w="3213"/>
            <w:vAlign w:val="top"/>
          </w:tcPr>
          <w:p>
            <w:pPr>
              <w:jc w:val="left"/>
            </w:pPr>
            <w:r/>
            <w:r>
              <w:rPr>
                <w:rFonts w:ascii="Noto Sans CJK SC" w:hAnsi="Noto Sans CJK SC" w:eastAsia="Noto Sans CJK SC"/>
                <w:b w:val="0"/>
                <w:sz w:val="17"/>
              </w:rPr>
              <w:t>用户任务未被低成本完成</w:t>
            </w:r>
          </w:p>
        </w:tc>
        <w:tc>
          <w:tcPr>
            <w:tcW w:type="dxa" w:w="3213"/>
            <w:vAlign w:val="top"/>
          </w:tcPr>
          <w:p>
            <w:pPr>
              <w:jc w:val="left"/>
            </w:pPr>
            <w:r/>
            <w:r>
              <w:rPr>
                <w:rFonts w:ascii="Noto Sans CJK SC" w:hAnsi="Noto Sans CJK SC" w:eastAsia="Noto Sans CJK SC"/>
                <w:b w:val="0"/>
                <w:sz w:val="17"/>
              </w:rPr>
              <w:t>用户任务复杂度与产品核心能力之间的冲突</w:t>
            </w:r>
          </w:p>
        </w:tc>
      </w:tr>
      <w:tr>
        <w:tc>
          <w:tcPr>
            <w:tcW w:type="dxa" w:w="3213"/>
            <w:shd w:fill="F6F8FA"/>
            <w:vAlign w:val="top"/>
          </w:tcPr>
          <w:p>
            <w:pPr>
              <w:jc w:val="left"/>
            </w:pPr>
            <w:r/>
            <w:r>
              <w:rPr>
                <w:rFonts w:ascii="Noto Sans CJK SC" w:hAnsi="Noto Sans CJK SC" w:eastAsia="Noto Sans CJK SC"/>
                <w:b w:val="0"/>
                <w:sz w:val="17"/>
              </w:rPr>
              <w:t>团队会议很多</w:t>
            </w:r>
          </w:p>
        </w:tc>
        <w:tc>
          <w:tcPr>
            <w:tcW w:type="dxa" w:w="3213"/>
            <w:shd w:fill="F6F8FA"/>
            <w:vAlign w:val="top"/>
          </w:tcPr>
          <w:p>
            <w:pPr>
              <w:jc w:val="left"/>
            </w:pPr>
            <w:r/>
            <w:r>
              <w:rPr>
                <w:rFonts w:ascii="Noto Sans CJK SC" w:hAnsi="Noto Sans CJK SC" w:eastAsia="Noto Sans CJK SC"/>
                <w:b w:val="0"/>
                <w:sz w:val="17"/>
              </w:rPr>
              <w:t>信息流和决策权配置混乱</w:t>
            </w:r>
          </w:p>
        </w:tc>
        <w:tc>
          <w:tcPr>
            <w:tcW w:type="dxa" w:w="3213"/>
            <w:shd w:fill="F6F8FA"/>
            <w:vAlign w:val="top"/>
          </w:tcPr>
          <w:p>
            <w:pPr>
              <w:jc w:val="left"/>
            </w:pPr>
            <w:r/>
            <w:r>
              <w:rPr>
                <w:rFonts w:ascii="Noto Sans CJK SC" w:hAnsi="Noto Sans CJK SC" w:eastAsia="Noto Sans CJK SC"/>
                <w:b w:val="0"/>
                <w:sz w:val="17"/>
              </w:rPr>
              <w:t>跨团队协作需求与决策机制之间的冲突</w:t>
            </w:r>
          </w:p>
        </w:tc>
      </w:tr>
      <w:tr>
        <w:tc>
          <w:tcPr>
            <w:tcW w:type="dxa" w:w="3213"/>
            <w:vAlign w:val="top"/>
          </w:tcPr>
          <w:p>
            <w:pPr>
              <w:jc w:val="left"/>
            </w:pPr>
            <w:r/>
            <w:r>
              <w:rPr>
                <w:rFonts w:ascii="Noto Sans CJK SC" w:hAnsi="Noto Sans CJK SC" w:eastAsia="Noto Sans CJK SC"/>
                <w:b w:val="0"/>
                <w:sz w:val="17"/>
              </w:rPr>
              <w:t>增长数据下滑</w:t>
            </w:r>
          </w:p>
        </w:tc>
        <w:tc>
          <w:tcPr>
            <w:tcW w:type="dxa" w:w="3213"/>
            <w:vAlign w:val="top"/>
          </w:tcPr>
          <w:p>
            <w:pPr>
              <w:jc w:val="left"/>
            </w:pPr>
            <w:r/>
            <w:r>
              <w:rPr>
                <w:rFonts w:ascii="Noto Sans CJK SC" w:hAnsi="Noto Sans CJK SC" w:eastAsia="Noto Sans CJK SC"/>
                <w:b w:val="0"/>
                <w:sz w:val="17"/>
              </w:rPr>
              <w:t>供给价值和需求场景错配</w:t>
            </w:r>
          </w:p>
        </w:tc>
        <w:tc>
          <w:tcPr>
            <w:tcW w:type="dxa" w:w="3213"/>
            <w:vAlign w:val="top"/>
          </w:tcPr>
          <w:p>
            <w:pPr>
              <w:jc w:val="left"/>
            </w:pPr>
            <w:r/>
            <w:r>
              <w:rPr>
                <w:rFonts w:ascii="Noto Sans CJK SC" w:hAnsi="Noto Sans CJK SC" w:eastAsia="Noto Sans CJK SC"/>
                <w:b w:val="0"/>
                <w:sz w:val="17"/>
              </w:rPr>
              <w:t>目标用户真实需求与产品定位之间的冲突</w:t>
            </w:r>
          </w:p>
        </w:tc>
      </w:tr>
      <w:tr>
        <w:tc>
          <w:tcPr>
            <w:tcW w:type="dxa" w:w="3213"/>
            <w:shd w:fill="F6F8FA"/>
            <w:vAlign w:val="top"/>
          </w:tcPr>
          <w:p>
            <w:pPr>
              <w:jc w:val="left"/>
            </w:pPr>
            <w:r/>
            <w:r>
              <w:rPr>
                <w:rFonts w:ascii="Noto Sans CJK SC" w:hAnsi="Noto Sans CJK SC" w:eastAsia="Noto Sans CJK SC"/>
                <w:b w:val="0"/>
                <w:sz w:val="17"/>
              </w:rPr>
              <w:t>创始人很忙</w:t>
            </w:r>
          </w:p>
        </w:tc>
        <w:tc>
          <w:tcPr>
            <w:tcW w:type="dxa" w:w="3213"/>
            <w:shd w:fill="F6F8FA"/>
            <w:vAlign w:val="top"/>
          </w:tcPr>
          <w:p>
            <w:pPr>
              <w:jc w:val="left"/>
            </w:pPr>
            <w:r/>
            <w:r>
              <w:rPr>
                <w:rFonts w:ascii="Noto Sans CJK SC" w:hAnsi="Noto Sans CJK SC" w:eastAsia="Noto Sans CJK SC"/>
                <w:b w:val="0"/>
                <w:sz w:val="17"/>
              </w:rPr>
              <w:t>组织系统缺乏授权机制</w:t>
            </w:r>
          </w:p>
        </w:tc>
        <w:tc>
          <w:tcPr>
            <w:tcW w:type="dxa" w:w="3213"/>
            <w:shd w:fill="F6F8FA"/>
            <w:vAlign w:val="top"/>
          </w:tcPr>
          <w:p>
            <w:pPr>
              <w:jc w:val="left"/>
            </w:pPr>
            <w:r/>
            <w:r>
              <w:rPr>
                <w:rFonts w:ascii="Noto Sans CJK SC" w:hAnsi="Noto Sans CJK SC" w:eastAsia="Noto Sans CJK SC"/>
                <w:b w:val="0"/>
                <w:sz w:val="17"/>
              </w:rPr>
              <w:t>规模化需求与创始人中心化之间的冲突</w:t>
            </w:r>
          </w:p>
        </w:tc>
      </w:tr>
    </w:tbl>
    <w:p/>
    <w:p>
      <w:pPr>
        <w:pStyle w:val="Heading2"/>
        <w:spacing w:before="160" w:after="120"/>
      </w:pPr>
      <w:r>
        <w:t>8.3 第一性原理提问清单</w:t>
      </w:r>
    </w:p>
    <w:p>
      <w:pPr>
        <w:pStyle w:val="ListBullet"/>
        <w:spacing w:after="60"/>
        <w:ind w:left="369"/>
      </w:pPr>
      <w:r>
        <w:rPr>
          <w:rFonts w:ascii="Noto Serif CJK SC" w:hAnsi="Noto Serif CJK SC" w:eastAsia="Noto Serif CJK SC"/>
          <w:sz w:val="21"/>
        </w:rPr>
        <w:t>目标层：我们真正要优化什么？哪些指标只是代理指标？</w:t>
      </w:r>
    </w:p>
    <w:p>
      <w:pPr>
        <w:pStyle w:val="ListBullet"/>
        <w:spacing w:after="60"/>
        <w:ind w:left="369"/>
      </w:pPr>
      <w:r>
        <w:rPr>
          <w:rFonts w:ascii="Noto Serif CJK SC" w:hAnsi="Noto Serif CJK SC" w:eastAsia="Noto Serif CJK SC"/>
          <w:sz w:val="21"/>
        </w:rPr>
        <w:t>约束层：当前不可忽视的硬约束是什么？时间、资金、能力、信任、注意力、合规哪一个最紧？</w:t>
      </w:r>
    </w:p>
    <w:p>
      <w:pPr>
        <w:pStyle w:val="ListBullet"/>
        <w:spacing w:after="60"/>
        <w:ind w:left="369"/>
      </w:pPr>
      <w:r>
        <w:rPr>
          <w:rFonts w:ascii="Noto Serif CJK SC" w:hAnsi="Noto Serif CJK SC" w:eastAsia="Noto Serif CJK SC"/>
          <w:sz w:val="21"/>
        </w:rPr>
        <w:t>机制层：问题发生的因果链是什么？哪些环节只是相关？</w:t>
      </w:r>
    </w:p>
    <w:p>
      <w:pPr>
        <w:pStyle w:val="ListBullet"/>
        <w:spacing w:after="60"/>
        <w:ind w:left="369"/>
      </w:pPr>
      <w:r>
        <w:rPr>
          <w:rFonts w:ascii="Noto Serif CJK SC" w:hAnsi="Noto Serif CJK SC" w:eastAsia="Noto Serif CJK SC"/>
          <w:sz w:val="21"/>
        </w:rPr>
        <w:t>反馈层：什么行为会自我强化？什么反馈被延迟或屏蔽？</w:t>
      </w:r>
    </w:p>
    <w:p>
      <w:pPr>
        <w:pStyle w:val="ListBullet"/>
        <w:spacing w:after="60"/>
        <w:ind w:left="369"/>
      </w:pPr>
      <w:r>
        <w:rPr>
          <w:rFonts w:ascii="Noto Serif CJK SC" w:hAnsi="Noto Serif CJK SC" w:eastAsia="Noto Serif CJK SC"/>
          <w:sz w:val="21"/>
        </w:rPr>
        <w:t>主体层：谁拥有改变局面的权力？谁承担成本？谁获得收益？</w:t>
      </w:r>
    </w:p>
    <w:p>
      <w:pPr>
        <w:pStyle w:val="ListBullet"/>
        <w:spacing w:after="60"/>
        <w:ind w:left="369"/>
      </w:pPr>
      <w:r>
        <w:rPr>
          <w:rFonts w:ascii="Noto Serif CJK SC" w:hAnsi="Noto Serif CJK SC" w:eastAsia="Noto Serif CJK SC"/>
          <w:sz w:val="21"/>
        </w:rPr>
        <w:t>阶段层：当前处在验证、扩张、修复、转型还是危机阶段？</w:t>
      </w:r>
    </w:p>
    <w:p>
      <w:pPr>
        <w:pStyle w:val="Heading1"/>
        <w:spacing w:before="280" w:after="120"/>
      </w:pPr>
      <w:r>
        <w:t>九、当前研究进展：AI与因果推理</w:t>
      </w:r>
    </w:p>
    <w:p>
      <w:pPr>
        <w:pStyle w:val="Heading2"/>
        <w:spacing w:before="160" w:after="120"/>
      </w:pPr>
      <w:r>
        <w:t>9.1 LLM可辅助提出因果假设</w:t>
      </w:r>
    </w:p>
    <w:p>
      <w:pPr>
        <w:spacing w:line="293" w:lineRule="auto" w:after="100"/>
        <w:ind w:firstLine="420"/>
      </w:pPr>
      <w:r>
        <w:rPr>
          <w:rFonts w:ascii="Noto Serif CJK SC" w:hAnsi="Noto Serif CJK SC" w:eastAsia="Noto Serif CJK SC"/>
          <w:sz w:val="21"/>
        </w:rPr>
        <w:t>Microsoft Research在2024年发表的研究认为，LLM的因果能力存在争议，但在多类任务中能够生成较高概率的正确因果论证，并可帮助人类专家节省建立因果分析的前期工作 [16]。</w:t>
      </w:r>
    </w:p>
    <w:p>
      <w:pPr>
        <w:spacing w:line="293" w:lineRule="auto" w:after="100"/>
        <w:ind w:firstLine="420"/>
      </w:pPr>
      <w:r>
        <w:rPr>
          <w:rFonts w:ascii="Noto Serif CJK SC" w:hAnsi="Noto Serif CJK SC" w:eastAsia="Noto Serif CJK SC"/>
          <w:sz w:val="21"/>
        </w:rPr>
        <w:t>这对产品化的启发是：LLM可以承担“提出候选矛盾、生成因果图草案、整理反事实问题、设计验证实验”的角色。</w:t>
      </w:r>
    </w:p>
    <w:p>
      <w:pPr>
        <w:pStyle w:val="Heading2"/>
        <w:spacing w:before="160" w:after="120"/>
      </w:pPr>
      <w:r>
        <w:t>9.2 LLM仍需与数据和因果方法结合</w:t>
      </w:r>
    </w:p>
    <w:p>
      <w:pPr>
        <w:spacing w:line="293" w:lineRule="auto" w:after="100"/>
        <w:ind w:firstLine="420"/>
      </w:pPr>
      <w:r>
        <w:rPr>
          <w:rFonts w:ascii="Noto Serif CJK SC" w:hAnsi="Noto Serif CJK SC" w:eastAsia="Noto Serif CJK SC"/>
          <w:sz w:val="21"/>
        </w:rPr>
        <w:t>2025年的LLM因果推理综述指出，LLM在需要稳健因果推理的医疗、经济等任务上仍有挑战，研究正在系统探索增强因果推理能力的方法 [17]。另一篇关于LLM与因果推断的综述强调，因果推断需要融合人类知识、数学推理和数据挖掘能力，LLM为自然语言中的因果任务带来机会，同时也需要传统因果方法配合 [18]。</w:t>
      </w:r>
    </w:p>
    <w:p>
      <w:pPr>
        <w:spacing w:line="293" w:lineRule="auto" w:after="100"/>
        <w:ind w:firstLine="420"/>
      </w:pPr>
      <w:r>
        <w:rPr>
          <w:rFonts w:ascii="Noto Serif CJK SC" w:hAnsi="Noto Serif CJK SC" w:eastAsia="Noto Serif CJK SC"/>
          <w:sz w:val="21"/>
        </w:rPr>
        <w:t>因此，AI产品若要帮助用户找主要矛盾，不能只生成听起来合理的解释。更稳健的做法是：语言模型负责假设生成与对话引导，结构化因果模型负责证据组织，数据或实验负责验证。</w:t>
      </w:r>
    </w:p>
    <w:p>
      <w:pPr>
        <w:pStyle w:val="Heading2"/>
        <w:spacing w:before="160" w:after="120"/>
      </w:pPr>
      <w:r>
        <w:t>9.3 AI系统的建议架构</w:t>
      </w:r>
    </w:p>
    <w:p>
      <w:pPr>
        <w:jc w:val="center"/>
      </w:pPr>
      <w:r>
        <w:rPr>
          <w:rFonts w:ascii="Noto Sans CJK SC" w:hAnsi="Noto Sans CJK SC" w:eastAsia="Noto Sans CJK SC"/>
          <w:b/>
          <w:color w:val="19375F"/>
          <w:sz w:val="19"/>
        </w:rPr>
        <w:t>表9：主要矛盾识别AI系统架构</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模块</w:t>
            </w:r>
          </w:p>
        </w:tc>
        <w:tc>
          <w:tcPr>
            <w:tcW w:type="dxa" w:w="3213"/>
            <w:shd w:fill="2F5D8C"/>
            <w:vAlign w:val="center"/>
          </w:tcPr>
          <w:p>
            <w:pPr>
              <w:jc w:val="left"/>
            </w:pPr>
            <w:r/>
            <w:r>
              <w:rPr>
                <w:rFonts w:ascii="Noto Sans CJK SC" w:hAnsi="Noto Sans CJK SC" w:eastAsia="Noto Sans CJK SC"/>
                <w:b/>
                <w:color w:val="FFFFFF"/>
                <w:sz w:val="17"/>
              </w:rPr>
              <w:t>功能</w:t>
            </w:r>
          </w:p>
        </w:tc>
        <w:tc>
          <w:tcPr>
            <w:tcW w:type="dxa" w:w="3213"/>
            <w:shd w:fill="2F5D8C"/>
            <w:vAlign w:val="center"/>
          </w:tcPr>
          <w:p>
            <w:pPr>
              <w:jc w:val="left"/>
            </w:pPr>
            <w:r/>
            <w:r>
              <w:rPr>
                <w:rFonts w:ascii="Noto Sans CJK SC" w:hAnsi="Noto Sans CJK SC" w:eastAsia="Noto Sans CJK SC"/>
                <w:b/>
                <w:color w:val="FFFFFF"/>
                <w:sz w:val="17"/>
              </w:rPr>
              <w:t>关键输出</w:t>
            </w:r>
          </w:p>
        </w:tc>
      </w:tr>
      <w:tr>
        <w:tc>
          <w:tcPr>
            <w:tcW w:type="dxa" w:w="3213"/>
            <w:vAlign w:val="top"/>
          </w:tcPr>
          <w:p>
            <w:pPr>
              <w:jc w:val="left"/>
            </w:pPr>
            <w:r/>
            <w:r>
              <w:rPr>
                <w:rFonts w:ascii="Noto Sans CJK SC" w:hAnsi="Noto Sans CJK SC" w:eastAsia="Noto Sans CJK SC"/>
                <w:b w:val="0"/>
                <w:sz w:val="17"/>
              </w:rPr>
              <w:t>问题澄清器</w:t>
            </w:r>
          </w:p>
        </w:tc>
        <w:tc>
          <w:tcPr>
            <w:tcW w:type="dxa" w:w="3213"/>
            <w:vAlign w:val="top"/>
          </w:tcPr>
          <w:p>
            <w:pPr>
              <w:jc w:val="left"/>
            </w:pPr>
            <w:r/>
            <w:r>
              <w:rPr>
                <w:rFonts w:ascii="Noto Sans CJK SC" w:hAnsi="Noto Sans CJK SC" w:eastAsia="Noto Sans CJK SC"/>
                <w:b w:val="0"/>
                <w:sz w:val="17"/>
              </w:rPr>
              <w:t>追问目标、边界、阶段、约束</w:t>
            </w:r>
          </w:p>
        </w:tc>
        <w:tc>
          <w:tcPr>
            <w:tcW w:type="dxa" w:w="3213"/>
            <w:vAlign w:val="top"/>
          </w:tcPr>
          <w:p>
            <w:pPr>
              <w:jc w:val="left"/>
            </w:pPr>
            <w:r/>
            <w:r>
              <w:rPr>
                <w:rFonts w:ascii="Noto Sans CJK SC" w:hAnsi="Noto Sans CJK SC" w:eastAsia="Noto Sans CJK SC"/>
                <w:b w:val="0"/>
                <w:sz w:val="17"/>
              </w:rPr>
              <w:t>问题定义卡</w:t>
            </w:r>
          </w:p>
        </w:tc>
      </w:tr>
      <w:tr>
        <w:tc>
          <w:tcPr>
            <w:tcW w:type="dxa" w:w="3213"/>
            <w:shd w:fill="F6F8FA"/>
            <w:vAlign w:val="top"/>
          </w:tcPr>
          <w:p>
            <w:pPr>
              <w:jc w:val="left"/>
            </w:pPr>
            <w:r/>
            <w:r>
              <w:rPr>
                <w:rFonts w:ascii="Noto Sans CJK SC" w:hAnsi="Noto Sans CJK SC" w:eastAsia="Noto Sans CJK SC"/>
                <w:b w:val="0"/>
                <w:sz w:val="17"/>
              </w:rPr>
              <w:t>现象解析器</w:t>
            </w:r>
          </w:p>
        </w:tc>
        <w:tc>
          <w:tcPr>
            <w:tcW w:type="dxa" w:w="3213"/>
            <w:shd w:fill="F6F8FA"/>
            <w:vAlign w:val="top"/>
          </w:tcPr>
          <w:p>
            <w:pPr>
              <w:jc w:val="left"/>
            </w:pPr>
            <w:r/>
            <w:r>
              <w:rPr>
                <w:rFonts w:ascii="Noto Sans CJK SC" w:hAnsi="Noto Sans CJK SC" w:eastAsia="Noto Sans CJK SC"/>
                <w:b w:val="0"/>
                <w:sz w:val="17"/>
              </w:rPr>
              <w:t>把叙述拆为事实、指标、感受、意见</w:t>
            </w:r>
          </w:p>
        </w:tc>
        <w:tc>
          <w:tcPr>
            <w:tcW w:type="dxa" w:w="3213"/>
            <w:shd w:fill="F6F8FA"/>
            <w:vAlign w:val="top"/>
          </w:tcPr>
          <w:p>
            <w:pPr>
              <w:jc w:val="left"/>
            </w:pPr>
            <w:r/>
            <w:r>
              <w:rPr>
                <w:rFonts w:ascii="Noto Sans CJK SC" w:hAnsi="Noto Sans CJK SC" w:eastAsia="Noto Sans CJK SC"/>
                <w:b w:val="0"/>
                <w:sz w:val="17"/>
              </w:rPr>
              <w:t>现象清单</w:t>
            </w:r>
          </w:p>
        </w:tc>
      </w:tr>
      <w:tr>
        <w:tc>
          <w:tcPr>
            <w:tcW w:type="dxa" w:w="3213"/>
            <w:vAlign w:val="top"/>
          </w:tcPr>
          <w:p>
            <w:pPr>
              <w:jc w:val="left"/>
            </w:pPr>
            <w:r/>
            <w:r>
              <w:rPr>
                <w:rFonts w:ascii="Noto Sans CJK SC" w:hAnsi="Noto Sans CJK SC" w:eastAsia="Noto Sans CJK SC"/>
                <w:b w:val="0"/>
                <w:sz w:val="17"/>
              </w:rPr>
              <w:t>矛盾候选生成器</w:t>
            </w:r>
          </w:p>
        </w:tc>
        <w:tc>
          <w:tcPr>
            <w:tcW w:type="dxa" w:w="3213"/>
            <w:vAlign w:val="top"/>
          </w:tcPr>
          <w:p>
            <w:pPr>
              <w:jc w:val="left"/>
            </w:pPr>
            <w:r/>
            <w:r>
              <w:rPr>
                <w:rFonts w:ascii="Noto Sans CJK SC" w:hAnsi="Noto Sans CJK SC" w:eastAsia="Noto Sans CJK SC"/>
                <w:b w:val="0"/>
                <w:sz w:val="17"/>
              </w:rPr>
              <w:t>生成多组冲突及其双方</w:t>
            </w:r>
          </w:p>
        </w:tc>
        <w:tc>
          <w:tcPr>
            <w:tcW w:type="dxa" w:w="3213"/>
            <w:vAlign w:val="top"/>
          </w:tcPr>
          <w:p>
            <w:pPr>
              <w:jc w:val="left"/>
            </w:pPr>
            <w:r/>
            <w:r>
              <w:rPr>
                <w:rFonts w:ascii="Noto Sans CJK SC" w:hAnsi="Noto Sans CJK SC" w:eastAsia="Noto Sans CJK SC"/>
                <w:b w:val="0"/>
                <w:sz w:val="17"/>
              </w:rPr>
              <w:t>候选矛盾列表</w:t>
            </w:r>
          </w:p>
        </w:tc>
      </w:tr>
      <w:tr>
        <w:tc>
          <w:tcPr>
            <w:tcW w:type="dxa" w:w="3213"/>
            <w:shd w:fill="F6F8FA"/>
            <w:vAlign w:val="top"/>
          </w:tcPr>
          <w:p>
            <w:pPr>
              <w:jc w:val="left"/>
            </w:pPr>
            <w:r/>
            <w:r>
              <w:rPr>
                <w:rFonts w:ascii="Noto Sans CJK SC" w:hAnsi="Noto Sans CJK SC" w:eastAsia="Noto Sans CJK SC"/>
                <w:b w:val="0"/>
                <w:sz w:val="17"/>
              </w:rPr>
              <w:t>因果图构建器</w:t>
            </w:r>
          </w:p>
        </w:tc>
        <w:tc>
          <w:tcPr>
            <w:tcW w:type="dxa" w:w="3213"/>
            <w:shd w:fill="F6F8FA"/>
            <w:vAlign w:val="top"/>
          </w:tcPr>
          <w:p>
            <w:pPr>
              <w:jc w:val="left"/>
            </w:pPr>
            <w:r/>
            <w:r>
              <w:rPr>
                <w:rFonts w:ascii="Noto Sans CJK SC" w:hAnsi="Noto Sans CJK SC" w:eastAsia="Noto Sans CJK SC"/>
                <w:b w:val="0"/>
                <w:sz w:val="17"/>
              </w:rPr>
              <w:t>建立症状到机制的因果链</w:t>
            </w:r>
          </w:p>
        </w:tc>
        <w:tc>
          <w:tcPr>
            <w:tcW w:type="dxa" w:w="3213"/>
            <w:shd w:fill="F6F8FA"/>
            <w:vAlign w:val="top"/>
          </w:tcPr>
          <w:p>
            <w:pPr>
              <w:jc w:val="left"/>
            </w:pPr>
            <w:r/>
            <w:r>
              <w:rPr>
                <w:rFonts w:ascii="Noto Sans CJK SC" w:hAnsi="Noto Sans CJK SC" w:eastAsia="Noto Sans CJK SC"/>
                <w:b w:val="0"/>
                <w:sz w:val="17"/>
              </w:rPr>
              <w:t>因果假设图</w:t>
            </w:r>
          </w:p>
        </w:tc>
      </w:tr>
      <w:tr>
        <w:tc>
          <w:tcPr>
            <w:tcW w:type="dxa" w:w="3213"/>
            <w:vAlign w:val="top"/>
          </w:tcPr>
          <w:p>
            <w:pPr>
              <w:jc w:val="left"/>
            </w:pPr>
            <w:r/>
            <w:r>
              <w:rPr>
                <w:rFonts w:ascii="Noto Sans CJK SC" w:hAnsi="Noto Sans CJK SC" w:eastAsia="Noto Sans CJK SC"/>
                <w:b w:val="0"/>
                <w:sz w:val="17"/>
              </w:rPr>
              <w:t>主次评分器</w:t>
            </w:r>
          </w:p>
        </w:tc>
        <w:tc>
          <w:tcPr>
            <w:tcW w:type="dxa" w:w="3213"/>
            <w:vAlign w:val="top"/>
          </w:tcPr>
          <w:p>
            <w:pPr>
              <w:jc w:val="left"/>
            </w:pPr>
            <w:r/>
            <w:r>
              <w:rPr>
                <w:rFonts w:ascii="Noto Sans CJK SC" w:hAnsi="Noto Sans CJK SC" w:eastAsia="Noto Sans CJK SC"/>
                <w:b w:val="0"/>
                <w:sz w:val="17"/>
              </w:rPr>
              <w:t>按解释力、约束力、杠杆性、可验证性评分</w:t>
            </w:r>
          </w:p>
        </w:tc>
        <w:tc>
          <w:tcPr>
            <w:tcW w:type="dxa" w:w="3213"/>
            <w:vAlign w:val="top"/>
          </w:tcPr>
          <w:p>
            <w:pPr>
              <w:jc w:val="left"/>
            </w:pPr>
            <w:r/>
            <w:r>
              <w:rPr>
                <w:rFonts w:ascii="Noto Sans CJK SC" w:hAnsi="Noto Sans CJK SC" w:eastAsia="Noto Sans CJK SC"/>
                <w:b w:val="0"/>
                <w:sz w:val="17"/>
              </w:rPr>
              <w:t>主要矛盾排序</w:t>
            </w:r>
          </w:p>
        </w:tc>
      </w:tr>
      <w:tr>
        <w:tc>
          <w:tcPr>
            <w:tcW w:type="dxa" w:w="3213"/>
            <w:shd w:fill="F6F8FA"/>
            <w:vAlign w:val="top"/>
          </w:tcPr>
          <w:p>
            <w:pPr>
              <w:jc w:val="left"/>
            </w:pPr>
            <w:r/>
            <w:r>
              <w:rPr>
                <w:rFonts w:ascii="Noto Sans CJK SC" w:hAnsi="Noto Sans CJK SC" w:eastAsia="Noto Sans CJK SC"/>
                <w:b w:val="0"/>
                <w:sz w:val="17"/>
              </w:rPr>
              <w:t>行动设计器</w:t>
            </w:r>
          </w:p>
        </w:tc>
        <w:tc>
          <w:tcPr>
            <w:tcW w:type="dxa" w:w="3213"/>
            <w:shd w:fill="F6F8FA"/>
            <w:vAlign w:val="top"/>
          </w:tcPr>
          <w:p>
            <w:pPr>
              <w:jc w:val="left"/>
            </w:pPr>
            <w:r/>
            <w:r>
              <w:rPr>
                <w:rFonts w:ascii="Noto Sans CJK SC" w:hAnsi="Noto Sans CJK SC" w:eastAsia="Noto Sans CJK SC"/>
                <w:b w:val="0"/>
                <w:sz w:val="17"/>
              </w:rPr>
              <w:t>生成最小可行干预与复盘计划</w:t>
            </w:r>
          </w:p>
        </w:tc>
        <w:tc>
          <w:tcPr>
            <w:tcW w:type="dxa" w:w="3213"/>
            <w:shd w:fill="F6F8FA"/>
            <w:vAlign w:val="top"/>
          </w:tcPr>
          <w:p>
            <w:pPr>
              <w:jc w:val="left"/>
            </w:pPr>
            <w:r/>
            <w:r>
              <w:rPr>
                <w:rFonts w:ascii="Noto Sans CJK SC" w:hAnsi="Noto Sans CJK SC" w:eastAsia="Noto Sans CJK SC"/>
                <w:b w:val="0"/>
                <w:sz w:val="17"/>
              </w:rPr>
              <w:t>行动方案</w:t>
            </w:r>
          </w:p>
        </w:tc>
      </w:tr>
      <w:tr>
        <w:tc>
          <w:tcPr>
            <w:tcW w:type="dxa" w:w="3213"/>
            <w:vAlign w:val="top"/>
          </w:tcPr>
          <w:p>
            <w:pPr>
              <w:jc w:val="left"/>
            </w:pPr>
            <w:r/>
            <w:r>
              <w:rPr>
                <w:rFonts w:ascii="Noto Sans CJK SC" w:hAnsi="Noto Sans CJK SC" w:eastAsia="Noto Sans CJK SC"/>
                <w:b w:val="0"/>
                <w:sz w:val="17"/>
              </w:rPr>
              <w:t>反馈学习器</w:t>
            </w:r>
          </w:p>
        </w:tc>
        <w:tc>
          <w:tcPr>
            <w:tcW w:type="dxa" w:w="3213"/>
            <w:vAlign w:val="top"/>
          </w:tcPr>
          <w:p>
            <w:pPr>
              <w:jc w:val="left"/>
            </w:pPr>
            <w:r/>
            <w:r>
              <w:rPr>
                <w:rFonts w:ascii="Noto Sans CJK SC" w:hAnsi="Noto Sans CJK SC" w:eastAsia="Noto Sans CJK SC"/>
                <w:b w:val="0"/>
                <w:sz w:val="17"/>
              </w:rPr>
              <w:t>根据用户执行结果更新判断</w:t>
            </w:r>
          </w:p>
        </w:tc>
        <w:tc>
          <w:tcPr>
            <w:tcW w:type="dxa" w:w="3213"/>
            <w:vAlign w:val="top"/>
          </w:tcPr>
          <w:p>
            <w:pPr>
              <w:jc w:val="left"/>
            </w:pPr>
            <w:r/>
            <w:r>
              <w:rPr>
                <w:rFonts w:ascii="Noto Sans CJK SC" w:hAnsi="Noto Sans CJK SC" w:eastAsia="Noto Sans CJK SC"/>
                <w:b w:val="0"/>
                <w:sz w:val="17"/>
              </w:rPr>
              <w:t>矛盾转化记录</w:t>
            </w:r>
          </w:p>
        </w:tc>
      </w:tr>
    </w:tbl>
    <w:p/>
    <w:p>
      <w:pPr>
        <w:pStyle w:val="Heading1"/>
        <w:spacing w:before="280" w:after="120"/>
      </w:pPr>
      <w:r>
        <w:t>十、评分模型：如何判断一个候选矛盾是否为主要矛盾</w:t>
      </w:r>
    </w:p>
    <w:p>
      <w:pPr>
        <w:spacing w:line="293" w:lineRule="auto" w:after="100"/>
        <w:ind w:firstLine="420"/>
      </w:pPr>
      <w:r>
        <w:rPr>
          <w:rFonts w:ascii="Noto Serif CJK SC" w:hAnsi="Noto Serif CJK SC" w:eastAsia="Noto Serif CJK SC"/>
          <w:sz w:val="21"/>
        </w:rPr>
        <w:t>可以给每个候选矛盾打分，帮助用户从直觉争论转向结构化判断。下面给出一个适合产品化的评分模型，每项0到5分。</w:t>
      </w:r>
    </w:p>
    <w:p>
      <w:pPr>
        <w:jc w:val="center"/>
      </w:pPr>
      <w:r>
        <w:rPr>
          <w:rFonts w:ascii="Noto Sans CJK SC" w:hAnsi="Noto Sans CJK SC" w:eastAsia="Noto Sans CJK SC"/>
          <w:b/>
          <w:color w:val="19375F"/>
          <w:sz w:val="19"/>
        </w:rPr>
        <w:t>表10：候选主要矛盾评分表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评分项</w:t>
            </w:r>
          </w:p>
        </w:tc>
        <w:tc>
          <w:tcPr>
            <w:tcW w:type="dxa" w:w="3213"/>
            <w:shd w:fill="2F5D8C"/>
            <w:vAlign w:val="center"/>
          </w:tcPr>
          <w:p>
            <w:pPr>
              <w:jc w:val="left"/>
            </w:pPr>
            <w:r/>
            <w:r>
              <w:rPr>
                <w:rFonts w:ascii="Noto Sans CJK SC" w:hAnsi="Noto Sans CJK SC" w:eastAsia="Noto Sans CJK SC"/>
                <w:b/>
                <w:color w:val="FFFFFF"/>
                <w:sz w:val="17"/>
              </w:rPr>
              <w:t>核心问题</w:t>
            </w:r>
          </w:p>
        </w:tc>
        <w:tc>
          <w:tcPr>
            <w:tcW w:type="dxa" w:w="3213"/>
            <w:shd w:fill="2F5D8C"/>
            <w:vAlign w:val="center"/>
          </w:tcPr>
          <w:p>
            <w:pPr>
              <w:jc w:val="left"/>
            </w:pPr>
            <w:r/>
            <w:r>
              <w:rPr>
                <w:rFonts w:ascii="Noto Sans CJK SC" w:hAnsi="Noto Sans CJK SC" w:eastAsia="Noto Sans CJK SC"/>
                <w:b/>
                <w:color w:val="FFFFFF"/>
                <w:sz w:val="17"/>
              </w:rPr>
              <w:t>高分表现</w:t>
            </w:r>
          </w:p>
        </w:tc>
      </w:tr>
      <w:tr>
        <w:tc>
          <w:tcPr>
            <w:tcW w:type="dxa" w:w="3213"/>
            <w:vAlign w:val="top"/>
          </w:tcPr>
          <w:p>
            <w:pPr>
              <w:jc w:val="left"/>
            </w:pPr>
            <w:r/>
            <w:r>
              <w:rPr>
                <w:rFonts w:ascii="Noto Sans CJK SC" w:hAnsi="Noto Sans CJK SC" w:eastAsia="Noto Sans CJK SC"/>
                <w:b w:val="0"/>
                <w:sz w:val="17"/>
              </w:rPr>
              <w:t>目标相关度</w:t>
            </w:r>
          </w:p>
        </w:tc>
        <w:tc>
          <w:tcPr>
            <w:tcW w:type="dxa" w:w="3213"/>
            <w:vAlign w:val="top"/>
          </w:tcPr>
          <w:p>
            <w:pPr>
              <w:jc w:val="left"/>
            </w:pPr>
            <w:r/>
            <w:r>
              <w:rPr>
                <w:rFonts w:ascii="Noto Sans CJK SC" w:hAnsi="Noto Sans CJK SC" w:eastAsia="Noto Sans CJK SC"/>
                <w:b w:val="0"/>
                <w:sz w:val="17"/>
              </w:rPr>
              <w:t>它是否直接影响核心目标？</w:t>
            </w:r>
          </w:p>
        </w:tc>
        <w:tc>
          <w:tcPr>
            <w:tcW w:type="dxa" w:w="3213"/>
            <w:vAlign w:val="top"/>
          </w:tcPr>
          <w:p>
            <w:pPr>
              <w:jc w:val="left"/>
            </w:pPr>
            <w:r/>
            <w:r>
              <w:rPr>
                <w:rFonts w:ascii="Noto Sans CJK SC" w:hAnsi="Noto Sans CJK SC" w:eastAsia="Noto Sans CJK SC"/>
                <w:b w:val="0"/>
                <w:sz w:val="17"/>
              </w:rPr>
              <w:t>解决后目标指标显著改善</w:t>
            </w:r>
          </w:p>
        </w:tc>
      </w:tr>
      <w:tr>
        <w:tc>
          <w:tcPr>
            <w:tcW w:type="dxa" w:w="3213"/>
            <w:shd w:fill="F6F8FA"/>
            <w:vAlign w:val="top"/>
          </w:tcPr>
          <w:p>
            <w:pPr>
              <w:jc w:val="left"/>
            </w:pPr>
            <w:r/>
            <w:r>
              <w:rPr>
                <w:rFonts w:ascii="Noto Sans CJK SC" w:hAnsi="Noto Sans CJK SC" w:eastAsia="Noto Sans CJK SC"/>
                <w:b w:val="0"/>
                <w:sz w:val="17"/>
              </w:rPr>
              <w:t>解释范围</w:t>
            </w:r>
          </w:p>
        </w:tc>
        <w:tc>
          <w:tcPr>
            <w:tcW w:type="dxa" w:w="3213"/>
            <w:shd w:fill="F6F8FA"/>
            <w:vAlign w:val="top"/>
          </w:tcPr>
          <w:p>
            <w:pPr>
              <w:jc w:val="left"/>
            </w:pPr>
            <w:r/>
            <w:r>
              <w:rPr>
                <w:rFonts w:ascii="Noto Sans CJK SC" w:hAnsi="Noto Sans CJK SC" w:eastAsia="Noto Sans CJK SC"/>
                <w:b w:val="0"/>
                <w:sz w:val="17"/>
              </w:rPr>
              <w:t>它能解释多少关键症状？</w:t>
            </w:r>
          </w:p>
        </w:tc>
        <w:tc>
          <w:tcPr>
            <w:tcW w:type="dxa" w:w="3213"/>
            <w:shd w:fill="F6F8FA"/>
            <w:vAlign w:val="top"/>
          </w:tcPr>
          <w:p>
            <w:pPr>
              <w:jc w:val="left"/>
            </w:pPr>
            <w:r/>
            <w:r>
              <w:rPr>
                <w:rFonts w:ascii="Noto Sans CJK SC" w:hAnsi="Noto Sans CJK SC" w:eastAsia="Noto Sans CJK SC"/>
                <w:b w:val="0"/>
                <w:sz w:val="17"/>
              </w:rPr>
              <w:t>多个症状可被同一机制解释</w:t>
            </w:r>
          </w:p>
        </w:tc>
      </w:tr>
      <w:tr>
        <w:tc>
          <w:tcPr>
            <w:tcW w:type="dxa" w:w="3213"/>
            <w:vAlign w:val="top"/>
          </w:tcPr>
          <w:p>
            <w:pPr>
              <w:jc w:val="left"/>
            </w:pPr>
            <w:r/>
            <w:r>
              <w:rPr>
                <w:rFonts w:ascii="Noto Sans CJK SC" w:hAnsi="Noto Sans CJK SC" w:eastAsia="Noto Sans CJK SC"/>
                <w:b w:val="0"/>
                <w:sz w:val="17"/>
              </w:rPr>
              <w:t>因果上游性</w:t>
            </w:r>
          </w:p>
        </w:tc>
        <w:tc>
          <w:tcPr>
            <w:tcW w:type="dxa" w:w="3213"/>
            <w:vAlign w:val="top"/>
          </w:tcPr>
          <w:p>
            <w:pPr>
              <w:jc w:val="left"/>
            </w:pPr>
            <w:r/>
            <w:r>
              <w:rPr>
                <w:rFonts w:ascii="Noto Sans CJK SC" w:hAnsi="Noto Sans CJK SC" w:eastAsia="Noto Sans CJK SC"/>
                <w:b w:val="0"/>
                <w:sz w:val="17"/>
              </w:rPr>
              <w:t>它位于原因链的多上游？</w:t>
            </w:r>
          </w:p>
        </w:tc>
        <w:tc>
          <w:tcPr>
            <w:tcW w:type="dxa" w:w="3213"/>
            <w:vAlign w:val="top"/>
          </w:tcPr>
          <w:p>
            <w:pPr>
              <w:jc w:val="left"/>
            </w:pPr>
            <w:r/>
            <w:r>
              <w:rPr>
                <w:rFonts w:ascii="Noto Sans CJK SC" w:hAnsi="Noto Sans CJK SC" w:eastAsia="Noto Sans CJK SC"/>
                <w:b w:val="0"/>
                <w:sz w:val="17"/>
              </w:rPr>
              <w:t>下游问题随它变化而变化</w:t>
            </w:r>
          </w:p>
        </w:tc>
      </w:tr>
      <w:tr>
        <w:tc>
          <w:tcPr>
            <w:tcW w:type="dxa" w:w="3213"/>
            <w:shd w:fill="F6F8FA"/>
            <w:vAlign w:val="top"/>
          </w:tcPr>
          <w:p>
            <w:pPr>
              <w:jc w:val="left"/>
            </w:pPr>
            <w:r/>
            <w:r>
              <w:rPr>
                <w:rFonts w:ascii="Noto Sans CJK SC" w:hAnsi="Noto Sans CJK SC" w:eastAsia="Noto Sans CJK SC"/>
                <w:b w:val="0"/>
                <w:sz w:val="17"/>
              </w:rPr>
              <w:t>约束强度</w:t>
            </w:r>
          </w:p>
        </w:tc>
        <w:tc>
          <w:tcPr>
            <w:tcW w:type="dxa" w:w="3213"/>
            <w:shd w:fill="F6F8FA"/>
            <w:vAlign w:val="top"/>
          </w:tcPr>
          <w:p>
            <w:pPr>
              <w:jc w:val="left"/>
            </w:pPr>
            <w:r/>
            <w:r>
              <w:rPr>
                <w:rFonts w:ascii="Noto Sans CJK SC" w:hAnsi="Noto Sans CJK SC" w:eastAsia="Noto Sans CJK SC"/>
                <w:b w:val="0"/>
                <w:sz w:val="17"/>
              </w:rPr>
              <w:t>它是否限制整体产出？</w:t>
            </w:r>
          </w:p>
        </w:tc>
        <w:tc>
          <w:tcPr>
            <w:tcW w:type="dxa" w:w="3213"/>
            <w:shd w:fill="F6F8FA"/>
            <w:vAlign w:val="top"/>
          </w:tcPr>
          <w:p>
            <w:pPr>
              <w:jc w:val="left"/>
            </w:pPr>
            <w:r/>
            <w:r>
              <w:rPr>
                <w:rFonts w:ascii="Noto Sans CJK SC" w:hAnsi="Noto Sans CJK SC" w:eastAsia="Noto Sans CJK SC"/>
                <w:b w:val="0"/>
                <w:sz w:val="17"/>
              </w:rPr>
              <w:t>其他努力会被它抵消</w:t>
            </w:r>
          </w:p>
        </w:tc>
      </w:tr>
      <w:tr>
        <w:tc>
          <w:tcPr>
            <w:tcW w:type="dxa" w:w="3213"/>
            <w:vAlign w:val="top"/>
          </w:tcPr>
          <w:p>
            <w:pPr>
              <w:jc w:val="left"/>
            </w:pPr>
            <w:r/>
            <w:r>
              <w:rPr>
                <w:rFonts w:ascii="Noto Sans CJK SC" w:hAnsi="Noto Sans CJK SC" w:eastAsia="Noto Sans CJK SC"/>
                <w:b w:val="0"/>
                <w:sz w:val="17"/>
              </w:rPr>
              <w:t>杠杆性</w:t>
            </w:r>
          </w:p>
        </w:tc>
        <w:tc>
          <w:tcPr>
            <w:tcW w:type="dxa" w:w="3213"/>
            <w:vAlign w:val="top"/>
          </w:tcPr>
          <w:p>
            <w:pPr>
              <w:jc w:val="left"/>
            </w:pPr>
            <w:r/>
            <w:r>
              <w:rPr>
                <w:rFonts w:ascii="Noto Sans CJK SC" w:hAnsi="Noto Sans CJK SC" w:eastAsia="Noto Sans CJK SC"/>
                <w:b w:val="0"/>
                <w:sz w:val="17"/>
              </w:rPr>
              <w:t>干预成本与影响比如何？</w:t>
            </w:r>
          </w:p>
        </w:tc>
        <w:tc>
          <w:tcPr>
            <w:tcW w:type="dxa" w:w="3213"/>
            <w:vAlign w:val="top"/>
          </w:tcPr>
          <w:p>
            <w:pPr>
              <w:jc w:val="left"/>
            </w:pPr>
            <w:r/>
            <w:r>
              <w:rPr>
                <w:rFonts w:ascii="Noto Sans CJK SC" w:hAnsi="Noto Sans CJK SC" w:eastAsia="Noto Sans CJK SC"/>
                <w:b w:val="0"/>
                <w:sz w:val="17"/>
              </w:rPr>
              <w:t>小范围改变带来大范围收益</w:t>
            </w:r>
          </w:p>
        </w:tc>
      </w:tr>
      <w:tr>
        <w:tc>
          <w:tcPr>
            <w:tcW w:type="dxa" w:w="3213"/>
            <w:shd w:fill="F6F8FA"/>
            <w:vAlign w:val="top"/>
          </w:tcPr>
          <w:p>
            <w:pPr>
              <w:jc w:val="left"/>
            </w:pPr>
            <w:r/>
            <w:r>
              <w:rPr>
                <w:rFonts w:ascii="Noto Sans CJK SC" w:hAnsi="Noto Sans CJK SC" w:eastAsia="Noto Sans CJK SC"/>
                <w:b w:val="0"/>
                <w:sz w:val="17"/>
              </w:rPr>
              <w:t>可验证性</w:t>
            </w:r>
          </w:p>
        </w:tc>
        <w:tc>
          <w:tcPr>
            <w:tcW w:type="dxa" w:w="3213"/>
            <w:shd w:fill="F6F8FA"/>
            <w:vAlign w:val="top"/>
          </w:tcPr>
          <w:p>
            <w:pPr>
              <w:jc w:val="left"/>
            </w:pPr>
            <w:r/>
            <w:r>
              <w:rPr>
                <w:rFonts w:ascii="Noto Sans CJK SC" w:hAnsi="Noto Sans CJK SC" w:eastAsia="Noto Sans CJK SC"/>
                <w:b w:val="0"/>
                <w:sz w:val="17"/>
              </w:rPr>
              <w:t>能否设计实验或证据检验？</w:t>
            </w:r>
          </w:p>
        </w:tc>
        <w:tc>
          <w:tcPr>
            <w:tcW w:type="dxa" w:w="3213"/>
            <w:shd w:fill="F6F8FA"/>
            <w:vAlign w:val="top"/>
          </w:tcPr>
          <w:p>
            <w:pPr>
              <w:jc w:val="left"/>
            </w:pPr>
            <w:r/>
            <w:r>
              <w:rPr>
                <w:rFonts w:ascii="Noto Sans CJK SC" w:hAnsi="Noto Sans CJK SC" w:eastAsia="Noto Sans CJK SC"/>
                <w:b w:val="0"/>
                <w:sz w:val="17"/>
              </w:rPr>
              <w:t>短周期可得到反馈</w:t>
            </w:r>
          </w:p>
        </w:tc>
      </w:tr>
      <w:tr>
        <w:tc>
          <w:tcPr>
            <w:tcW w:type="dxa" w:w="3213"/>
            <w:vAlign w:val="top"/>
          </w:tcPr>
          <w:p>
            <w:pPr>
              <w:jc w:val="left"/>
            </w:pPr>
            <w:r/>
            <w:r>
              <w:rPr>
                <w:rFonts w:ascii="Noto Sans CJK SC" w:hAnsi="Noto Sans CJK SC" w:eastAsia="Noto Sans CJK SC"/>
                <w:b w:val="0"/>
                <w:sz w:val="17"/>
              </w:rPr>
              <w:t>阶段匹配</w:t>
            </w:r>
          </w:p>
        </w:tc>
        <w:tc>
          <w:tcPr>
            <w:tcW w:type="dxa" w:w="3213"/>
            <w:vAlign w:val="top"/>
          </w:tcPr>
          <w:p>
            <w:pPr>
              <w:jc w:val="left"/>
            </w:pPr>
            <w:r/>
            <w:r>
              <w:rPr>
                <w:rFonts w:ascii="Noto Sans CJK SC" w:hAnsi="Noto Sans CJK SC" w:eastAsia="Noto Sans CJK SC"/>
                <w:b w:val="0"/>
                <w:sz w:val="17"/>
              </w:rPr>
              <w:t>是否符合当前发展阶段？</w:t>
            </w:r>
          </w:p>
        </w:tc>
        <w:tc>
          <w:tcPr>
            <w:tcW w:type="dxa" w:w="3213"/>
            <w:vAlign w:val="top"/>
          </w:tcPr>
          <w:p>
            <w:pPr>
              <w:jc w:val="left"/>
            </w:pPr>
            <w:r/>
            <w:r>
              <w:rPr>
                <w:rFonts w:ascii="Noto Sans CJK SC" w:hAnsi="Noto Sans CJK SC" w:eastAsia="Noto Sans CJK SC"/>
                <w:b w:val="0"/>
                <w:sz w:val="17"/>
              </w:rPr>
              <w:t>和当前阶段主要任务一致</w:t>
            </w:r>
          </w:p>
        </w:tc>
      </w:tr>
      <w:tr>
        <w:tc>
          <w:tcPr>
            <w:tcW w:type="dxa" w:w="3213"/>
            <w:shd w:fill="F6F8FA"/>
            <w:vAlign w:val="top"/>
          </w:tcPr>
          <w:p>
            <w:pPr>
              <w:jc w:val="left"/>
            </w:pPr>
            <w:r/>
            <w:r>
              <w:rPr>
                <w:rFonts w:ascii="Noto Sans CJK SC" w:hAnsi="Noto Sans CJK SC" w:eastAsia="Noto Sans CJK SC"/>
                <w:b w:val="0"/>
                <w:sz w:val="17"/>
              </w:rPr>
              <w:t>风险可控</w:t>
            </w:r>
          </w:p>
        </w:tc>
        <w:tc>
          <w:tcPr>
            <w:tcW w:type="dxa" w:w="3213"/>
            <w:shd w:fill="F6F8FA"/>
            <w:vAlign w:val="top"/>
          </w:tcPr>
          <w:p>
            <w:pPr>
              <w:jc w:val="left"/>
            </w:pPr>
            <w:r/>
            <w:r>
              <w:rPr>
                <w:rFonts w:ascii="Noto Sans CJK SC" w:hAnsi="Noto Sans CJK SC" w:eastAsia="Noto Sans CJK SC"/>
                <w:b w:val="0"/>
                <w:sz w:val="17"/>
              </w:rPr>
              <w:t>干预副作用是否可控？</w:t>
            </w:r>
          </w:p>
        </w:tc>
        <w:tc>
          <w:tcPr>
            <w:tcW w:type="dxa" w:w="3213"/>
            <w:shd w:fill="F6F8FA"/>
            <w:vAlign w:val="top"/>
          </w:tcPr>
          <w:p>
            <w:pPr>
              <w:jc w:val="left"/>
            </w:pPr>
            <w:r/>
            <w:r>
              <w:rPr>
                <w:rFonts w:ascii="Noto Sans CJK SC" w:hAnsi="Noto Sans CJK SC" w:eastAsia="Noto Sans CJK SC"/>
                <w:b w:val="0"/>
                <w:sz w:val="17"/>
              </w:rPr>
              <w:t>可小步试错，不造成不可逆损失</w:t>
            </w:r>
          </w:p>
        </w:tc>
      </w:tr>
      <w:tr>
        <w:tc>
          <w:tcPr>
            <w:tcW w:type="dxa" w:w="3213"/>
            <w:vAlign w:val="top"/>
          </w:tcPr>
          <w:p>
            <w:pPr>
              <w:jc w:val="left"/>
            </w:pPr>
            <w:r/>
            <w:r>
              <w:rPr>
                <w:rFonts w:ascii="Noto Sans CJK SC" w:hAnsi="Noto Sans CJK SC" w:eastAsia="Noto Sans CJK SC"/>
                <w:b w:val="0"/>
                <w:sz w:val="17"/>
              </w:rPr>
              <w:t>转化监控</w:t>
            </w:r>
          </w:p>
        </w:tc>
        <w:tc>
          <w:tcPr>
            <w:tcW w:type="dxa" w:w="3213"/>
            <w:vAlign w:val="top"/>
          </w:tcPr>
          <w:p>
            <w:pPr>
              <w:jc w:val="left"/>
            </w:pPr>
            <w:r/>
            <w:r>
              <w:rPr>
                <w:rFonts w:ascii="Noto Sans CJK SC" w:hAnsi="Noto Sans CJK SC" w:eastAsia="Noto Sans CJK SC"/>
                <w:b w:val="0"/>
                <w:sz w:val="17"/>
              </w:rPr>
              <w:t>解决后能否监测新矛盾？</w:t>
            </w:r>
          </w:p>
        </w:tc>
        <w:tc>
          <w:tcPr>
            <w:tcW w:type="dxa" w:w="3213"/>
            <w:vAlign w:val="top"/>
          </w:tcPr>
          <w:p>
            <w:pPr>
              <w:jc w:val="left"/>
            </w:pPr>
            <w:r/>
            <w:r>
              <w:rPr>
                <w:rFonts w:ascii="Noto Sans CJK SC" w:hAnsi="Noto Sans CJK SC" w:eastAsia="Noto Sans CJK SC"/>
                <w:b w:val="0"/>
                <w:sz w:val="17"/>
              </w:rPr>
              <w:t>有复盘指标和触发条件</w:t>
            </w:r>
          </w:p>
        </w:tc>
      </w:tr>
    </w:tbl>
    <w:p/>
    <w:p>
      <w:pPr>
        <w:spacing w:line="293" w:lineRule="auto" w:after="100"/>
        <w:ind w:firstLine="420"/>
      </w:pPr>
      <w:r>
        <w:rPr>
          <w:rFonts w:ascii="Noto Serif CJK SC" w:hAnsi="Noto Serif CJK SC" w:eastAsia="Noto Serif CJK SC"/>
          <w:sz w:val="21"/>
        </w:rPr>
        <w:t>总分可以作为初筛。更重要的是比较每一项：如果一个候选矛盾解释范围很高，但可验证性很低，应该先设计验证实验；如果一个候选矛盾目标相关度很高，但杠杆性很低，可能需要寻找它的上游约束。</w:t>
      </w:r>
    </w:p>
    <w:p>
      <w:pPr>
        <w:pStyle w:val="Heading1"/>
        <w:spacing w:before="280" w:after="120"/>
      </w:pPr>
      <w:r>
        <w:t>十一、案例化说明</w:t>
      </w:r>
    </w:p>
    <w:p>
      <w:pPr>
        <w:pStyle w:val="Heading2"/>
        <w:spacing w:before="160" w:after="120"/>
      </w:pPr>
      <w:r>
        <w:t>11.1 创业公司增长停滞</w:t>
      </w:r>
    </w:p>
    <w:p>
      <w:pPr>
        <w:spacing w:line="293" w:lineRule="auto" w:after="100"/>
        <w:ind w:firstLine="420"/>
      </w:pPr>
      <w:r>
        <w:rPr>
          <w:rFonts w:ascii="Noto Serif CJK SC" w:hAnsi="Noto Serif CJK SC" w:eastAsia="Noto Serif CJK SC"/>
          <w:sz w:val="21"/>
        </w:rPr>
        <w:t>表层现象：获客成本上升、销售转化下降、团队抱怨市场难做、产品团队抱怨销售不会讲价值。</w:t>
      </w:r>
    </w:p>
    <w:p>
      <w:pPr>
        <w:spacing w:line="293" w:lineRule="auto" w:after="100"/>
        <w:ind w:firstLine="420"/>
      </w:pPr>
      <w:r>
        <w:rPr>
          <w:rFonts w:ascii="Noto Serif CJK SC" w:hAnsi="Noto Serif CJK SC" w:eastAsia="Noto Serif CJK SC"/>
          <w:sz w:val="21"/>
        </w:rPr>
        <w:t>候选矛盾：第一，目标客户真实高价值需求与产品交付能力之间的冲突；第二，销售增长目标与线索质量之间的冲突；第三，产品复杂度与用户理解成本之间的冲突；第四，短期收入压力与长期定位聚焦之间的冲突。</w:t>
      </w:r>
    </w:p>
    <w:p>
      <w:pPr>
        <w:spacing w:line="293" w:lineRule="auto" w:after="100"/>
        <w:ind w:firstLine="420"/>
      </w:pPr>
      <w:r>
        <w:rPr>
          <w:rFonts w:ascii="Noto Serif CJK SC" w:hAnsi="Noto Serif CJK SC" w:eastAsia="Noto Serif CJK SC"/>
          <w:sz w:val="21"/>
        </w:rPr>
        <w:t>可能的主要矛盾：如果调研发现高质量客户愿意付费但难以理解产品价值，主要矛盾可能是“客户核心任务与产品价值表达之间的错配”。主要方面可能是价值表达不足。行动应聚焦于重新定义ICP、重写价值叙事、做10个高质量客户访谈、用新叙事跑一轮小规模销售实验。</w:t>
      </w:r>
    </w:p>
    <w:p>
      <w:pPr>
        <w:pStyle w:val="Heading2"/>
        <w:spacing w:before="160" w:after="120"/>
      </w:pPr>
      <w:r>
        <w:t>11.2 团队内耗严重</w:t>
      </w:r>
    </w:p>
    <w:p>
      <w:pPr>
        <w:spacing w:line="293" w:lineRule="auto" w:after="100"/>
        <w:ind w:firstLine="420"/>
      </w:pPr>
      <w:r>
        <w:rPr>
          <w:rFonts w:ascii="Noto Serif CJK SC" w:hAnsi="Noto Serif CJK SC" w:eastAsia="Noto Serif CJK SC"/>
          <w:sz w:val="21"/>
        </w:rPr>
        <w:t>表层现象：会议多、推进慢、互相抱怨、创始人不断介入。</w:t>
      </w:r>
    </w:p>
    <w:p>
      <w:pPr>
        <w:spacing w:line="293" w:lineRule="auto" w:after="100"/>
        <w:ind w:firstLine="420"/>
      </w:pPr>
      <w:r>
        <w:rPr>
          <w:rFonts w:ascii="Noto Serif CJK SC" w:hAnsi="Noto Serif CJK SC" w:eastAsia="Noto Serif CJK SC"/>
          <w:sz w:val="21"/>
        </w:rPr>
        <w:t>候选矛盾：跨职能协作需求与职责边界模糊之间的冲突；快速增长需求与管理系统不足之间的冲突；个人绩效指标与团队共同目标之间的冲突。</w:t>
      </w:r>
    </w:p>
    <w:p>
      <w:pPr>
        <w:spacing w:line="293" w:lineRule="auto" w:after="100"/>
        <w:ind w:firstLine="420"/>
      </w:pPr>
      <w:r>
        <w:rPr>
          <w:rFonts w:ascii="Noto Serif CJK SC" w:hAnsi="Noto Serif CJK SC" w:eastAsia="Noto Serif CJK SC"/>
          <w:sz w:val="21"/>
        </w:rPr>
        <w:t>可能的主要矛盾：如果各团队目标互相冲突且信息流滞后，主要矛盾可能是“组织协同需求与目标激励系统错配之间的冲突”。主要方面是激励和决策机制。行动应优先重设共同指标、明确决策权、建立跨团队节奏和冲突升级机制。</w:t>
      </w:r>
    </w:p>
    <w:p>
      <w:pPr>
        <w:pStyle w:val="Heading2"/>
        <w:spacing w:before="160" w:after="120"/>
      </w:pPr>
      <w:r>
        <w:t>11.3 个人职业困惑</w:t>
      </w:r>
    </w:p>
    <w:p>
      <w:pPr>
        <w:spacing w:line="293" w:lineRule="auto" w:after="100"/>
        <w:ind w:firstLine="420"/>
      </w:pPr>
      <w:r>
        <w:rPr>
          <w:rFonts w:ascii="Noto Serif CJK SC" w:hAnsi="Noto Serif CJK SC" w:eastAsia="Noto Serif CJK SC"/>
          <w:sz w:val="21"/>
        </w:rPr>
        <w:t>表层现象：想换工作、焦虑、觉得没有成长、又担心风险。</w:t>
      </w:r>
    </w:p>
    <w:p>
      <w:pPr>
        <w:spacing w:line="293" w:lineRule="auto" w:after="100"/>
        <w:ind w:firstLine="420"/>
      </w:pPr>
      <w:r>
        <w:rPr>
          <w:rFonts w:ascii="Noto Serif CJK SC" w:hAnsi="Noto Serif CJK SC" w:eastAsia="Noto Serif CJK SC"/>
          <w:sz w:val="21"/>
        </w:rPr>
        <w:t>候选矛盾：稳定收入需求与成长需求之间的冲突；外部机会不清与自我能力画像模糊之间的冲突；短期安全感与长期竞争力之间的冲突。</w:t>
      </w:r>
    </w:p>
    <w:p>
      <w:pPr>
        <w:spacing w:line="293" w:lineRule="auto" w:after="100"/>
        <w:ind w:firstLine="420"/>
      </w:pPr>
      <w:r>
        <w:rPr>
          <w:rFonts w:ascii="Noto Serif CJK SC" w:hAnsi="Noto Serif CJK SC" w:eastAsia="Noto Serif CJK SC"/>
          <w:sz w:val="21"/>
        </w:rPr>
        <w:t>可能的主要矛盾：如果用户对自身能力和市场机会都缺少证据，主要矛盾可能是“职业选择需求与有效反馈不足之间的冲突”。主要方面是反馈不足。行动应优先做低风险市场测试：投递、访谈、兼职项目、作品集验证，而非直接辞职。</w:t>
      </w:r>
    </w:p>
    <w:p>
      <w:pPr>
        <w:pStyle w:val="Heading2"/>
        <w:spacing w:before="160" w:after="120"/>
      </w:pPr>
      <w:r>
        <w:t>11.4 企业数字化失败</w:t>
      </w:r>
    </w:p>
    <w:p>
      <w:pPr>
        <w:spacing w:line="293" w:lineRule="auto" w:after="100"/>
        <w:ind w:firstLine="420"/>
      </w:pPr>
      <w:r>
        <w:rPr>
          <w:rFonts w:ascii="Noto Serif CJK SC" w:hAnsi="Noto Serif CJK SC" w:eastAsia="Noto Serif CJK SC"/>
          <w:sz w:val="21"/>
        </w:rPr>
        <w:t>表层现象：系统上线后没人用，管理层认为员工抵触，员工认为系统增加负担。</w:t>
      </w:r>
    </w:p>
    <w:p>
      <w:pPr>
        <w:spacing w:line="293" w:lineRule="auto" w:after="100"/>
        <w:ind w:firstLine="420"/>
      </w:pPr>
      <w:r>
        <w:rPr>
          <w:rFonts w:ascii="Noto Serif CJK SC" w:hAnsi="Noto Serif CJK SC" w:eastAsia="Noto Serif CJK SC"/>
          <w:sz w:val="21"/>
        </w:rPr>
        <w:t>候选矛盾：管理层控制需求与一线效率需求之间的冲突；流程标准化与业务变化之间的冲突；数据采集目标与用户体验之间的冲突。</w:t>
      </w:r>
    </w:p>
    <w:p>
      <w:pPr>
        <w:spacing w:line="293" w:lineRule="auto" w:after="100"/>
        <w:ind w:firstLine="420"/>
      </w:pPr>
      <w:r>
        <w:rPr>
          <w:rFonts w:ascii="Noto Serif CJK SC" w:hAnsi="Noto Serif CJK SC" w:eastAsia="Noto Serif CJK SC"/>
          <w:sz w:val="21"/>
        </w:rPr>
        <w:t>可能的主要矛盾：如果系统主要服务管理报表，却增加一线录入成本，主要矛盾可能是“管理信息需求与一线工作流价值之间的冲突”。主要方面是系统价值偏向管理层。行动应把一线效率收益作为第一设计目标，重构流程和激励。</w:t>
      </w:r>
    </w:p>
    <w:p>
      <w:pPr>
        <w:pStyle w:val="Heading1"/>
        <w:spacing w:before="280" w:after="120"/>
      </w:pPr>
      <w:r>
        <w:t>十二、面向AI创业的产品化蓝图</w:t>
      </w:r>
    </w:p>
    <w:p>
      <w:pPr>
        <w:pStyle w:val="Heading2"/>
        <w:spacing w:before="160" w:after="120"/>
      </w:pPr>
      <w:r>
        <w:t>12.1 产品定位</w:t>
      </w:r>
    </w:p>
    <w:p>
      <w:pPr>
        <w:spacing w:line="293" w:lineRule="auto" w:after="100"/>
        <w:ind w:firstLine="420"/>
      </w:pPr>
      <w:r>
        <w:rPr>
          <w:rFonts w:ascii="Noto Serif CJK SC" w:hAnsi="Noto Serif CJK SC" w:eastAsia="Noto Serif CJK SC"/>
          <w:sz w:val="21"/>
        </w:rPr>
        <w:t>可以把能力定位为“复杂问题结构化诊断与行动教练”。它不只回答用户问题，还帮助用户形成问题模型、主要矛盾假设、最小行动方案和复盘闭环。</w:t>
      </w:r>
    </w:p>
    <w:p>
      <w:pPr>
        <w:pStyle w:val="Heading2"/>
        <w:spacing w:before="160" w:after="120"/>
      </w:pPr>
      <w:r>
        <w:t>12.2 对话流程</w:t>
      </w:r>
    </w:p>
    <w:p>
      <w:pPr>
        <w:pStyle w:val="ListNumber"/>
        <w:spacing w:after="60"/>
        <w:ind w:left="369"/>
      </w:pPr>
      <w:r>
        <w:rPr>
          <w:rFonts w:ascii="Noto Serif CJK SC" w:hAnsi="Noto Serif CJK SC" w:eastAsia="Noto Serif CJK SC"/>
          <w:sz w:val="21"/>
        </w:rPr>
        <w:t>澄清目标：你最想改变的结果是什么？用什么指标判断？</w:t>
      </w:r>
    </w:p>
    <w:p>
      <w:pPr>
        <w:pStyle w:val="ListNumber"/>
        <w:spacing w:after="60"/>
        <w:ind w:left="369"/>
      </w:pPr>
      <w:r>
        <w:rPr>
          <w:rFonts w:ascii="Noto Serif CJK SC" w:hAnsi="Noto Serif CJK SC" w:eastAsia="Noto Serif CJK SC"/>
          <w:sz w:val="21"/>
        </w:rPr>
        <w:t>收集现象：最近发生了哪些具体事件、指标变化和反复出现的问题？</w:t>
      </w:r>
    </w:p>
    <w:p>
      <w:pPr>
        <w:pStyle w:val="ListNumber"/>
        <w:spacing w:after="60"/>
        <w:ind w:left="369"/>
      </w:pPr>
      <w:r>
        <w:rPr>
          <w:rFonts w:ascii="Noto Serif CJK SC" w:hAnsi="Noto Serif CJK SC" w:eastAsia="Noto Serif CJK SC"/>
          <w:sz w:val="21"/>
        </w:rPr>
        <w:t>拆分主体：谁在其中？各自目标、担忧和约束是什么？</w:t>
      </w:r>
    </w:p>
    <w:p>
      <w:pPr>
        <w:pStyle w:val="ListNumber"/>
        <w:spacing w:after="60"/>
        <w:ind w:left="369"/>
      </w:pPr>
      <w:r>
        <w:rPr>
          <w:rFonts w:ascii="Noto Serif CJK SC" w:hAnsi="Noto Serif CJK SC" w:eastAsia="Noto Serif CJK SC"/>
          <w:sz w:val="21"/>
        </w:rPr>
        <w:t>生成候选矛盾：列出三到五个最可能的核心冲突。</w:t>
      </w:r>
    </w:p>
    <w:p>
      <w:pPr>
        <w:pStyle w:val="ListNumber"/>
        <w:spacing w:after="60"/>
        <w:ind w:left="369"/>
      </w:pPr>
      <w:r>
        <w:rPr>
          <w:rFonts w:ascii="Noto Serif CJK SC" w:hAnsi="Noto Serif CJK SC" w:eastAsia="Noto Serif CJK SC"/>
          <w:sz w:val="21"/>
        </w:rPr>
        <w:t>评分排序：解释力、约束力、杠杆性、可验证性逐项评分。</w:t>
      </w:r>
    </w:p>
    <w:p>
      <w:pPr>
        <w:pStyle w:val="ListNumber"/>
        <w:spacing w:after="60"/>
        <w:ind w:left="369"/>
      </w:pPr>
      <w:r>
        <w:rPr>
          <w:rFonts w:ascii="Noto Serif CJK SC" w:hAnsi="Noto Serif CJK SC" w:eastAsia="Noto Serif CJK SC"/>
          <w:sz w:val="21"/>
        </w:rPr>
        <w:t>输出假设：给出最可能的主要矛盾和主要方面，并明确不确定性。</w:t>
      </w:r>
    </w:p>
    <w:p>
      <w:pPr>
        <w:pStyle w:val="ListNumber"/>
        <w:spacing w:after="60"/>
        <w:ind w:left="369"/>
      </w:pPr>
      <w:r>
        <w:rPr>
          <w:rFonts w:ascii="Noto Serif CJK SC" w:hAnsi="Noto Serif CJK SC" w:eastAsia="Noto Serif CJK SC"/>
          <w:sz w:val="21"/>
        </w:rPr>
        <w:t>设计验证：用低风险实验确认或推翻判断。</w:t>
      </w:r>
    </w:p>
    <w:p>
      <w:pPr>
        <w:pStyle w:val="ListNumber"/>
        <w:spacing w:after="60"/>
        <w:ind w:left="369"/>
      </w:pPr>
      <w:r>
        <w:rPr>
          <w:rFonts w:ascii="Noto Serif CJK SC" w:hAnsi="Noto Serif CJK SC" w:eastAsia="Noto Serif CJK SC"/>
          <w:sz w:val="21"/>
        </w:rPr>
        <w:t>行动复盘：根据结果更新矛盾判断。</w:t>
      </w:r>
    </w:p>
    <w:p>
      <w:pPr>
        <w:pStyle w:val="Heading2"/>
        <w:spacing w:before="160" w:after="120"/>
      </w:pPr>
      <w:r>
        <w:t>12.3 结构化输出模板</w:t>
      </w:r>
    </w:p>
    <w:p>
      <w:pPr>
        <w:jc w:val="center"/>
      </w:pPr>
      <w:r>
        <w:rPr>
          <w:rFonts w:ascii="Noto Sans CJK SC" w:hAnsi="Noto Sans CJK SC" w:eastAsia="Noto Sans CJK SC"/>
          <w:b/>
          <w:color w:val="19375F"/>
          <w:sz w:val="19"/>
        </w:rPr>
        <w:t>表11：AI输出模板</w:t>
      </w:r>
    </w:p>
    <w:tbl>
      <w:tblPr>
        <w:tblStyle w:val="TableGrid"/>
        <w:tblW w:type="auto" w:w="0"/>
        <w:jc w:val="center"/>
        <w:tblLook w:firstColumn="1" w:firstRow="1" w:lastColumn="0" w:lastRow="0" w:noHBand="0" w:noVBand="1" w:val="04A0"/>
      </w:tblPr>
      <w:tblGrid>
        <w:gridCol w:w="4819"/>
        <w:gridCol w:w="4819"/>
      </w:tblGrid>
      <w:tr>
        <w:tc>
          <w:tcPr>
            <w:tcW w:type="dxa" w:w="4819"/>
            <w:shd w:fill="2F5D8C"/>
            <w:vAlign w:val="center"/>
          </w:tcPr>
          <w:p>
            <w:pPr>
              <w:jc w:val="left"/>
            </w:pPr>
            <w:r/>
            <w:r>
              <w:rPr>
                <w:rFonts w:ascii="Noto Sans CJK SC" w:hAnsi="Noto Sans CJK SC" w:eastAsia="Noto Sans CJK SC"/>
                <w:b/>
                <w:color w:val="FFFFFF"/>
                <w:sz w:val="17"/>
              </w:rPr>
              <w:t>字段</w:t>
            </w:r>
          </w:p>
        </w:tc>
        <w:tc>
          <w:tcPr>
            <w:tcW w:type="dxa" w:w="4819"/>
            <w:shd w:fill="2F5D8C"/>
            <w:vAlign w:val="center"/>
          </w:tcPr>
          <w:p>
            <w:pPr>
              <w:jc w:val="left"/>
            </w:pPr>
            <w:r/>
            <w:r>
              <w:rPr>
                <w:rFonts w:ascii="Noto Sans CJK SC" w:hAnsi="Noto Sans CJK SC" w:eastAsia="Noto Sans CJK SC"/>
                <w:b/>
                <w:color w:val="FFFFFF"/>
                <w:sz w:val="17"/>
              </w:rPr>
              <w:t>内容要求</w:t>
            </w:r>
          </w:p>
        </w:tc>
      </w:tr>
      <w:tr>
        <w:tc>
          <w:tcPr>
            <w:tcW w:type="dxa" w:w="4819"/>
            <w:vAlign w:val="top"/>
          </w:tcPr>
          <w:p>
            <w:pPr>
              <w:jc w:val="left"/>
            </w:pPr>
            <w:r/>
            <w:r>
              <w:rPr>
                <w:rFonts w:ascii="Noto Sans CJK SC" w:hAnsi="Noto Sans CJK SC" w:eastAsia="Noto Sans CJK SC"/>
                <w:b w:val="0"/>
                <w:sz w:val="17"/>
              </w:rPr>
              <w:t>问题定义</w:t>
            </w:r>
          </w:p>
        </w:tc>
        <w:tc>
          <w:tcPr>
            <w:tcW w:type="dxa" w:w="4819"/>
            <w:vAlign w:val="top"/>
          </w:tcPr>
          <w:p>
            <w:pPr>
              <w:jc w:val="left"/>
            </w:pPr>
            <w:r/>
            <w:r>
              <w:rPr>
                <w:rFonts w:ascii="Noto Sans CJK SC" w:hAnsi="Noto Sans CJK SC" w:eastAsia="Noto Sans CJK SC"/>
                <w:b w:val="0"/>
                <w:sz w:val="17"/>
              </w:rPr>
              <w:t>一句话说明目标、边界、阶段</w:t>
            </w:r>
          </w:p>
        </w:tc>
      </w:tr>
      <w:tr>
        <w:tc>
          <w:tcPr>
            <w:tcW w:type="dxa" w:w="4819"/>
            <w:shd w:fill="F6F8FA"/>
            <w:vAlign w:val="top"/>
          </w:tcPr>
          <w:p>
            <w:pPr>
              <w:jc w:val="left"/>
            </w:pPr>
            <w:r/>
            <w:r>
              <w:rPr>
                <w:rFonts w:ascii="Noto Sans CJK SC" w:hAnsi="Noto Sans CJK SC" w:eastAsia="Noto Sans CJK SC"/>
                <w:b w:val="0"/>
                <w:sz w:val="17"/>
              </w:rPr>
              <w:t>现象清单</w:t>
            </w:r>
          </w:p>
        </w:tc>
        <w:tc>
          <w:tcPr>
            <w:tcW w:type="dxa" w:w="4819"/>
            <w:shd w:fill="F6F8FA"/>
            <w:vAlign w:val="top"/>
          </w:tcPr>
          <w:p>
            <w:pPr>
              <w:jc w:val="left"/>
            </w:pPr>
            <w:r/>
            <w:r>
              <w:rPr>
                <w:rFonts w:ascii="Noto Sans CJK SC" w:hAnsi="Noto Sans CJK SC" w:eastAsia="Noto Sans CJK SC"/>
                <w:b w:val="0"/>
                <w:sz w:val="17"/>
              </w:rPr>
              <w:t>事实、指标、感受、意见分列</w:t>
            </w:r>
          </w:p>
        </w:tc>
      </w:tr>
      <w:tr>
        <w:tc>
          <w:tcPr>
            <w:tcW w:type="dxa" w:w="4819"/>
            <w:vAlign w:val="top"/>
          </w:tcPr>
          <w:p>
            <w:pPr>
              <w:jc w:val="left"/>
            </w:pPr>
            <w:r/>
            <w:r>
              <w:rPr>
                <w:rFonts w:ascii="Noto Sans CJK SC" w:hAnsi="Noto Sans CJK SC" w:eastAsia="Noto Sans CJK SC"/>
                <w:b w:val="0"/>
                <w:sz w:val="17"/>
              </w:rPr>
              <w:t>候选矛盾</w:t>
            </w:r>
          </w:p>
        </w:tc>
        <w:tc>
          <w:tcPr>
            <w:tcW w:type="dxa" w:w="4819"/>
            <w:vAlign w:val="top"/>
          </w:tcPr>
          <w:p>
            <w:pPr>
              <w:jc w:val="left"/>
            </w:pPr>
            <w:r/>
            <w:r>
              <w:rPr>
                <w:rFonts w:ascii="Noto Sans CJK SC" w:hAnsi="Noto Sans CJK SC" w:eastAsia="Noto Sans CJK SC"/>
                <w:b w:val="0"/>
                <w:sz w:val="17"/>
              </w:rPr>
              <w:t>每个矛盾写出双方、阶段、证据</w:t>
            </w:r>
          </w:p>
        </w:tc>
      </w:tr>
      <w:tr>
        <w:tc>
          <w:tcPr>
            <w:tcW w:type="dxa" w:w="4819"/>
            <w:shd w:fill="F6F8FA"/>
            <w:vAlign w:val="top"/>
          </w:tcPr>
          <w:p>
            <w:pPr>
              <w:jc w:val="left"/>
            </w:pPr>
            <w:r/>
            <w:r>
              <w:rPr>
                <w:rFonts w:ascii="Noto Sans CJK SC" w:hAnsi="Noto Sans CJK SC" w:eastAsia="Noto Sans CJK SC"/>
                <w:b w:val="0"/>
                <w:sz w:val="17"/>
              </w:rPr>
              <w:t>主要矛盾</w:t>
            </w:r>
          </w:p>
        </w:tc>
        <w:tc>
          <w:tcPr>
            <w:tcW w:type="dxa" w:w="4819"/>
            <w:shd w:fill="F6F8FA"/>
            <w:vAlign w:val="top"/>
          </w:tcPr>
          <w:p>
            <w:pPr>
              <w:jc w:val="left"/>
            </w:pPr>
            <w:r/>
            <w:r>
              <w:rPr>
                <w:rFonts w:ascii="Noto Sans CJK SC" w:hAnsi="Noto Sans CJK SC" w:eastAsia="Noto Sans CJK SC"/>
                <w:b w:val="0"/>
                <w:sz w:val="17"/>
              </w:rPr>
              <w:t>给出排序第一的矛盾及理由</w:t>
            </w:r>
          </w:p>
        </w:tc>
      </w:tr>
      <w:tr>
        <w:tc>
          <w:tcPr>
            <w:tcW w:type="dxa" w:w="4819"/>
            <w:vAlign w:val="top"/>
          </w:tcPr>
          <w:p>
            <w:pPr>
              <w:jc w:val="left"/>
            </w:pPr>
            <w:r/>
            <w:r>
              <w:rPr>
                <w:rFonts w:ascii="Noto Sans CJK SC" w:hAnsi="Noto Sans CJK SC" w:eastAsia="Noto Sans CJK SC"/>
                <w:b w:val="0"/>
                <w:sz w:val="17"/>
              </w:rPr>
              <w:t>主要方面</w:t>
            </w:r>
          </w:p>
        </w:tc>
        <w:tc>
          <w:tcPr>
            <w:tcW w:type="dxa" w:w="4819"/>
            <w:vAlign w:val="top"/>
          </w:tcPr>
          <w:p>
            <w:pPr>
              <w:jc w:val="left"/>
            </w:pPr>
            <w:r/>
            <w:r>
              <w:rPr>
                <w:rFonts w:ascii="Noto Sans CJK SC" w:hAnsi="Noto Sans CJK SC" w:eastAsia="Noto Sans CJK SC"/>
                <w:b w:val="0"/>
                <w:sz w:val="17"/>
              </w:rPr>
              <w:t>指出当前支配因素</w:t>
            </w:r>
          </w:p>
        </w:tc>
      </w:tr>
      <w:tr>
        <w:tc>
          <w:tcPr>
            <w:tcW w:type="dxa" w:w="4819"/>
            <w:shd w:fill="F6F8FA"/>
            <w:vAlign w:val="top"/>
          </w:tcPr>
          <w:p>
            <w:pPr>
              <w:jc w:val="left"/>
            </w:pPr>
            <w:r/>
            <w:r>
              <w:rPr>
                <w:rFonts w:ascii="Noto Sans CJK SC" w:hAnsi="Noto Sans CJK SC" w:eastAsia="Noto Sans CJK SC"/>
                <w:b w:val="0"/>
                <w:sz w:val="17"/>
              </w:rPr>
              <w:t>证据强度</w:t>
            </w:r>
          </w:p>
        </w:tc>
        <w:tc>
          <w:tcPr>
            <w:tcW w:type="dxa" w:w="4819"/>
            <w:shd w:fill="F6F8FA"/>
            <w:vAlign w:val="top"/>
          </w:tcPr>
          <w:p>
            <w:pPr>
              <w:jc w:val="left"/>
            </w:pPr>
            <w:r/>
            <w:r>
              <w:rPr>
                <w:rFonts w:ascii="Noto Sans CJK SC" w:hAnsi="Noto Sans CJK SC" w:eastAsia="Noto Sans CJK SC"/>
                <w:b w:val="0"/>
                <w:sz w:val="17"/>
              </w:rPr>
              <w:t>强证据、中等证据、弱证据分层</w:t>
            </w:r>
          </w:p>
        </w:tc>
      </w:tr>
      <w:tr>
        <w:tc>
          <w:tcPr>
            <w:tcW w:type="dxa" w:w="4819"/>
            <w:vAlign w:val="top"/>
          </w:tcPr>
          <w:p>
            <w:pPr>
              <w:jc w:val="left"/>
            </w:pPr>
            <w:r/>
            <w:r>
              <w:rPr>
                <w:rFonts w:ascii="Noto Sans CJK SC" w:hAnsi="Noto Sans CJK SC" w:eastAsia="Noto Sans CJK SC"/>
                <w:b w:val="0"/>
                <w:sz w:val="17"/>
              </w:rPr>
              <w:t>反事实问题</w:t>
            </w:r>
          </w:p>
        </w:tc>
        <w:tc>
          <w:tcPr>
            <w:tcW w:type="dxa" w:w="4819"/>
            <w:vAlign w:val="top"/>
          </w:tcPr>
          <w:p>
            <w:pPr>
              <w:jc w:val="left"/>
            </w:pPr>
            <w:r/>
            <w:r>
              <w:rPr>
                <w:rFonts w:ascii="Noto Sans CJK SC" w:hAnsi="Noto Sans CJK SC" w:eastAsia="Noto Sans CJK SC"/>
                <w:b w:val="0"/>
                <w:sz w:val="17"/>
              </w:rPr>
              <w:t>如果干预该点，结果如何变化</w:t>
            </w:r>
          </w:p>
        </w:tc>
      </w:tr>
      <w:tr>
        <w:tc>
          <w:tcPr>
            <w:tcW w:type="dxa" w:w="4819"/>
            <w:shd w:fill="F6F8FA"/>
            <w:vAlign w:val="top"/>
          </w:tcPr>
          <w:p>
            <w:pPr>
              <w:jc w:val="left"/>
            </w:pPr>
            <w:r/>
            <w:r>
              <w:rPr>
                <w:rFonts w:ascii="Noto Sans CJK SC" w:hAnsi="Noto Sans CJK SC" w:eastAsia="Noto Sans CJK SC"/>
                <w:b w:val="0"/>
                <w:sz w:val="17"/>
              </w:rPr>
              <w:t>最小行动</w:t>
            </w:r>
          </w:p>
        </w:tc>
        <w:tc>
          <w:tcPr>
            <w:tcW w:type="dxa" w:w="4819"/>
            <w:shd w:fill="F6F8FA"/>
            <w:vAlign w:val="top"/>
          </w:tcPr>
          <w:p>
            <w:pPr>
              <w:jc w:val="left"/>
            </w:pPr>
            <w:r/>
            <w:r>
              <w:rPr>
                <w:rFonts w:ascii="Noto Sans CJK SC" w:hAnsi="Noto Sans CJK SC" w:eastAsia="Noto Sans CJK SC"/>
                <w:b w:val="0"/>
                <w:sz w:val="17"/>
              </w:rPr>
              <w:t>本周可执行的1到3个动作</w:t>
            </w:r>
          </w:p>
        </w:tc>
      </w:tr>
      <w:tr>
        <w:tc>
          <w:tcPr>
            <w:tcW w:type="dxa" w:w="4819"/>
            <w:vAlign w:val="top"/>
          </w:tcPr>
          <w:p>
            <w:pPr>
              <w:jc w:val="left"/>
            </w:pPr>
            <w:r/>
            <w:r>
              <w:rPr>
                <w:rFonts w:ascii="Noto Sans CJK SC" w:hAnsi="Noto Sans CJK SC" w:eastAsia="Noto Sans CJK SC"/>
                <w:b w:val="0"/>
                <w:sz w:val="17"/>
              </w:rPr>
              <w:t>复盘机制</w:t>
            </w:r>
          </w:p>
        </w:tc>
        <w:tc>
          <w:tcPr>
            <w:tcW w:type="dxa" w:w="4819"/>
            <w:vAlign w:val="top"/>
          </w:tcPr>
          <w:p>
            <w:pPr>
              <w:jc w:val="left"/>
            </w:pPr>
            <w:r/>
            <w:r>
              <w:rPr>
                <w:rFonts w:ascii="Noto Sans CJK SC" w:hAnsi="Noto Sans CJK SC" w:eastAsia="Noto Sans CJK SC"/>
                <w:b w:val="0"/>
                <w:sz w:val="17"/>
              </w:rPr>
              <w:t>复盘时间、指标、判断更新规则</w:t>
            </w:r>
          </w:p>
        </w:tc>
      </w:tr>
    </w:tbl>
    <w:p/>
    <w:p>
      <w:pPr>
        <w:pStyle w:val="Heading2"/>
        <w:spacing w:before="160" w:after="120"/>
      </w:pPr>
      <w:r>
        <w:t>12.4 产品护栏</w:t>
      </w:r>
    </w:p>
    <w:p>
      <w:pPr>
        <w:pStyle w:val="ListBullet"/>
        <w:spacing w:after="60"/>
        <w:ind w:left="369"/>
      </w:pPr>
      <w:r>
        <w:rPr>
          <w:rFonts w:ascii="Noto Serif CJK SC" w:hAnsi="Noto Serif CJK SC" w:eastAsia="Noto Serif CJK SC"/>
          <w:sz w:val="21"/>
        </w:rPr>
        <w:t>避免单因解释：要求同时保留2到4个竞争性假设。</w:t>
      </w:r>
    </w:p>
    <w:p>
      <w:pPr>
        <w:pStyle w:val="ListBullet"/>
        <w:spacing w:after="60"/>
        <w:ind w:left="369"/>
      </w:pPr>
      <w:r>
        <w:rPr>
          <w:rFonts w:ascii="Noto Serif CJK SC" w:hAnsi="Noto Serif CJK SC" w:eastAsia="Noto Serif CJK SC"/>
          <w:sz w:val="21"/>
        </w:rPr>
        <w:t>避免过早结论：在证据不足时输出“待验证假设”。</w:t>
      </w:r>
    </w:p>
    <w:p>
      <w:pPr>
        <w:pStyle w:val="ListBullet"/>
        <w:spacing w:after="60"/>
        <w:ind w:left="369"/>
      </w:pPr>
      <w:r>
        <w:rPr>
          <w:rFonts w:ascii="Noto Serif CJK SC" w:hAnsi="Noto Serif CJK SC" w:eastAsia="Noto Serif CJK SC"/>
          <w:sz w:val="21"/>
        </w:rPr>
        <w:t>避免行动过大：优先设计低风险实验，尤其在组织、医疗、法律、金融等高风险场景。</w:t>
      </w:r>
    </w:p>
    <w:p>
      <w:pPr>
        <w:pStyle w:val="ListBullet"/>
        <w:spacing w:after="60"/>
        <w:ind w:left="369"/>
      </w:pPr>
      <w:r>
        <w:rPr>
          <w:rFonts w:ascii="Noto Serif CJK SC" w:hAnsi="Noto Serif CJK SC" w:eastAsia="Noto Serif CJK SC"/>
          <w:sz w:val="21"/>
        </w:rPr>
        <w:t>避免权威口吻：对不确定性、反例和证据空白做显性标注。</w:t>
      </w:r>
    </w:p>
    <w:p>
      <w:pPr>
        <w:pStyle w:val="ListBullet"/>
        <w:spacing w:after="60"/>
        <w:ind w:left="369"/>
      </w:pPr>
      <w:r>
        <w:rPr>
          <w:rFonts w:ascii="Noto Serif CJK SC" w:hAnsi="Noto Serif CJK SC" w:eastAsia="Noto Serif CJK SC"/>
          <w:sz w:val="21"/>
        </w:rPr>
        <w:t>避免忽视用户价值观：主要矛盾相对于目标存在，目标需要用户确认。</w:t>
      </w:r>
    </w:p>
    <w:p>
      <w:pPr>
        <w:pStyle w:val="Heading1"/>
        <w:spacing w:before="280" w:after="120"/>
      </w:pPr>
      <w:r>
        <w:t>十三、常见误区与纠偏</w:t>
      </w:r>
    </w:p>
    <w:p>
      <w:pPr>
        <w:jc w:val="center"/>
      </w:pPr>
      <w:r>
        <w:rPr>
          <w:rFonts w:ascii="Noto Sans CJK SC" w:hAnsi="Noto Sans CJK SC" w:eastAsia="Noto Sans CJK SC"/>
          <w:b/>
          <w:color w:val="19375F"/>
          <w:sz w:val="19"/>
        </w:rPr>
        <w:t>表12：主要矛盾识别误区</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误区</w:t>
            </w:r>
          </w:p>
        </w:tc>
        <w:tc>
          <w:tcPr>
            <w:tcW w:type="dxa" w:w="3213"/>
            <w:shd w:fill="2F5D8C"/>
            <w:vAlign w:val="center"/>
          </w:tcPr>
          <w:p>
            <w:pPr>
              <w:jc w:val="left"/>
            </w:pPr>
            <w:r/>
            <w:r>
              <w:rPr>
                <w:rFonts w:ascii="Noto Sans CJK SC" w:hAnsi="Noto Sans CJK SC" w:eastAsia="Noto Sans CJK SC"/>
                <w:b/>
                <w:color w:val="FFFFFF"/>
                <w:sz w:val="17"/>
              </w:rPr>
              <w:t>表现</w:t>
            </w:r>
          </w:p>
        </w:tc>
        <w:tc>
          <w:tcPr>
            <w:tcW w:type="dxa" w:w="3213"/>
            <w:shd w:fill="2F5D8C"/>
            <w:vAlign w:val="center"/>
          </w:tcPr>
          <w:p>
            <w:pPr>
              <w:jc w:val="left"/>
            </w:pPr>
            <w:r/>
            <w:r>
              <w:rPr>
                <w:rFonts w:ascii="Noto Sans CJK SC" w:hAnsi="Noto Sans CJK SC" w:eastAsia="Noto Sans CJK SC"/>
                <w:b/>
                <w:color w:val="FFFFFF"/>
                <w:sz w:val="17"/>
              </w:rPr>
              <w:t>纠偏方式</w:t>
            </w:r>
          </w:p>
        </w:tc>
      </w:tr>
      <w:tr>
        <w:tc>
          <w:tcPr>
            <w:tcW w:type="dxa" w:w="3213"/>
            <w:vAlign w:val="top"/>
          </w:tcPr>
          <w:p>
            <w:pPr>
              <w:jc w:val="left"/>
            </w:pPr>
            <w:r/>
            <w:r>
              <w:rPr>
                <w:rFonts w:ascii="Noto Sans CJK SC" w:hAnsi="Noto Sans CJK SC" w:eastAsia="Noto Sans CJK SC"/>
                <w:b w:val="0"/>
                <w:sz w:val="17"/>
              </w:rPr>
              <w:t>把最大声量当主要矛盾</w:t>
            </w:r>
          </w:p>
        </w:tc>
        <w:tc>
          <w:tcPr>
            <w:tcW w:type="dxa" w:w="3213"/>
            <w:vAlign w:val="top"/>
          </w:tcPr>
          <w:p>
            <w:pPr>
              <w:jc w:val="left"/>
            </w:pPr>
            <w:r/>
            <w:r>
              <w:rPr>
                <w:rFonts w:ascii="Noto Sans CJK SC" w:hAnsi="Noto Sans CJK SC" w:eastAsia="Noto Sans CJK SC"/>
                <w:b w:val="0"/>
                <w:sz w:val="17"/>
              </w:rPr>
              <w:t>情绪最强的问题被优先处理</w:t>
            </w:r>
          </w:p>
        </w:tc>
        <w:tc>
          <w:tcPr>
            <w:tcW w:type="dxa" w:w="3213"/>
            <w:vAlign w:val="top"/>
          </w:tcPr>
          <w:p>
            <w:pPr>
              <w:jc w:val="left"/>
            </w:pPr>
            <w:r/>
            <w:r>
              <w:rPr>
                <w:rFonts w:ascii="Noto Sans CJK SC" w:hAnsi="Noto Sans CJK SC" w:eastAsia="Noto Sans CJK SC"/>
                <w:b w:val="0"/>
                <w:sz w:val="17"/>
              </w:rPr>
              <w:t>看因果位置和目标影响</w:t>
            </w:r>
          </w:p>
        </w:tc>
      </w:tr>
      <w:tr>
        <w:tc>
          <w:tcPr>
            <w:tcW w:type="dxa" w:w="3213"/>
            <w:shd w:fill="F6F8FA"/>
            <w:vAlign w:val="top"/>
          </w:tcPr>
          <w:p>
            <w:pPr>
              <w:jc w:val="left"/>
            </w:pPr>
            <w:r/>
            <w:r>
              <w:rPr>
                <w:rFonts w:ascii="Noto Sans CJK SC" w:hAnsi="Noto Sans CJK SC" w:eastAsia="Noto Sans CJK SC"/>
                <w:b w:val="0"/>
                <w:sz w:val="17"/>
              </w:rPr>
              <w:t>把单一根因当全部解释</w:t>
            </w:r>
          </w:p>
        </w:tc>
        <w:tc>
          <w:tcPr>
            <w:tcW w:type="dxa" w:w="3213"/>
            <w:shd w:fill="F6F8FA"/>
            <w:vAlign w:val="top"/>
          </w:tcPr>
          <w:p>
            <w:pPr>
              <w:jc w:val="left"/>
            </w:pPr>
            <w:r/>
            <w:r>
              <w:rPr>
                <w:rFonts w:ascii="Noto Sans CJK SC" w:hAnsi="Noto Sans CJK SC" w:eastAsia="Noto Sans CJK SC"/>
                <w:b w:val="0"/>
                <w:sz w:val="17"/>
              </w:rPr>
              <w:t>所有问题都被归因到一个人或一个因素</w:t>
            </w:r>
          </w:p>
        </w:tc>
        <w:tc>
          <w:tcPr>
            <w:tcW w:type="dxa" w:w="3213"/>
            <w:shd w:fill="F6F8FA"/>
            <w:vAlign w:val="top"/>
          </w:tcPr>
          <w:p>
            <w:pPr>
              <w:jc w:val="left"/>
            </w:pPr>
            <w:r/>
            <w:r>
              <w:rPr>
                <w:rFonts w:ascii="Noto Sans CJK SC" w:hAnsi="Noto Sans CJK SC" w:eastAsia="Noto Sans CJK SC"/>
                <w:b w:val="0"/>
                <w:sz w:val="17"/>
              </w:rPr>
              <w:t>保留竞争性假设和系统边界</w:t>
            </w:r>
          </w:p>
        </w:tc>
      </w:tr>
      <w:tr>
        <w:tc>
          <w:tcPr>
            <w:tcW w:type="dxa" w:w="3213"/>
            <w:vAlign w:val="top"/>
          </w:tcPr>
          <w:p>
            <w:pPr>
              <w:jc w:val="left"/>
            </w:pPr>
            <w:r/>
            <w:r>
              <w:rPr>
                <w:rFonts w:ascii="Noto Sans CJK SC" w:hAnsi="Noto Sans CJK SC" w:eastAsia="Noto Sans CJK SC"/>
                <w:b w:val="0"/>
                <w:sz w:val="17"/>
              </w:rPr>
              <w:t>把历史答案套到当前阶段</w:t>
            </w:r>
          </w:p>
        </w:tc>
        <w:tc>
          <w:tcPr>
            <w:tcW w:type="dxa" w:w="3213"/>
            <w:vAlign w:val="top"/>
          </w:tcPr>
          <w:p>
            <w:pPr>
              <w:jc w:val="left"/>
            </w:pPr>
            <w:r/>
            <w:r>
              <w:rPr>
                <w:rFonts w:ascii="Noto Sans CJK SC" w:hAnsi="Noto Sans CJK SC" w:eastAsia="Noto Sans CJK SC"/>
                <w:b w:val="0"/>
                <w:sz w:val="17"/>
              </w:rPr>
              <w:t>旧经验被用于新局面</w:t>
            </w:r>
          </w:p>
        </w:tc>
        <w:tc>
          <w:tcPr>
            <w:tcW w:type="dxa" w:w="3213"/>
            <w:vAlign w:val="top"/>
          </w:tcPr>
          <w:p>
            <w:pPr>
              <w:jc w:val="left"/>
            </w:pPr>
            <w:r/>
            <w:r>
              <w:rPr>
                <w:rFonts w:ascii="Noto Sans CJK SC" w:hAnsi="Noto Sans CJK SC" w:eastAsia="Noto Sans CJK SC"/>
                <w:b w:val="0"/>
                <w:sz w:val="17"/>
              </w:rPr>
              <w:t>先判断阶段是否变化</w:t>
            </w:r>
          </w:p>
        </w:tc>
      </w:tr>
      <w:tr>
        <w:tc>
          <w:tcPr>
            <w:tcW w:type="dxa" w:w="3213"/>
            <w:shd w:fill="F6F8FA"/>
            <w:vAlign w:val="top"/>
          </w:tcPr>
          <w:p>
            <w:pPr>
              <w:jc w:val="left"/>
            </w:pPr>
            <w:r/>
            <w:r>
              <w:rPr>
                <w:rFonts w:ascii="Noto Sans CJK SC" w:hAnsi="Noto Sans CJK SC" w:eastAsia="Noto Sans CJK SC"/>
                <w:b w:val="0"/>
                <w:sz w:val="17"/>
              </w:rPr>
              <w:t>把相关当因果</w:t>
            </w:r>
          </w:p>
        </w:tc>
        <w:tc>
          <w:tcPr>
            <w:tcW w:type="dxa" w:w="3213"/>
            <w:shd w:fill="F6F8FA"/>
            <w:vAlign w:val="top"/>
          </w:tcPr>
          <w:p>
            <w:pPr>
              <w:jc w:val="left"/>
            </w:pPr>
            <w:r/>
            <w:r>
              <w:rPr>
                <w:rFonts w:ascii="Noto Sans CJK SC" w:hAnsi="Noto Sans CJK SC" w:eastAsia="Noto Sans CJK SC"/>
                <w:b w:val="0"/>
                <w:sz w:val="17"/>
              </w:rPr>
              <w:t>看到指标同涨同跌就下结论</w:t>
            </w:r>
          </w:p>
        </w:tc>
        <w:tc>
          <w:tcPr>
            <w:tcW w:type="dxa" w:w="3213"/>
            <w:shd w:fill="F6F8FA"/>
            <w:vAlign w:val="top"/>
          </w:tcPr>
          <w:p>
            <w:pPr>
              <w:jc w:val="left"/>
            </w:pPr>
            <w:r/>
            <w:r>
              <w:rPr>
                <w:rFonts w:ascii="Noto Sans CJK SC" w:hAnsi="Noto Sans CJK SC" w:eastAsia="Noto Sans CJK SC"/>
                <w:b w:val="0"/>
                <w:sz w:val="17"/>
              </w:rPr>
              <w:t>用反事实、实验和因果图校验</w:t>
            </w:r>
          </w:p>
        </w:tc>
      </w:tr>
      <w:tr>
        <w:tc>
          <w:tcPr>
            <w:tcW w:type="dxa" w:w="3213"/>
            <w:vAlign w:val="top"/>
          </w:tcPr>
          <w:p>
            <w:pPr>
              <w:jc w:val="left"/>
            </w:pPr>
            <w:r/>
            <w:r>
              <w:rPr>
                <w:rFonts w:ascii="Noto Sans CJK SC" w:hAnsi="Noto Sans CJK SC" w:eastAsia="Noto Sans CJK SC"/>
                <w:b w:val="0"/>
                <w:sz w:val="17"/>
              </w:rPr>
              <w:t>过度抽象</w:t>
            </w:r>
          </w:p>
        </w:tc>
        <w:tc>
          <w:tcPr>
            <w:tcW w:type="dxa" w:w="3213"/>
            <w:vAlign w:val="top"/>
          </w:tcPr>
          <w:p>
            <w:pPr>
              <w:jc w:val="left"/>
            </w:pPr>
            <w:r/>
            <w:r>
              <w:rPr>
                <w:rFonts w:ascii="Noto Sans CJK SC" w:hAnsi="Noto Sans CJK SC" w:eastAsia="Noto Sans CJK SC"/>
                <w:b w:val="0"/>
                <w:sz w:val="17"/>
              </w:rPr>
              <w:t>说法很宏大，行动很模糊</w:t>
            </w:r>
          </w:p>
        </w:tc>
        <w:tc>
          <w:tcPr>
            <w:tcW w:type="dxa" w:w="3213"/>
            <w:vAlign w:val="top"/>
          </w:tcPr>
          <w:p>
            <w:pPr>
              <w:jc w:val="left"/>
            </w:pPr>
            <w:r/>
            <w:r>
              <w:rPr>
                <w:rFonts w:ascii="Noto Sans CJK SC" w:hAnsi="Noto Sans CJK SC" w:eastAsia="Noto Sans CJK SC"/>
                <w:b w:val="0"/>
                <w:sz w:val="17"/>
              </w:rPr>
              <w:t>每个判断必须落到行动和指标</w:t>
            </w:r>
          </w:p>
        </w:tc>
      </w:tr>
      <w:tr>
        <w:tc>
          <w:tcPr>
            <w:tcW w:type="dxa" w:w="3213"/>
            <w:shd w:fill="F6F8FA"/>
            <w:vAlign w:val="top"/>
          </w:tcPr>
          <w:p>
            <w:pPr>
              <w:jc w:val="left"/>
            </w:pPr>
            <w:r/>
            <w:r>
              <w:rPr>
                <w:rFonts w:ascii="Noto Sans CJK SC" w:hAnsi="Noto Sans CJK SC" w:eastAsia="Noto Sans CJK SC"/>
                <w:b w:val="0"/>
                <w:sz w:val="17"/>
              </w:rPr>
              <w:t>只解决可见症状</w:t>
            </w:r>
          </w:p>
        </w:tc>
        <w:tc>
          <w:tcPr>
            <w:tcW w:type="dxa" w:w="3213"/>
            <w:shd w:fill="F6F8FA"/>
            <w:vAlign w:val="top"/>
          </w:tcPr>
          <w:p>
            <w:pPr>
              <w:jc w:val="left"/>
            </w:pPr>
            <w:r/>
            <w:r>
              <w:rPr>
                <w:rFonts w:ascii="Noto Sans CJK SC" w:hAnsi="Noto Sans CJK SC" w:eastAsia="Noto Sans CJK SC"/>
                <w:b w:val="0"/>
                <w:sz w:val="17"/>
              </w:rPr>
              <w:t>修补流程、加人、加预算，却没有改变结构</w:t>
            </w:r>
          </w:p>
        </w:tc>
        <w:tc>
          <w:tcPr>
            <w:tcW w:type="dxa" w:w="3213"/>
            <w:shd w:fill="F6F8FA"/>
            <w:vAlign w:val="top"/>
          </w:tcPr>
          <w:p>
            <w:pPr>
              <w:jc w:val="left"/>
            </w:pPr>
            <w:r/>
            <w:r>
              <w:rPr>
                <w:rFonts w:ascii="Noto Sans CJK SC" w:hAnsi="Noto Sans CJK SC" w:eastAsia="Noto Sans CJK SC"/>
                <w:b w:val="0"/>
                <w:sz w:val="17"/>
              </w:rPr>
              <w:t>追问反馈、规则、激励和目标</w:t>
            </w:r>
          </w:p>
        </w:tc>
      </w:tr>
    </w:tbl>
    <w:p/>
    <w:p>
      <w:pPr>
        <w:pStyle w:val="Heading1"/>
        <w:spacing w:before="280" w:after="120"/>
      </w:pPr>
      <w:r>
        <w:t>十四、结论</w:t>
      </w:r>
    </w:p>
    <w:p>
      <w:pPr>
        <w:spacing w:line="293" w:lineRule="auto" w:after="100"/>
        <w:ind w:firstLine="420"/>
      </w:pPr>
      <w:r>
        <w:rPr>
          <w:rFonts w:ascii="Noto Serif CJK SC" w:hAnsi="Noto Serif CJK SC" w:eastAsia="Noto Serif CJK SC"/>
          <w:sz w:val="21"/>
        </w:rPr>
        <w:t>“帮用户找到主要矛盾”可以成为一种高价值AI能力，因为它解决的是人类面对复杂局面时的核心认知痛点：信息太多、因果不清、主次不明、行动失焦。</w:t>
      </w:r>
    </w:p>
    <w:p>
      <w:pPr>
        <w:spacing w:line="293" w:lineRule="auto" w:after="100"/>
        <w:ind w:firstLine="420"/>
      </w:pPr>
      <w:r>
        <w:rPr>
          <w:rFonts w:ascii="Noto Serif CJK SC" w:hAnsi="Noto Serif CJK SC" w:eastAsia="Noto Serif CJK SC"/>
          <w:sz w:val="21"/>
        </w:rPr>
        <w:t>理论上，矛盾论提供了主次关系、阶段转化和实践检验的框架；科学上，系统动力学、杠杆点、约束理论、因果推断、复杂性科学和有界理性为它提供了可操作支撑；产品上，LLM可以把这些方法转化为结构化对话、假设生成、评分排序、实验设计和复盘学习。</w:t>
      </w:r>
    </w:p>
    <w:p>
      <w:pPr>
        <w:spacing w:line="293" w:lineRule="auto" w:after="100"/>
        <w:ind w:firstLine="420"/>
      </w:pPr>
      <w:r>
        <w:rPr>
          <w:rFonts w:ascii="Noto Serif CJK SC" w:hAnsi="Noto Serif CJK SC" w:eastAsia="Noto Serif CJK SC"/>
          <w:sz w:val="21"/>
        </w:rPr>
        <w:t>最终，一个优秀系统应当做到：先帮助用户定义目标，再把表象转为因果结构，然后识别当前阶段最关键的冲突，最后给出低风险、可验证、可复盘的行动方案。</w:t>
      </w:r>
    </w:p>
    <w:p>
      <w:pPr>
        <w:pStyle w:val="Heading1"/>
        <w:spacing w:before="280" w:after="120"/>
      </w:pPr>
      <w:r>
        <w:t>附录A：主要矛盾识别工作表</w:t>
      </w:r>
    </w:p>
    <w:p>
      <w:pPr>
        <w:jc w:val="center"/>
      </w:pPr>
      <w:r>
        <w:rPr>
          <w:rFonts w:ascii="Noto Sans CJK SC" w:hAnsi="Noto Sans CJK SC" w:eastAsia="Noto Sans CJK SC"/>
          <w:b/>
          <w:color w:val="19375F"/>
          <w:sz w:val="19"/>
        </w:rPr>
        <w:t>表13：可复制工作表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2F5D8C"/>
            <w:vAlign w:val="center"/>
          </w:tcPr>
          <w:p>
            <w:pPr>
              <w:jc w:val="left"/>
            </w:pPr>
            <w:r/>
            <w:r>
              <w:rPr>
                <w:rFonts w:ascii="Noto Sans CJK SC" w:hAnsi="Noto Sans CJK SC" w:eastAsia="Noto Sans CJK SC"/>
                <w:b/>
                <w:color w:val="FFFFFF"/>
                <w:sz w:val="17"/>
              </w:rPr>
              <w:t>步骤</w:t>
            </w:r>
          </w:p>
        </w:tc>
        <w:tc>
          <w:tcPr>
            <w:tcW w:type="dxa" w:w="3213"/>
            <w:shd w:fill="2F5D8C"/>
            <w:vAlign w:val="center"/>
          </w:tcPr>
          <w:p>
            <w:pPr>
              <w:jc w:val="left"/>
            </w:pPr>
            <w:r/>
            <w:r>
              <w:rPr>
                <w:rFonts w:ascii="Noto Sans CJK SC" w:hAnsi="Noto Sans CJK SC" w:eastAsia="Noto Sans CJK SC"/>
                <w:b/>
                <w:color w:val="FFFFFF"/>
                <w:sz w:val="17"/>
              </w:rPr>
              <w:t>填写问题</w:t>
            </w:r>
          </w:p>
        </w:tc>
        <w:tc>
          <w:tcPr>
            <w:tcW w:type="dxa" w:w="3213"/>
            <w:shd w:fill="2F5D8C"/>
            <w:vAlign w:val="center"/>
          </w:tcPr>
          <w:p>
            <w:pPr>
              <w:jc w:val="left"/>
            </w:pPr>
            <w:r/>
            <w:r>
              <w:rPr>
                <w:rFonts w:ascii="Noto Sans CJK SC" w:hAnsi="Noto Sans CJK SC" w:eastAsia="Noto Sans CJK SC"/>
                <w:b/>
                <w:color w:val="FFFFFF"/>
                <w:sz w:val="17"/>
              </w:rPr>
              <w:t>输出</w:t>
            </w:r>
          </w:p>
        </w:tc>
      </w:tr>
      <w:tr>
        <w:tc>
          <w:tcPr>
            <w:tcW w:type="dxa" w:w="3213"/>
            <w:vAlign w:val="top"/>
          </w:tcPr>
          <w:p>
            <w:pPr>
              <w:jc w:val="left"/>
            </w:pPr>
            <w:r/>
            <w:r>
              <w:rPr>
                <w:rFonts w:ascii="Noto Sans CJK SC" w:hAnsi="Noto Sans CJK SC" w:eastAsia="Noto Sans CJK SC"/>
                <w:b w:val="0"/>
                <w:sz w:val="17"/>
              </w:rPr>
              <w:t>目标</w:t>
            </w:r>
          </w:p>
        </w:tc>
        <w:tc>
          <w:tcPr>
            <w:tcW w:type="dxa" w:w="3213"/>
            <w:vAlign w:val="top"/>
          </w:tcPr>
          <w:p>
            <w:pPr>
              <w:jc w:val="left"/>
            </w:pPr>
            <w:r/>
            <w:r>
              <w:rPr>
                <w:rFonts w:ascii="Noto Sans CJK SC" w:hAnsi="Noto Sans CJK SC" w:eastAsia="Noto Sans CJK SC"/>
                <w:b w:val="0"/>
                <w:sz w:val="17"/>
              </w:rPr>
              <w:t>我现在最想改变的结果是什么？</w:t>
            </w:r>
          </w:p>
        </w:tc>
        <w:tc>
          <w:tcPr>
            <w:tcW w:type="dxa" w:w="3213"/>
            <w:vAlign w:val="top"/>
          </w:tcPr>
          <w:p>
            <w:pPr>
              <w:jc w:val="left"/>
            </w:pPr>
            <w:r/>
            <w:r>
              <w:rPr>
                <w:rFonts w:ascii="Noto Sans CJK SC" w:hAnsi="Noto Sans CJK SC" w:eastAsia="Noto Sans CJK SC"/>
                <w:b w:val="0"/>
                <w:sz w:val="17"/>
              </w:rPr>
              <w:t>目标指标</w:t>
            </w:r>
          </w:p>
        </w:tc>
      </w:tr>
      <w:tr>
        <w:tc>
          <w:tcPr>
            <w:tcW w:type="dxa" w:w="3213"/>
            <w:shd w:fill="F6F8FA"/>
            <w:vAlign w:val="top"/>
          </w:tcPr>
          <w:p>
            <w:pPr>
              <w:jc w:val="left"/>
            </w:pPr>
            <w:r/>
            <w:r>
              <w:rPr>
                <w:rFonts w:ascii="Noto Sans CJK SC" w:hAnsi="Noto Sans CJK SC" w:eastAsia="Noto Sans CJK SC"/>
                <w:b w:val="0"/>
                <w:sz w:val="17"/>
              </w:rPr>
              <w:t>边界</w:t>
            </w:r>
          </w:p>
        </w:tc>
        <w:tc>
          <w:tcPr>
            <w:tcW w:type="dxa" w:w="3213"/>
            <w:shd w:fill="F6F8FA"/>
            <w:vAlign w:val="top"/>
          </w:tcPr>
          <w:p>
            <w:pPr>
              <w:jc w:val="left"/>
            </w:pPr>
            <w:r/>
            <w:r>
              <w:rPr>
                <w:rFonts w:ascii="Noto Sans CJK SC" w:hAnsi="Noto Sans CJK SC" w:eastAsia="Noto Sans CJK SC"/>
                <w:b w:val="0"/>
                <w:sz w:val="17"/>
              </w:rPr>
              <w:t>这个问题发生在哪个系统内？</w:t>
            </w:r>
          </w:p>
        </w:tc>
        <w:tc>
          <w:tcPr>
            <w:tcW w:type="dxa" w:w="3213"/>
            <w:shd w:fill="F6F8FA"/>
            <w:vAlign w:val="top"/>
          </w:tcPr>
          <w:p>
            <w:pPr>
              <w:jc w:val="left"/>
            </w:pPr>
            <w:r/>
            <w:r>
              <w:rPr>
                <w:rFonts w:ascii="Noto Sans CJK SC" w:hAnsi="Noto Sans CJK SC" w:eastAsia="Noto Sans CJK SC"/>
                <w:b w:val="0"/>
                <w:sz w:val="17"/>
              </w:rPr>
              <w:t>分析范围</w:t>
            </w:r>
          </w:p>
        </w:tc>
      </w:tr>
      <w:tr>
        <w:tc>
          <w:tcPr>
            <w:tcW w:type="dxa" w:w="3213"/>
            <w:vAlign w:val="top"/>
          </w:tcPr>
          <w:p>
            <w:pPr>
              <w:jc w:val="left"/>
            </w:pPr>
            <w:r/>
            <w:r>
              <w:rPr>
                <w:rFonts w:ascii="Noto Sans CJK SC" w:hAnsi="Noto Sans CJK SC" w:eastAsia="Noto Sans CJK SC"/>
                <w:b w:val="0"/>
                <w:sz w:val="17"/>
              </w:rPr>
              <w:t>阶段</w:t>
            </w:r>
          </w:p>
        </w:tc>
        <w:tc>
          <w:tcPr>
            <w:tcW w:type="dxa" w:w="3213"/>
            <w:vAlign w:val="top"/>
          </w:tcPr>
          <w:p>
            <w:pPr>
              <w:jc w:val="left"/>
            </w:pPr>
            <w:r/>
            <w:r>
              <w:rPr>
                <w:rFonts w:ascii="Noto Sans CJK SC" w:hAnsi="Noto Sans CJK SC" w:eastAsia="Noto Sans CJK SC"/>
                <w:b w:val="0"/>
                <w:sz w:val="17"/>
              </w:rPr>
              <w:t>当前处在什么发展阶段？</w:t>
            </w:r>
          </w:p>
        </w:tc>
        <w:tc>
          <w:tcPr>
            <w:tcW w:type="dxa" w:w="3213"/>
            <w:vAlign w:val="top"/>
          </w:tcPr>
          <w:p>
            <w:pPr>
              <w:jc w:val="left"/>
            </w:pPr>
            <w:r/>
            <w:r>
              <w:rPr>
                <w:rFonts w:ascii="Noto Sans CJK SC" w:hAnsi="Noto Sans CJK SC" w:eastAsia="Noto Sans CJK SC"/>
                <w:b w:val="0"/>
                <w:sz w:val="17"/>
              </w:rPr>
              <w:t>阶段判断</w:t>
            </w:r>
          </w:p>
        </w:tc>
      </w:tr>
      <w:tr>
        <w:tc>
          <w:tcPr>
            <w:tcW w:type="dxa" w:w="3213"/>
            <w:shd w:fill="F6F8FA"/>
            <w:vAlign w:val="top"/>
          </w:tcPr>
          <w:p>
            <w:pPr>
              <w:jc w:val="left"/>
            </w:pPr>
            <w:r/>
            <w:r>
              <w:rPr>
                <w:rFonts w:ascii="Noto Sans CJK SC" w:hAnsi="Noto Sans CJK SC" w:eastAsia="Noto Sans CJK SC"/>
                <w:b w:val="0"/>
                <w:sz w:val="17"/>
              </w:rPr>
              <w:t>现象</w:t>
            </w:r>
          </w:p>
        </w:tc>
        <w:tc>
          <w:tcPr>
            <w:tcW w:type="dxa" w:w="3213"/>
            <w:shd w:fill="F6F8FA"/>
            <w:vAlign w:val="top"/>
          </w:tcPr>
          <w:p>
            <w:pPr>
              <w:jc w:val="left"/>
            </w:pPr>
            <w:r/>
            <w:r>
              <w:rPr>
                <w:rFonts w:ascii="Noto Sans CJK SC" w:hAnsi="Noto Sans CJK SC" w:eastAsia="Noto Sans CJK SC"/>
                <w:b w:val="0"/>
                <w:sz w:val="17"/>
              </w:rPr>
              <w:t>反复出现的事实和指标是什么？</w:t>
            </w:r>
          </w:p>
        </w:tc>
        <w:tc>
          <w:tcPr>
            <w:tcW w:type="dxa" w:w="3213"/>
            <w:shd w:fill="F6F8FA"/>
            <w:vAlign w:val="top"/>
          </w:tcPr>
          <w:p>
            <w:pPr>
              <w:jc w:val="left"/>
            </w:pPr>
            <w:r/>
            <w:r>
              <w:rPr>
                <w:rFonts w:ascii="Noto Sans CJK SC" w:hAnsi="Noto Sans CJK SC" w:eastAsia="Noto Sans CJK SC"/>
                <w:b w:val="0"/>
                <w:sz w:val="17"/>
              </w:rPr>
              <w:t>现象清单</w:t>
            </w:r>
          </w:p>
        </w:tc>
      </w:tr>
      <w:tr>
        <w:tc>
          <w:tcPr>
            <w:tcW w:type="dxa" w:w="3213"/>
            <w:vAlign w:val="top"/>
          </w:tcPr>
          <w:p>
            <w:pPr>
              <w:jc w:val="left"/>
            </w:pPr>
            <w:r/>
            <w:r>
              <w:rPr>
                <w:rFonts w:ascii="Noto Sans CJK SC" w:hAnsi="Noto Sans CJK SC" w:eastAsia="Noto Sans CJK SC"/>
                <w:b w:val="0"/>
                <w:sz w:val="17"/>
              </w:rPr>
              <w:t>主体</w:t>
            </w:r>
          </w:p>
        </w:tc>
        <w:tc>
          <w:tcPr>
            <w:tcW w:type="dxa" w:w="3213"/>
            <w:vAlign w:val="top"/>
          </w:tcPr>
          <w:p>
            <w:pPr>
              <w:jc w:val="left"/>
            </w:pPr>
            <w:r/>
            <w:r>
              <w:rPr>
                <w:rFonts w:ascii="Noto Sans CJK SC" w:hAnsi="Noto Sans CJK SC" w:eastAsia="Noto Sans CJK SC"/>
                <w:b w:val="0"/>
                <w:sz w:val="17"/>
              </w:rPr>
              <w:t>谁参与，谁受影响，谁能改变？</w:t>
            </w:r>
          </w:p>
        </w:tc>
        <w:tc>
          <w:tcPr>
            <w:tcW w:type="dxa" w:w="3213"/>
            <w:vAlign w:val="top"/>
          </w:tcPr>
          <w:p>
            <w:pPr>
              <w:jc w:val="left"/>
            </w:pPr>
            <w:r/>
            <w:r>
              <w:rPr>
                <w:rFonts w:ascii="Noto Sans CJK SC" w:hAnsi="Noto Sans CJK SC" w:eastAsia="Noto Sans CJK SC"/>
                <w:b w:val="0"/>
                <w:sz w:val="17"/>
              </w:rPr>
              <w:t>主体地图</w:t>
            </w:r>
          </w:p>
        </w:tc>
      </w:tr>
      <w:tr>
        <w:tc>
          <w:tcPr>
            <w:tcW w:type="dxa" w:w="3213"/>
            <w:shd w:fill="F6F8FA"/>
            <w:vAlign w:val="top"/>
          </w:tcPr>
          <w:p>
            <w:pPr>
              <w:jc w:val="left"/>
            </w:pPr>
            <w:r/>
            <w:r>
              <w:rPr>
                <w:rFonts w:ascii="Noto Sans CJK SC" w:hAnsi="Noto Sans CJK SC" w:eastAsia="Noto Sans CJK SC"/>
                <w:b w:val="0"/>
                <w:sz w:val="17"/>
              </w:rPr>
              <w:t>约束</w:t>
            </w:r>
          </w:p>
        </w:tc>
        <w:tc>
          <w:tcPr>
            <w:tcW w:type="dxa" w:w="3213"/>
            <w:shd w:fill="F6F8FA"/>
            <w:vAlign w:val="top"/>
          </w:tcPr>
          <w:p>
            <w:pPr>
              <w:jc w:val="left"/>
            </w:pPr>
            <w:r/>
            <w:r>
              <w:rPr>
                <w:rFonts w:ascii="Noto Sans CJK SC" w:hAnsi="Noto Sans CJK SC" w:eastAsia="Noto Sans CJK SC"/>
                <w:b w:val="0"/>
                <w:sz w:val="17"/>
              </w:rPr>
              <w:t>资源、时间、能力、制度、心理约束是什么？</w:t>
            </w:r>
          </w:p>
        </w:tc>
        <w:tc>
          <w:tcPr>
            <w:tcW w:type="dxa" w:w="3213"/>
            <w:shd w:fill="F6F8FA"/>
            <w:vAlign w:val="top"/>
          </w:tcPr>
          <w:p>
            <w:pPr>
              <w:jc w:val="left"/>
            </w:pPr>
            <w:r/>
            <w:r>
              <w:rPr>
                <w:rFonts w:ascii="Noto Sans CJK SC" w:hAnsi="Noto Sans CJK SC" w:eastAsia="Noto Sans CJK SC"/>
                <w:b w:val="0"/>
                <w:sz w:val="17"/>
              </w:rPr>
              <w:t>约束列表</w:t>
            </w:r>
          </w:p>
        </w:tc>
      </w:tr>
      <w:tr>
        <w:tc>
          <w:tcPr>
            <w:tcW w:type="dxa" w:w="3213"/>
            <w:vAlign w:val="top"/>
          </w:tcPr>
          <w:p>
            <w:pPr>
              <w:jc w:val="left"/>
            </w:pPr>
            <w:r/>
            <w:r>
              <w:rPr>
                <w:rFonts w:ascii="Noto Sans CJK SC" w:hAnsi="Noto Sans CJK SC" w:eastAsia="Noto Sans CJK SC"/>
                <w:b w:val="0"/>
                <w:sz w:val="17"/>
              </w:rPr>
              <w:t>候选</w:t>
            </w:r>
          </w:p>
        </w:tc>
        <w:tc>
          <w:tcPr>
            <w:tcW w:type="dxa" w:w="3213"/>
            <w:vAlign w:val="top"/>
          </w:tcPr>
          <w:p>
            <w:pPr>
              <w:jc w:val="left"/>
            </w:pPr>
            <w:r/>
            <w:r>
              <w:rPr>
                <w:rFonts w:ascii="Noto Sans CJK SC" w:hAnsi="Noto Sans CJK SC" w:eastAsia="Noto Sans CJK SC"/>
                <w:b w:val="0"/>
                <w:sz w:val="17"/>
              </w:rPr>
              <w:t>有哪些核心冲突？</w:t>
            </w:r>
          </w:p>
        </w:tc>
        <w:tc>
          <w:tcPr>
            <w:tcW w:type="dxa" w:w="3213"/>
            <w:vAlign w:val="top"/>
          </w:tcPr>
          <w:p>
            <w:pPr>
              <w:jc w:val="left"/>
            </w:pPr>
            <w:r/>
            <w:r>
              <w:rPr>
                <w:rFonts w:ascii="Noto Sans CJK SC" w:hAnsi="Noto Sans CJK SC" w:eastAsia="Noto Sans CJK SC"/>
                <w:b w:val="0"/>
                <w:sz w:val="17"/>
              </w:rPr>
              <w:t>候选矛盾</w:t>
            </w:r>
          </w:p>
        </w:tc>
      </w:tr>
      <w:tr>
        <w:tc>
          <w:tcPr>
            <w:tcW w:type="dxa" w:w="3213"/>
            <w:shd w:fill="F6F8FA"/>
            <w:vAlign w:val="top"/>
          </w:tcPr>
          <w:p>
            <w:pPr>
              <w:jc w:val="left"/>
            </w:pPr>
            <w:r/>
            <w:r>
              <w:rPr>
                <w:rFonts w:ascii="Noto Sans CJK SC" w:hAnsi="Noto Sans CJK SC" w:eastAsia="Noto Sans CJK SC"/>
                <w:b w:val="0"/>
                <w:sz w:val="17"/>
              </w:rPr>
              <w:t>主次</w:t>
            </w:r>
          </w:p>
        </w:tc>
        <w:tc>
          <w:tcPr>
            <w:tcW w:type="dxa" w:w="3213"/>
            <w:shd w:fill="F6F8FA"/>
            <w:vAlign w:val="top"/>
          </w:tcPr>
          <w:p>
            <w:pPr>
              <w:jc w:val="left"/>
            </w:pPr>
            <w:r/>
            <w:r>
              <w:rPr>
                <w:rFonts w:ascii="Noto Sans CJK SC" w:hAnsi="Noto Sans CJK SC" w:eastAsia="Noto Sans CJK SC"/>
                <w:b w:val="0"/>
                <w:sz w:val="17"/>
              </w:rPr>
              <w:t>哪一组冲突最影响目标？</w:t>
            </w:r>
          </w:p>
        </w:tc>
        <w:tc>
          <w:tcPr>
            <w:tcW w:type="dxa" w:w="3213"/>
            <w:shd w:fill="F6F8FA"/>
            <w:vAlign w:val="top"/>
          </w:tcPr>
          <w:p>
            <w:pPr>
              <w:jc w:val="left"/>
            </w:pPr>
            <w:r/>
            <w:r>
              <w:rPr>
                <w:rFonts w:ascii="Noto Sans CJK SC" w:hAnsi="Noto Sans CJK SC" w:eastAsia="Noto Sans CJK SC"/>
                <w:b w:val="0"/>
                <w:sz w:val="17"/>
              </w:rPr>
              <w:t>主要矛盾</w:t>
            </w:r>
          </w:p>
        </w:tc>
      </w:tr>
      <w:tr>
        <w:tc>
          <w:tcPr>
            <w:tcW w:type="dxa" w:w="3213"/>
            <w:vAlign w:val="top"/>
          </w:tcPr>
          <w:p>
            <w:pPr>
              <w:jc w:val="left"/>
            </w:pPr>
            <w:r/>
            <w:r>
              <w:rPr>
                <w:rFonts w:ascii="Noto Sans CJK SC" w:hAnsi="Noto Sans CJK SC" w:eastAsia="Noto Sans CJK SC"/>
                <w:b w:val="0"/>
                <w:sz w:val="17"/>
              </w:rPr>
              <w:t>方面</w:t>
            </w:r>
          </w:p>
        </w:tc>
        <w:tc>
          <w:tcPr>
            <w:tcW w:type="dxa" w:w="3213"/>
            <w:vAlign w:val="top"/>
          </w:tcPr>
          <w:p>
            <w:pPr>
              <w:jc w:val="left"/>
            </w:pPr>
            <w:r/>
            <w:r>
              <w:rPr>
                <w:rFonts w:ascii="Noto Sans CJK SC" w:hAnsi="Noto Sans CJK SC" w:eastAsia="Noto Sans CJK SC"/>
                <w:b w:val="0"/>
                <w:sz w:val="17"/>
              </w:rPr>
              <w:t>这组冲突中哪一方占支配地位？</w:t>
            </w:r>
          </w:p>
        </w:tc>
        <w:tc>
          <w:tcPr>
            <w:tcW w:type="dxa" w:w="3213"/>
            <w:vAlign w:val="top"/>
          </w:tcPr>
          <w:p>
            <w:pPr>
              <w:jc w:val="left"/>
            </w:pPr>
            <w:r/>
            <w:r>
              <w:rPr>
                <w:rFonts w:ascii="Noto Sans CJK SC" w:hAnsi="Noto Sans CJK SC" w:eastAsia="Noto Sans CJK SC"/>
                <w:b w:val="0"/>
                <w:sz w:val="17"/>
              </w:rPr>
              <w:t>主要方面</w:t>
            </w:r>
          </w:p>
        </w:tc>
      </w:tr>
      <w:tr>
        <w:tc>
          <w:tcPr>
            <w:tcW w:type="dxa" w:w="3213"/>
            <w:shd w:fill="F6F8FA"/>
            <w:vAlign w:val="top"/>
          </w:tcPr>
          <w:p>
            <w:pPr>
              <w:jc w:val="left"/>
            </w:pPr>
            <w:r/>
            <w:r>
              <w:rPr>
                <w:rFonts w:ascii="Noto Sans CJK SC" w:hAnsi="Noto Sans CJK SC" w:eastAsia="Noto Sans CJK SC"/>
                <w:b w:val="0"/>
                <w:sz w:val="17"/>
              </w:rPr>
              <w:t>验证</w:t>
            </w:r>
          </w:p>
        </w:tc>
        <w:tc>
          <w:tcPr>
            <w:tcW w:type="dxa" w:w="3213"/>
            <w:shd w:fill="F6F8FA"/>
            <w:vAlign w:val="top"/>
          </w:tcPr>
          <w:p>
            <w:pPr>
              <w:jc w:val="left"/>
            </w:pPr>
            <w:r/>
            <w:r>
              <w:rPr>
                <w:rFonts w:ascii="Noto Sans CJK SC" w:hAnsi="Noto Sans CJK SC" w:eastAsia="Noto Sans CJK SC"/>
                <w:b w:val="0"/>
                <w:sz w:val="17"/>
              </w:rPr>
              <w:t>如何用小实验确认？</w:t>
            </w:r>
          </w:p>
        </w:tc>
        <w:tc>
          <w:tcPr>
            <w:tcW w:type="dxa" w:w="3213"/>
            <w:shd w:fill="F6F8FA"/>
            <w:vAlign w:val="top"/>
          </w:tcPr>
          <w:p>
            <w:pPr>
              <w:jc w:val="left"/>
            </w:pPr>
            <w:r/>
            <w:r>
              <w:rPr>
                <w:rFonts w:ascii="Noto Sans CJK SC" w:hAnsi="Noto Sans CJK SC" w:eastAsia="Noto Sans CJK SC"/>
                <w:b w:val="0"/>
                <w:sz w:val="17"/>
              </w:rPr>
              <w:t>验证计划</w:t>
            </w:r>
          </w:p>
        </w:tc>
      </w:tr>
      <w:tr>
        <w:tc>
          <w:tcPr>
            <w:tcW w:type="dxa" w:w="3213"/>
            <w:vAlign w:val="top"/>
          </w:tcPr>
          <w:p>
            <w:pPr>
              <w:jc w:val="left"/>
            </w:pPr>
            <w:r/>
            <w:r>
              <w:rPr>
                <w:rFonts w:ascii="Noto Sans CJK SC" w:hAnsi="Noto Sans CJK SC" w:eastAsia="Noto Sans CJK SC"/>
                <w:b w:val="0"/>
                <w:sz w:val="17"/>
              </w:rPr>
              <w:t>行动</w:t>
            </w:r>
          </w:p>
        </w:tc>
        <w:tc>
          <w:tcPr>
            <w:tcW w:type="dxa" w:w="3213"/>
            <w:vAlign w:val="top"/>
          </w:tcPr>
          <w:p>
            <w:pPr>
              <w:jc w:val="left"/>
            </w:pPr>
            <w:r/>
            <w:r>
              <w:rPr>
                <w:rFonts w:ascii="Noto Sans CJK SC" w:hAnsi="Noto Sans CJK SC" w:eastAsia="Noto Sans CJK SC"/>
                <w:b w:val="0"/>
                <w:sz w:val="17"/>
              </w:rPr>
              <w:t>本周做什么？</w:t>
            </w:r>
          </w:p>
        </w:tc>
        <w:tc>
          <w:tcPr>
            <w:tcW w:type="dxa" w:w="3213"/>
            <w:vAlign w:val="top"/>
          </w:tcPr>
          <w:p>
            <w:pPr>
              <w:jc w:val="left"/>
            </w:pPr>
            <w:r/>
            <w:r>
              <w:rPr>
                <w:rFonts w:ascii="Noto Sans CJK SC" w:hAnsi="Noto Sans CJK SC" w:eastAsia="Noto Sans CJK SC"/>
                <w:b w:val="0"/>
                <w:sz w:val="17"/>
              </w:rPr>
              <w:t>最小行动</w:t>
            </w:r>
          </w:p>
        </w:tc>
      </w:tr>
      <w:tr>
        <w:tc>
          <w:tcPr>
            <w:tcW w:type="dxa" w:w="3213"/>
            <w:shd w:fill="F6F8FA"/>
            <w:vAlign w:val="top"/>
          </w:tcPr>
          <w:p>
            <w:pPr>
              <w:jc w:val="left"/>
            </w:pPr>
            <w:r/>
            <w:r>
              <w:rPr>
                <w:rFonts w:ascii="Noto Sans CJK SC" w:hAnsi="Noto Sans CJK SC" w:eastAsia="Noto Sans CJK SC"/>
                <w:b w:val="0"/>
                <w:sz w:val="17"/>
              </w:rPr>
              <w:t>复盘</w:t>
            </w:r>
          </w:p>
        </w:tc>
        <w:tc>
          <w:tcPr>
            <w:tcW w:type="dxa" w:w="3213"/>
            <w:shd w:fill="F6F8FA"/>
            <w:vAlign w:val="top"/>
          </w:tcPr>
          <w:p>
            <w:pPr>
              <w:jc w:val="left"/>
            </w:pPr>
            <w:r/>
            <w:r>
              <w:rPr>
                <w:rFonts w:ascii="Noto Sans CJK SC" w:hAnsi="Noto Sans CJK SC" w:eastAsia="Noto Sans CJK SC"/>
                <w:b w:val="0"/>
                <w:sz w:val="17"/>
              </w:rPr>
              <w:t>什么时候更新判断？</w:t>
            </w:r>
          </w:p>
        </w:tc>
        <w:tc>
          <w:tcPr>
            <w:tcW w:type="dxa" w:w="3213"/>
            <w:shd w:fill="F6F8FA"/>
            <w:vAlign w:val="top"/>
          </w:tcPr>
          <w:p>
            <w:pPr>
              <w:jc w:val="left"/>
            </w:pPr>
            <w:r/>
            <w:r>
              <w:rPr>
                <w:rFonts w:ascii="Noto Sans CJK SC" w:hAnsi="Noto Sans CJK SC" w:eastAsia="Noto Sans CJK SC"/>
                <w:b w:val="0"/>
                <w:sz w:val="17"/>
              </w:rPr>
              <w:t>复盘机制</w:t>
            </w:r>
          </w:p>
        </w:tc>
      </w:tr>
    </w:tbl>
    <w:p/>
    <w:p>
      <w:pPr>
        <w:pStyle w:val="Heading1"/>
        <w:spacing w:before="280" w:after="120"/>
      </w:pPr>
      <w:r>
        <w:t>参考文献与资料来源</w:t>
      </w:r>
    </w:p>
    <w:p>
      <w:pPr>
        <w:spacing w:line="293" w:lineRule="auto" w:after="100"/>
        <w:ind w:firstLine="420"/>
      </w:pPr>
      <w:r>
        <w:rPr>
          <w:rFonts w:ascii="Noto Serif CJK SC" w:hAnsi="Noto Serif CJK SC" w:eastAsia="Noto Serif CJK SC"/>
          <w:sz w:val="21"/>
        </w:rPr>
        <w:t>[1] 毛泽东.《矛盾论》. 光明网, 2012. https://theory.gmw.cn/2012-09/25/content_5201761.htm</w:t>
      </w:r>
    </w:p>
    <w:p>
      <w:pPr>
        <w:spacing w:line="293" w:lineRule="auto" w:after="100"/>
        <w:ind w:firstLine="420"/>
      </w:pPr>
      <w:r>
        <w:rPr>
          <w:rFonts w:ascii="Noto Serif CJK SC" w:hAnsi="Noto Serif CJK SC" w:eastAsia="Noto Serif CJK SC"/>
          <w:sz w:val="21"/>
        </w:rPr>
        <w:t>[2] 毛泽东.《矛盾论》, 主要矛盾与主要方面章节. 光明网, 2012. https://theory.gmw.cn/2012-09/25/content_5201761_12.htm</w:t>
      </w:r>
    </w:p>
    <w:p>
      <w:pPr>
        <w:spacing w:line="293" w:lineRule="auto" w:after="100"/>
        <w:ind w:firstLine="420"/>
      </w:pPr>
      <w:r>
        <w:rPr>
          <w:rFonts w:ascii="Noto Serif CJK SC" w:hAnsi="Noto Serif CJK SC" w:eastAsia="Noto Serif CJK SC"/>
          <w:sz w:val="21"/>
        </w:rPr>
        <w:t>[3] Mao Tse-tung. On Practice. Marxists Internet Archive. https://www.marxists.org/reference/archive/mao/selected-works/volume-1/mswv1_16.htm</w:t>
      </w:r>
    </w:p>
    <w:p>
      <w:pPr>
        <w:spacing w:line="293" w:lineRule="auto" w:after="100"/>
        <w:ind w:firstLine="420"/>
      </w:pPr>
      <w:r>
        <w:rPr>
          <w:rFonts w:ascii="Noto Serif CJK SC" w:hAnsi="Noto Serif CJK SC" w:eastAsia="Noto Serif CJK SC"/>
          <w:sz w:val="21"/>
        </w:rPr>
        <w:t>[4] Julie E. Maybee. Hegel’s Dialectics. Stanford Encyclopedia of Philosophy. https://plato.stanford.edu/entries/hegel-dialectics/</w:t>
      </w:r>
    </w:p>
    <w:p>
      <w:pPr>
        <w:spacing w:line="293" w:lineRule="auto" w:after="100"/>
        <w:ind w:firstLine="420"/>
      </w:pPr>
      <w:r>
        <w:rPr>
          <w:rFonts w:ascii="Noto Serif CJK SC" w:hAnsi="Noto Serif CJK SC" w:eastAsia="Noto Serif CJK SC"/>
          <w:sz w:val="21"/>
        </w:rPr>
        <w:t>[5] Donella Meadows. Leverage Points: Places to Intervene in a System. Donella Meadows Project. https://donellameadows.org/archives/leverage-points-places-to-intervene-in-a-system/</w:t>
      </w:r>
    </w:p>
    <w:p>
      <w:pPr>
        <w:spacing w:line="293" w:lineRule="auto" w:after="100"/>
        <w:ind w:firstLine="420"/>
      </w:pPr>
      <w:r>
        <w:rPr>
          <w:rFonts w:ascii="Noto Serif CJK SC" w:hAnsi="Noto Serif CJK SC" w:eastAsia="Noto Serif CJK SC"/>
          <w:sz w:val="21"/>
        </w:rPr>
        <w:t>[6] Horst W. J. Rittel &amp; Melvin M. Webber. Dilemmas in a General Theory of Planning. Policy Sciences, 1973. Springer. https://link.springer.com/article/10.1007/BF01405730</w:t>
      </w:r>
    </w:p>
    <w:p>
      <w:pPr>
        <w:spacing w:line="293" w:lineRule="auto" w:after="100"/>
        <w:ind w:firstLine="420"/>
      </w:pPr>
      <w:r>
        <w:rPr>
          <w:rFonts w:ascii="Noto Serif CJK SC" w:hAnsi="Noto Serif CJK SC" w:eastAsia="Noto Serif CJK SC"/>
          <w:sz w:val="21"/>
        </w:rPr>
        <w:t>[7] John Sterman. Fine-Tuning Your Causal Loop Diagrams, Part I. The Systems Thinker. https://thesystemsthinker.com/fine-tuning-your-causal-loop-diagrams-part-i/</w:t>
      </w:r>
    </w:p>
    <w:p>
      <w:pPr>
        <w:spacing w:line="293" w:lineRule="auto" w:after="100"/>
        <w:ind w:firstLine="420"/>
      </w:pPr>
      <w:r>
        <w:rPr>
          <w:rFonts w:ascii="Noto Serif CJK SC" w:hAnsi="Noto Serif CJK SC" w:eastAsia="Noto Serif CJK SC"/>
          <w:sz w:val="21"/>
        </w:rPr>
        <w:t>[8] The Cynefin Co. The Cynefin Framework. https://thecynefin.co/about-us/about-cynefin-framework/</w:t>
      </w:r>
    </w:p>
    <w:p>
      <w:pPr>
        <w:spacing w:line="293" w:lineRule="auto" w:after="100"/>
        <w:ind w:firstLine="420"/>
      </w:pPr>
      <w:r>
        <w:rPr>
          <w:rFonts w:ascii="Noto Serif CJK SC" w:hAnsi="Noto Serif CJK SC" w:eastAsia="Noto Serif CJK SC"/>
          <w:sz w:val="21"/>
        </w:rPr>
        <w:t>[9] David J. Snowden &amp; Mary E. Boone. A Leader’s Framework for Decision Making. Harvard Business Review, 2007. PubMed record. https://pubmed.ncbi.nlm.nih.gov/18159787/</w:t>
      </w:r>
    </w:p>
    <w:p>
      <w:pPr>
        <w:spacing w:line="293" w:lineRule="auto" w:after="100"/>
        <w:ind w:firstLine="420"/>
      </w:pPr>
      <w:r>
        <w:rPr>
          <w:rFonts w:ascii="Noto Serif CJK SC" w:hAnsi="Noto Serif CJK SC" w:eastAsia="Noto Serif CJK SC"/>
          <w:sz w:val="21"/>
        </w:rPr>
        <w:t>[10] ASQ. Five Whys and Five Hows. https://asq.org/quality-resources/five-whys</w:t>
      </w:r>
    </w:p>
    <w:p>
      <w:pPr>
        <w:spacing w:line="293" w:lineRule="auto" w:after="100"/>
        <w:ind w:firstLine="420"/>
      </w:pPr>
      <w:r>
        <w:rPr>
          <w:rFonts w:ascii="Noto Serif CJK SC" w:hAnsi="Noto Serif CJK SC" w:eastAsia="Noto Serif CJK SC"/>
          <w:sz w:val="21"/>
        </w:rPr>
        <w:t>[11] ASQ. Fishbone Diagram. https://asq.org/quality-resources/fishbone</w:t>
      </w:r>
    </w:p>
    <w:p>
      <w:pPr>
        <w:spacing w:line="293" w:lineRule="auto" w:after="100"/>
        <w:ind w:firstLine="420"/>
      </w:pPr>
      <w:r>
        <w:rPr>
          <w:rFonts w:ascii="Noto Serif CJK SC" w:hAnsi="Noto Serif CJK SC" w:eastAsia="Noto Serif CJK SC"/>
          <w:sz w:val="21"/>
        </w:rPr>
        <w:t>[12] Lean Production. Theory of Constraints. https://www.leanproduction.com/theory-of-constraints/</w:t>
      </w:r>
    </w:p>
    <w:p>
      <w:pPr>
        <w:spacing w:line="293" w:lineRule="auto" w:after="100"/>
        <w:ind w:firstLine="420"/>
      </w:pPr>
      <w:r>
        <w:rPr>
          <w:rFonts w:ascii="Noto Serif CJK SC" w:hAnsi="Noto Serif CJK SC" w:eastAsia="Noto Serif CJK SC"/>
          <w:sz w:val="21"/>
        </w:rPr>
        <w:t>[13] SixSigma.us. Current Reality Tree: A Powerful Tool for Root Cause Analysis and Improvement, 2024. https://www.6sigma.us/six-sigma-in-focus/current-reality-tree/</w:t>
      </w:r>
    </w:p>
    <w:p>
      <w:pPr>
        <w:spacing w:line="293" w:lineRule="auto" w:after="100"/>
        <w:ind w:firstLine="420"/>
      </w:pPr>
      <w:r>
        <w:rPr>
          <w:rFonts w:ascii="Noto Serif CJK SC" w:hAnsi="Noto Serif CJK SC" w:eastAsia="Noto Serif CJK SC"/>
          <w:sz w:val="21"/>
        </w:rPr>
        <w:t>[14] Christopher Hitchcock. Causal Models. Stanford Encyclopedia of Philosophy. https://plato.stanford.edu/entries/causal-models/</w:t>
      </w:r>
    </w:p>
    <w:p>
      <w:pPr>
        <w:spacing w:line="293" w:lineRule="auto" w:after="100"/>
        <w:ind w:firstLine="420"/>
      </w:pPr>
      <w:r>
        <w:rPr>
          <w:rFonts w:ascii="Noto Serif CJK SC" w:hAnsi="Noto Serif CJK SC" w:eastAsia="Noto Serif CJK SC"/>
          <w:sz w:val="21"/>
        </w:rPr>
        <w:t>[15] Judea Pearl. Causal Inference. JMLR Workshop and Conference Proceedings, 2010. https://proceedings.mlr.press/v6/pearl10a/pearl10a.pdf</w:t>
      </w:r>
    </w:p>
    <w:p>
      <w:pPr>
        <w:spacing w:line="293" w:lineRule="auto" w:after="100"/>
        <w:ind w:firstLine="420"/>
      </w:pPr>
      <w:r>
        <w:rPr>
          <w:rFonts w:ascii="Noto Serif CJK SC" w:hAnsi="Noto Serif CJK SC" w:eastAsia="Noto Serif CJK SC"/>
          <w:sz w:val="21"/>
        </w:rPr>
        <w:t>[16] Emre Kiciman, Robert Osazuwa Ness, Amit Sharma, Chenhao Tan. Causal Reasoning and Large Language Models: Opening a New Frontier for Causality. Microsoft Research, TMLR 2024. https://www.microsoft.com/en-us/research/publication/causal-reasoning-and-large-language-models-opening-a-new-frontier-for-causality/</w:t>
      </w:r>
    </w:p>
    <w:p>
      <w:pPr>
        <w:spacing w:line="293" w:lineRule="auto" w:after="100"/>
        <w:ind w:firstLine="420"/>
      </w:pPr>
      <w:r>
        <w:rPr>
          <w:rFonts w:ascii="Noto Serif CJK SC" w:hAnsi="Noto Serif CJK SC" w:eastAsia="Noto Serif CJK SC"/>
          <w:sz w:val="21"/>
        </w:rPr>
        <w:t>[17] Xin Li, Zhuo Cai, Shoujin Wang, Kun Yu, Fang Chen. A Survey on Enhancing Causal Reasoning Ability of Large Language Models. arXiv:2503.09326, 2025. https://arxiv.org/abs/2503.09326</w:t>
      </w:r>
    </w:p>
    <w:p>
      <w:pPr>
        <w:spacing w:line="293" w:lineRule="auto" w:after="100"/>
        <w:ind w:firstLine="420"/>
      </w:pPr>
      <w:r>
        <w:rPr>
          <w:rFonts w:ascii="Noto Serif CJK SC" w:hAnsi="Noto Serif CJK SC" w:eastAsia="Noto Serif CJK SC"/>
          <w:sz w:val="21"/>
        </w:rPr>
        <w:t>[18] Jing Ma. Causal Inference with Large Language Model: A Survey. arXiv HTML, 2024. https://arxiv.org/html/2409.09822v3</w:t>
      </w:r>
    </w:p>
    <w:p>
      <w:pPr>
        <w:spacing w:line="293" w:lineRule="auto" w:after="100"/>
        <w:ind w:firstLine="420"/>
      </w:pPr>
      <w:r>
        <w:rPr>
          <w:rFonts w:ascii="Noto Serif CJK SC" w:hAnsi="Noto Serif CJK SC" w:eastAsia="Noto Serif CJK SC"/>
          <w:sz w:val="21"/>
        </w:rPr>
        <w:t>[19] Oxford Creativity. What is TRIZ? https://www.triz.co.uk/what-is-triz</w:t>
      </w:r>
    </w:p>
    <w:p>
      <w:pPr>
        <w:spacing w:line="293" w:lineRule="auto" w:after="100"/>
        <w:ind w:firstLine="420"/>
      </w:pPr>
      <w:r>
        <w:rPr>
          <w:rFonts w:ascii="Noto Serif CJK SC" w:hAnsi="Noto Serif CJK SC" w:eastAsia="Noto Serif CJK SC"/>
          <w:sz w:val="21"/>
        </w:rPr>
        <w:t>[20] Stanford Encyclopedia of Philosophy. Chaos. https://plato.stanford.edu/entries/chaos/</w:t>
      </w:r>
    </w:p>
    <w:p>
      <w:pPr>
        <w:spacing w:line="293" w:lineRule="auto" w:after="100"/>
        <w:ind w:firstLine="420"/>
      </w:pPr>
      <w:r>
        <w:rPr>
          <w:rFonts w:ascii="Noto Serif CJK SC" w:hAnsi="Noto Serif CJK SC" w:eastAsia="Noto Serif CJK SC"/>
          <w:sz w:val="21"/>
        </w:rPr>
        <w:t>[21] The MIT Press. Herbert A. Simon, Models of Bounded Rationality. https://mitpress.mit.edu/9780262192057/models-of-bounded-rationality-volume-1/</w:t>
      </w:r>
    </w:p>
    <w:p>
      <w:pPr>
        <w:spacing w:line="293" w:lineRule="auto" w:after="100"/>
        <w:ind w:firstLine="420"/>
      </w:pPr>
      <w:r>
        <w:rPr>
          <w:rFonts w:ascii="Noto Serif CJK SC" w:hAnsi="Noto Serif CJK SC" w:eastAsia="Noto Serif CJK SC"/>
          <w:sz w:val="21"/>
        </w:rPr>
        <w:t>[22] Aristotle and First Principles in Greek Mathematics. Stanford Encyclopedia of Philosophy. https://plato.stanford.edu/entries/aristotle-mathematics/supplement1.html</w:t>
      </w:r>
    </w:p>
    <w:sectPr w:rsidR="00FC693F" w:rsidRPr="0006063C" w:rsidSect="00034616">
      <w:footerReference w:type="default" r:id="rId10"/>
      <w:pgSz w:w="11906" w:h="16838"/>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复杂问题主要矛盾识别方法论调研报告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937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9538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953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9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Noto Serif CJK SC" w:hAnsi="Noto Serif CJK SC" w:eastAsia="Noto Serif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