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03385A">
      <w:pPr>
        <w:pageBreakBefore w:val="0"/>
        <w:widowControl w:val="0"/>
        <w:snapToGrid w:val="0"/>
        <w:spacing w:after="50" w:line="500" w:lineRule="exact"/>
        <w:jc w:val="center"/>
        <w:rPr>
          <w:rFonts w:ascii="Arial" w:hAnsi="Arial" w:eastAsia="微软雅黑" w:cs="Arial"/>
          <w:b/>
          <w:i w:val="0"/>
          <w:color w:val="1C1C1C"/>
          <w:sz w:val="46"/>
        </w:rPr>
      </w:pPr>
    </w:p>
    <w:p w14:paraId="0E3E79C5">
      <w:pPr>
        <w:pageBreakBefore w:val="0"/>
        <w:widowControl w:val="0"/>
        <w:snapToGrid w:val="0"/>
        <w:spacing w:after="50" w:line="500" w:lineRule="exact"/>
        <w:jc w:val="center"/>
      </w:pPr>
      <w:r>
        <w:rPr>
          <w:rFonts w:ascii="Arial" w:hAnsi="Arial" w:eastAsia="微软雅黑" w:cs="Arial"/>
          <w:b/>
          <w:i w:val="0"/>
          <w:color w:val="1C1C1C"/>
          <w:sz w:val="46"/>
        </w:rPr>
        <w:t>孙</w:t>
      </w:r>
      <w:r>
        <w:rPr>
          <w:rFonts w:hint="eastAsia" w:eastAsia="微软雅黑" w:cs="Arial"/>
          <w:b/>
          <w:i w:val="0"/>
          <w:color w:val="1C1C1C"/>
          <w:sz w:val="46"/>
          <w:lang w:val="en-US" w:eastAsia="zh-CN"/>
        </w:rPr>
        <w:t>千</w:t>
      </w:r>
      <w:r>
        <w:rPr>
          <w:rFonts w:ascii="Arial" w:hAnsi="Arial" w:eastAsia="微软雅黑" w:cs="Arial"/>
          <w:b/>
          <w:i w:val="0"/>
          <w:color w:val="1C1C1C"/>
          <w:sz w:val="46"/>
        </w:rPr>
        <w:t>龙</w:t>
      </w:r>
    </w:p>
    <w:p w14:paraId="2D364D5E">
      <w:pPr>
        <w:pageBreakBefore w:val="0"/>
        <w:widowControl w:val="0"/>
        <w:snapToGrid w:val="0"/>
        <w:spacing w:after="70" w:line="246" w:lineRule="exact"/>
        <w:jc w:val="center"/>
        <w:rPr>
          <w:rFonts w:ascii="Arial" w:hAnsi="Arial" w:eastAsia="微软雅黑" w:cs="Arial"/>
          <w:b/>
          <w:i w:val="0"/>
          <w:color w:val="1F4E3D"/>
          <w:sz w:val="21"/>
        </w:rPr>
      </w:pPr>
    </w:p>
    <w:p w14:paraId="74C70E9D">
      <w:pPr>
        <w:pageBreakBefore w:val="0"/>
        <w:widowControl w:val="0"/>
        <w:snapToGrid w:val="0"/>
        <w:spacing w:after="70" w:line="246" w:lineRule="exact"/>
        <w:jc w:val="center"/>
        <w:rPr>
          <w:sz w:val="18"/>
          <w:szCs w:val="18"/>
        </w:rPr>
      </w:pPr>
      <w:bookmarkStart w:id="0" w:name="_GoBack"/>
      <w:bookmarkEnd w:id="0"/>
      <w:r>
        <w:rPr>
          <w:rFonts w:ascii="Arial" w:hAnsi="Arial" w:eastAsia="微软雅黑" w:cs="Arial"/>
          <w:b/>
          <w:i w:val="0"/>
          <w:color w:val="1F4E3D"/>
          <w:sz w:val="21"/>
        </w:rPr>
        <w:t>景观设计师  |  城市公共空间与植物设计</w:t>
      </w:r>
    </w:p>
    <w:p w14:paraId="18C94541">
      <w:pPr>
        <w:pageBreakBefore w:val="0"/>
        <w:widowControl w:val="0"/>
        <w:snapToGrid w:val="0"/>
        <w:spacing w:after="50" w:line="220" w:lineRule="exact"/>
        <w:jc w:val="center"/>
      </w:pPr>
      <w:r>
        <w:rPr>
          <w:rFonts w:ascii="Arial" w:hAnsi="Arial" w:eastAsia="微软雅黑" w:cs="Arial"/>
          <w:b w:val="0"/>
          <w:i w:val="0"/>
          <w:color w:val="1F4E3D"/>
          <w:sz w:val="19"/>
        </w:rPr>
        <w:fldChar w:fldCharType="begin"/>
      </w:r>
      <w:r>
        <w:rPr>
          <w:rFonts w:ascii="Arial" w:hAnsi="Arial" w:eastAsia="微软雅黑" w:cs="Arial"/>
          <w:b w:val="0"/>
          <w:i w:val="0"/>
          <w:color w:val="1F4E3D"/>
          <w:sz w:val="19"/>
        </w:rPr>
        <w:instrText xml:space="preserve"> HYPERLINK "mailto:bainanyuu@gmail.com" \h </w:instrText>
      </w:r>
      <w:r>
        <w:rPr>
          <w:rFonts w:ascii="Arial" w:hAnsi="Arial" w:eastAsia="微软雅黑" w:cs="Arial"/>
          <w:b w:val="0"/>
          <w:i w:val="0"/>
          <w:color w:val="1F4E3D"/>
          <w:sz w:val="19"/>
        </w:rPr>
        <w:fldChar w:fldCharType="separate"/>
      </w:r>
      <w:r>
        <w:rPr>
          <w:rFonts w:ascii="Arial" w:hAnsi="Arial" w:eastAsia="微软雅黑" w:cs="Arial"/>
          <w:b w:val="0"/>
          <w:i w:val="0"/>
          <w:color w:val="1F4E3D"/>
          <w:sz w:val="19"/>
        </w:rPr>
        <w:t>bainanyuu@gmail.com</w:t>
      </w:r>
      <w:r>
        <w:rPr>
          <w:rFonts w:ascii="Arial" w:hAnsi="Arial" w:eastAsia="微软雅黑" w:cs="Arial"/>
          <w:b w:val="0"/>
          <w:i w:val="0"/>
          <w:color w:val="1F4E3D"/>
          <w:sz w:val="19"/>
        </w:rPr>
        <w:fldChar w:fldCharType="end"/>
      </w:r>
      <w:r>
        <w:rPr>
          <w:rFonts w:ascii="Arial" w:hAnsi="Arial" w:eastAsia="微软雅黑" w:cs="Arial"/>
          <w:b w:val="0"/>
          <w:i w:val="0"/>
          <w:color w:val="1F4E3D"/>
          <w:sz w:val="19"/>
          <w:u w:val="none"/>
        </w:rPr>
        <w:t xml:space="preserve">  |  </w:t>
      </w:r>
      <w:r>
        <w:rPr>
          <w:rFonts w:ascii="Arial" w:hAnsi="Arial" w:eastAsia="微软雅黑" w:cs="Arial"/>
          <w:b w:val="0"/>
          <w:i w:val="0"/>
          <w:color w:val="1F4E3D"/>
          <w:sz w:val="19"/>
        </w:rPr>
        <w:fldChar w:fldCharType="begin"/>
      </w:r>
      <w:r>
        <w:rPr>
          <w:rFonts w:ascii="Arial" w:hAnsi="Arial" w:eastAsia="微软雅黑" w:cs="Arial"/>
          <w:b w:val="0"/>
          <w:i w:val="0"/>
          <w:color w:val="1F4E3D"/>
          <w:sz w:val="19"/>
        </w:rPr>
        <w:instrText xml:space="preserve"> HYPERLINK "tel:+8613717836950" \h </w:instrText>
      </w:r>
      <w:r>
        <w:rPr>
          <w:rFonts w:ascii="Arial" w:hAnsi="Arial" w:eastAsia="微软雅黑" w:cs="Arial"/>
          <w:b w:val="0"/>
          <w:i w:val="0"/>
          <w:color w:val="1F4E3D"/>
          <w:sz w:val="19"/>
        </w:rPr>
        <w:fldChar w:fldCharType="separate"/>
      </w:r>
      <w:r>
        <w:rPr>
          <w:rFonts w:ascii="Arial" w:hAnsi="Arial" w:eastAsia="微软雅黑" w:cs="Arial"/>
          <w:b w:val="0"/>
          <w:i w:val="0"/>
          <w:color w:val="1F4E3D"/>
          <w:sz w:val="19"/>
        </w:rPr>
        <w:t>+86 137 1783 6950</w:t>
      </w:r>
      <w:r>
        <w:rPr>
          <w:rFonts w:ascii="Arial" w:hAnsi="Arial" w:eastAsia="微软雅黑" w:cs="Arial"/>
          <w:b w:val="0"/>
          <w:i w:val="0"/>
          <w:color w:val="1F4E3D"/>
          <w:sz w:val="19"/>
        </w:rPr>
        <w:fldChar w:fldCharType="end"/>
      </w:r>
    </w:p>
    <w:p w14:paraId="6BC1F0FF">
      <w:pPr>
        <w:pageBreakBefore w:val="0"/>
        <w:widowControl w:val="0"/>
        <w:snapToGrid w:val="0"/>
        <w:spacing w:before="0" w:after="180" w:line="220" w:lineRule="exact"/>
        <w:jc w:val="center"/>
      </w:pPr>
      <w:r>
        <w:rPr>
          <w:rFonts w:ascii="Arial" w:hAnsi="Arial" w:eastAsia="微软雅黑" w:cs="Arial"/>
          <w:b/>
          <w:i w:val="0"/>
          <w:color w:val="1F4E3D"/>
          <w:sz w:val="18"/>
        </w:rPr>
        <w:t xml:space="preserve">个人主页  |  </w:t>
      </w:r>
      <w:r>
        <w:rPr>
          <w:rFonts w:ascii="Arial" w:hAnsi="Arial" w:eastAsia="微软雅黑" w:cs="Arial"/>
          <w:b w:val="0"/>
          <w:i w:val="0"/>
          <w:color w:val="5B615E"/>
          <w:sz w:val="18"/>
        </w:rPr>
        <w:t>________________________________________</w:t>
      </w:r>
    </w:p>
    <w:p w14:paraId="17BCDE76">
      <w:pPr>
        <w:keepLines/>
        <w:pageBreakBefore w:val="0"/>
        <w:widowControl w:val="0"/>
        <w:snapToGrid w:val="0"/>
        <w:spacing w:before="0" w:after="120" w:line="260" w:lineRule="exact"/>
        <w:rPr>
          <w:rFonts w:ascii="Arial" w:hAnsi="Arial"/>
          <w:b w:val="0"/>
          <w:i w:val="0"/>
          <w:color w:val="191919"/>
          <w:sz w:val="18"/>
          <w:u w:val="none"/>
        </w:rPr>
      </w:pPr>
      <w:r>
        <w:rPr>
          <w:rFonts w:ascii="Arial" w:hAnsi="Arial" w:eastAsia="微软雅黑" w:cs="Arial"/>
          <w:b w:val="0"/>
          <w:i w:val="0"/>
          <w:color w:val="1C1C1C"/>
          <w:sz w:val="20"/>
        </w:rPr>
        <w:t>墨尔本大学景观建筑硕士在读，具备观赏园艺专业背景，拥有商业、居住社区、市政基础设施及文化旅游类景观项目经验。擅长空间分析、三维建模与可视化表达，重点关注城市公共空间、植物设计及项目落地。</w:t>
      </w:r>
    </w:p>
    <w:p w14:paraId="56189CCD">
      <w:pPr>
        <w:keepNext w:val="0"/>
        <w:keepLines w:val="0"/>
        <w:pageBreakBefore w:val="0"/>
        <w:widowControl w:val="0"/>
        <w:snapToGrid w:val="0"/>
        <w:spacing w:before="0" w:after="0" w:line="50" w:lineRule="exact"/>
        <w:rPr>
          <w:rFonts w:ascii="Arial" w:hAnsi="Arial"/>
          <w:b w:val="0"/>
          <w:i w:val="0"/>
          <w:color w:val="191919"/>
          <w:sz w:val="18"/>
          <w:u w:val="none"/>
        </w:rPr>
      </w:pPr>
    </w:p>
    <w:p w14:paraId="7B3A0957">
      <w:pPr>
        <w:pStyle w:val="164"/>
        <w:keepNext/>
        <w:pageBreakBefore w:val="0"/>
        <w:widowControl w:val="0"/>
        <w:pBdr>
          <w:bottom w:val="single" w:color="1F4E3D" w:sz="8" w:space="2"/>
        </w:pBdr>
        <w:snapToGrid w:val="0"/>
        <w:rPr>
          <w:sz w:val="21"/>
          <w:szCs w:val="21"/>
        </w:rPr>
      </w:pPr>
      <w:r>
        <w:rPr>
          <w:rFonts w:ascii="Arial" w:hAnsi="Arial" w:eastAsia="微软雅黑" w:cs="Arial"/>
          <w:b/>
          <w:i w:val="0"/>
          <w:color w:val="1F4E3D"/>
          <w:sz w:val="22"/>
        </w:rPr>
        <w:t>教育背景</w:t>
      </w:r>
    </w:p>
    <w:p w14:paraId="672C3F95">
      <w:pPr>
        <w:pStyle w:val="165"/>
        <w:pageBreakBefore w:val="0"/>
        <w:widowControl w:val="0"/>
        <w:tabs>
          <w:tab w:val="right" w:pos="9936"/>
        </w:tabs>
        <w:snapToGrid w:val="0"/>
      </w:pPr>
      <w:r>
        <w:rPr>
          <w:rFonts w:ascii="Arial" w:hAnsi="Arial" w:eastAsia="微软雅黑" w:cs="Arial"/>
          <w:b/>
          <w:i w:val="0"/>
          <w:color w:val="1C1C1C"/>
          <w:sz w:val="20"/>
        </w:rPr>
        <w:t>墨尔本大学（The University of Melbourne）| 澳大利亚墨尔本</w:t>
      </w:r>
      <w:r>
        <w:rPr>
          <w:rFonts w:ascii="Arial" w:hAnsi="Arial" w:eastAsia="微软雅黑" w:cs="Arial"/>
          <w:b w:val="0"/>
          <w:i w:val="0"/>
          <w:color w:val="1C1C1C"/>
          <w:sz w:val="20"/>
        </w:rPr>
        <w:tab/>
      </w:r>
      <w:r>
        <w:rPr>
          <w:rFonts w:ascii="Arial" w:hAnsi="Arial" w:eastAsia="微软雅黑" w:cs="Arial"/>
          <w:b w:val="0"/>
          <w:i w:val="0"/>
          <w:color w:val="5B615E"/>
          <w:sz w:val="19"/>
        </w:rPr>
        <w:t>2024.02 - 至今</w:t>
      </w:r>
    </w:p>
    <w:p w14:paraId="5EB933CE">
      <w:pPr>
        <w:pStyle w:val="166"/>
        <w:pageBreakBefore w:val="0"/>
        <w:widowControl w:val="0"/>
        <w:tabs>
          <w:tab w:val="right" w:pos="9936"/>
        </w:tabs>
        <w:snapToGrid w:val="0"/>
        <w:rPr>
          <w:rFonts w:ascii="Arial" w:hAnsi="Arial"/>
          <w:b w:val="0"/>
          <w:i/>
          <w:color w:val="525956"/>
          <w:sz w:val="17"/>
          <w:u w:val="none"/>
        </w:rPr>
      </w:pPr>
      <w:r>
        <w:rPr>
          <w:rFonts w:ascii="Arial" w:hAnsi="Arial" w:eastAsia="微软雅黑" w:cs="Arial"/>
          <w:b w:val="0"/>
          <w:i w:val="0"/>
          <w:color w:val="5B615E"/>
          <w:sz w:val="19"/>
        </w:rPr>
        <w:t>景观建筑硕士</w:t>
      </w:r>
      <w:r>
        <w:rPr>
          <w:rFonts w:ascii="Arial" w:hAnsi="Arial" w:eastAsia="微软雅黑" w:cs="Arial"/>
          <w:b w:val="0"/>
          <w:i w:val="0"/>
          <w:color w:val="1C1C1C"/>
          <w:sz w:val="20"/>
        </w:rPr>
        <w:tab/>
      </w:r>
      <w:r>
        <w:rPr>
          <w:rFonts w:ascii="Arial" w:hAnsi="Arial" w:eastAsia="微软雅黑" w:cs="Arial"/>
          <w:b w:val="0"/>
          <w:i w:val="0"/>
          <w:color w:val="5B615E"/>
          <w:sz w:val="19"/>
        </w:rPr>
        <w:t>预计毕业：2026年12月</w:t>
      </w:r>
    </w:p>
    <w:p w14:paraId="6436B94E">
      <w:pPr>
        <w:pStyle w:val="166"/>
        <w:keepNext w:val="0"/>
        <w:keepLines w:val="0"/>
        <w:pageBreakBefore w:val="0"/>
        <w:widowControl w:val="0"/>
        <w:tabs>
          <w:tab w:val="right" w:pos="9965"/>
        </w:tabs>
        <w:snapToGrid w:val="0"/>
        <w:spacing w:before="0" w:after="0" w:line="50" w:lineRule="exact"/>
      </w:pPr>
      <w:r>
        <w:rPr>
          <w:rFonts w:ascii="Arial" w:hAnsi="Arial" w:eastAsia="微软雅黑" w:cs="Arial"/>
          <w:b w:val="0"/>
          <w:i w:val="0"/>
          <w:color w:val="1C1C1C"/>
          <w:sz w:val="5"/>
          <w:u w:val="none"/>
        </w:rPr>
        <w:tab/>
      </w:r>
    </w:p>
    <w:p w14:paraId="77FAC637">
      <w:pPr>
        <w:pStyle w:val="165"/>
        <w:pageBreakBefore w:val="0"/>
        <w:widowControl w:val="0"/>
        <w:tabs>
          <w:tab w:val="right" w:pos="9936"/>
        </w:tabs>
        <w:snapToGrid w:val="0"/>
      </w:pPr>
      <w:r>
        <w:rPr>
          <w:rFonts w:ascii="Arial" w:hAnsi="Arial" w:eastAsia="微软雅黑" w:cs="Arial"/>
          <w:b/>
          <w:i w:val="0"/>
          <w:color w:val="1C1C1C"/>
          <w:sz w:val="20"/>
        </w:rPr>
        <w:t>北京林业大学 | 中国北京</w:t>
      </w:r>
      <w:r>
        <w:rPr>
          <w:rFonts w:ascii="Arial" w:hAnsi="Arial" w:eastAsia="微软雅黑" w:cs="Arial"/>
          <w:b w:val="0"/>
          <w:i w:val="0"/>
          <w:color w:val="1C1C1C"/>
          <w:sz w:val="20"/>
        </w:rPr>
        <w:tab/>
      </w:r>
      <w:r>
        <w:rPr>
          <w:rFonts w:ascii="Arial" w:hAnsi="Arial" w:eastAsia="微软雅黑" w:cs="Arial"/>
          <w:b w:val="0"/>
          <w:i w:val="0"/>
          <w:color w:val="5B615E"/>
          <w:sz w:val="19"/>
        </w:rPr>
        <w:t>2018.09 - 2022.06</w:t>
      </w:r>
    </w:p>
    <w:p w14:paraId="15087A04">
      <w:pPr>
        <w:pStyle w:val="166"/>
        <w:pageBreakBefore w:val="0"/>
        <w:widowControl w:val="0"/>
        <w:tabs>
          <w:tab w:val="right" w:pos="9936"/>
        </w:tabs>
        <w:snapToGrid w:val="0"/>
      </w:pPr>
      <w:r>
        <w:rPr>
          <w:rFonts w:ascii="Arial" w:hAnsi="Arial" w:eastAsia="微软雅黑" w:cs="Arial"/>
          <w:b w:val="0"/>
          <w:i w:val="0"/>
          <w:color w:val="5B615E"/>
          <w:sz w:val="19"/>
        </w:rPr>
        <w:t>观赏园艺学士</w:t>
      </w:r>
      <w:r>
        <w:rPr>
          <w:rFonts w:ascii="Arial" w:hAnsi="Arial" w:eastAsia="微软雅黑" w:cs="Arial"/>
          <w:b w:val="0"/>
          <w:i w:val="0"/>
          <w:color w:val="1C1C1C"/>
          <w:sz w:val="20"/>
        </w:rPr>
        <w:tab/>
      </w:r>
      <w:r>
        <w:rPr>
          <w:rFonts w:ascii="Arial" w:hAnsi="Arial" w:eastAsia="微软雅黑" w:cs="Arial"/>
          <w:b w:val="0"/>
          <w:i w:val="0"/>
          <w:color w:val="5B615E"/>
          <w:sz w:val="19"/>
        </w:rPr>
        <w:t>GPA：85.5/100</w:t>
      </w:r>
    </w:p>
    <w:p w14:paraId="6DBFBBCA">
      <w:pPr>
        <w:pStyle w:val="168"/>
        <w:pageBreakBefore w:val="0"/>
        <w:widowControl w:val="0"/>
        <w:snapToGrid w:val="0"/>
        <w:spacing w:after="20"/>
        <w:rPr>
          <w:rFonts w:ascii="Arial" w:hAnsi="Arial"/>
          <w:b w:val="0"/>
          <w:i w:val="0"/>
          <w:color w:val="191919"/>
          <w:sz w:val="18"/>
          <w:szCs w:val="18"/>
          <w:u w:val="none"/>
        </w:rPr>
      </w:pPr>
      <w:r>
        <w:rPr>
          <w:rFonts w:ascii="Arial" w:hAnsi="Arial" w:eastAsia="微软雅黑" w:cs="Arial"/>
          <w:b/>
          <w:i w:val="0"/>
          <w:color w:val="1F4E3D"/>
          <w:sz w:val="19"/>
        </w:rPr>
        <w:t>荣誉：</w:t>
      </w:r>
      <w:r>
        <w:rPr>
          <w:rFonts w:ascii="Arial" w:hAnsi="Arial" w:eastAsia="微软雅黑" w:cs="Arial"/>
          <w:b w:val="0"/>
          <w:i w:val="0"/>
          <w:color w:val="1C1C1C"/>
          <w:sz w:val="19"/>
        </w:rPr>
        <w:t>北京林业大学学生社团活动奖学金（2021年10月）</w:t>
      </w:r>
    </w:p>
    <w:p w14:paraId="60FF6EBB">
      <w:pPr>
        <w:pStyle w:val="168"/>
        <w:keepNext w:val="0"/>
        <w:keepLines w:val="0"/>
        <w:pageBreakBefore w:val="0"/>
        <w:widowControl w:val="0"/>
        <w:snapToGrid w:val="0"/>
        <w:spacing w:before="0" w:after="0" w:line="50" w:lineRule="exact"/>
        <w:rPr>
          <w:rFonts w:ascii="Arial" w:hAnsi="Arial"/>
          <w:b w:val="0"/>
          <w:i w:val="0"/>
          <w:color w:val="191919"/>
          <w:sz w:val="16"/>
          <w:u w:val="none"/>
        </w:rPr>
      </w:pPr>
    </w:p>
    <w:p w14:paraId="78D19F0F">
      <w:pPr>
        <w:pStyle w:val="164"/>
        <w:keepNext/>
        <w:pageBreakBefore w:val="0"/>
        <w:widowControl w:val="0"/>
        <w:pBdr>
          <w:bottom w:val="single" w:color="1F4E3D" w:sz="8" w:space="2"/>
        </w:pBdr>
        <w:snapToGrid w:val="0"/>
        <w:rPr>
          <w:sz w:val="21"/>
          <w:szCs w:val="21"/>
        </w:rPr>
      </w:pPr>
      <w:r>
        <w:rPr>
          <w:rFonts w:ascii="Arial" w:hAnsi="Arial" w:eastAsia="微软雅黑" w:cs="Arial"/>
          <w:b/>
          <w:i w:val="0"/>
          <w:color w:val="1F4E3D"/>
          <w:sz w:val="22"/>
        </w:rPr>
        <w:t>相关经历</w:t>
      </w:r>
    </w:p>
    <w:p w14:paraId="47BAA3B8">
      <w:pPr>
        <w:pStyle w:val="165"/>
        <w:pageBreakBefore w:val="0"/>
        <w:widowControl w:val="0"/>
        <w:tabs>
          <w:tab w:val="right" w:pos="9936"/>
        </w:tabs>
        <w:snapToGrid w:val="0"/>
      </w:pPr>
      <w:r>
        <w:rPr>
          <w:rFonts w:ascii="Arial" w:hAnsi="Arial" w:eastAsia="微软雅黑" w:cs="Arial"/>
          <w:b/>
          <w:i w:val="0"/>
          <w:color w:val="1C1C1C"/>
          <w:sz w:val="20"/>
        </w:rPr>
        <w:t>奥雅设计北京分公司（L&amp;A Design）| 北京</w:t>
      </w:r>
      <w:r>
        <w:rPr>
          <w:rFonts w:ascii="Arial" w:hAnsi="Arial" w:eastAsia="微软雅黑" w:cs="Arial"/>
          <w:b w:val="0"/>
          <w:i w:val="0"/>
          <w:color w:val="1C1C1C"/>
          <w:sz w:val="20"/>
        </w:rPr>
        <w:tab/>
      </w:r>
      <w:r>
        <w:rPr>
          <w:rFonts w:ascii="Arial" w:hAnsi="Arial" w:eastAsia="微软雅黑" w:cs="Arial"/>
          <w:b w:val="0"/>
          <w:i w:val="0"/>
          <w:color w:val="5B615E"/>
          <w:sz w:val="19"/>
        </w:rPr>
        <w:t>2023.05 - 2023.12</w:t>
      </w:r>
    </w:p>
    <w:p w14:paraId="45CD9BCF">
      <w:pPr>
        <w:pStyle w:val="166"/>
        <w:pageBreakBefore w:val="0"/>
        <w:widowControl w:val="0"/>
        <w:snapToGrid w:val="0"/>
        <w:rPr>
          <w:sz w:val="18"/>
          <w:szCs w:val="18"/>
        </w:rPr>
      </w:pPr>
      <w:r>
        <w:rPr>
          <w:rFonts w:ascii="Arial" w:hAnsi="Arial" w:eastAsia="微软雅黑" w:cs="Arial"/>
          <w:b w:val="0"/>
          <w:i w:val="0"/>
          <w:color w:val="5B615E"/>
          <w:sz w:val="19"/>
        </w:rPr>
        <w:t>景观设计助理</w:t>
      </w:r>
    </w:p>
    <w:p w14:paraId="5E9DD772">
      <w:pPr>
        <w:pStyle w:val="167"/>
        <w:pageBreakBefore w:val="0"/>
        <w:widowControl w:val="0"/>
        <w:snapToGrid w:val="0"/>
        <w:rPr>
          <w:sz w:val="18"/>
          <w:szCs w:val="18"/>
        </w:rPr>
      </w:pPr>
      <w:r>
        <w:rPr>
          <w:rFonts w:ascii="Arial" w:hAnsi="Arial" w:eastAsia="微软雅黑" w:cs="Arial"/>
          <w:b w:val="0"/>
          <w:i w:val="0"/>
          <w:color w:val="1C1C1C"/>
          <w:sz w:val="20"/>
        </w:rPr>
        <w:t>参与6个景观项目，包括2个商业街区、2个居住社区、1个市政基础设施和1个文化旅游项目。</w:t>
      </w:r>
    </w:p>
    <w:p w14:paraId="0E8E4ED6">
      <w:pPr>
        <w:pStyle w:val="167"/>
        <w:keepNext w:val="0"/>
        <w:keepLines w:val="0"/>
        <w:pageBreakBefore w:val="0"/>
        <w:widowControl w:val="0"/>
        <w:numPr>
          <w:ilvl w:val="0"/>
          <w:numId w:val="0"/>
        </w:numPr>
        <w:snapToGrid w:val="0"/>
        <w:spacing w:before="0" w:after="0" w:line="50" w:lineRule="exact"/>
        <w:ind w:left="57" w:leftChars="0"/>
      </w:pPr>
    </w:p>
    <w:p w14:paraId="206C9DF5">
      <w:pPr>
        <w:pStyle w:val="165"/>
        <w:pageBreakBefore w:val="0"/>
        <w:widowControl w:val="0"/>
        <w:tabs>
          <w:tab w:val="right" w:pos="9936"/>
        </w:tabs>
        <w:snapToGrid w:val="0"/>
      </w:pPr>
      <w:r>
        <w:rPr>
          <w:rFonts w:ascii="Arial" w:hAnsi="Arial" w:eastAsia="微软雅黑" w:cs="Arial"/>
          <w:b/>
          <w:i w:val="0"/>
          <w:color w:val="1C1C1C"/>
          <w:sz w:val="20"/>
        </w:rPr>
        <w:t>无锡协景园艺有限公司 | 江苏</w:t>
      </w:r>
      <w:r>
        <w:rPr>
          <w:rFonts w:ascii="Arial" w:hAnsi="Arial" w:eastAsia="微软雅黑" w:cs="Arial"/>
          <w:b w:val="0"/>
          <w:i w:val="0"/>
          <w:color w:val="1C1C1C"/>
          <w:sz w:val="20"/>
        </w:rPr>
        <w:tab/>
      </w:r>
      <w:r>
        <w:rPr>
          <w:rFonts w:ascii="Arial" w:hAnsi="Arial" w:eastAsia="微软雅黑" w:cs="Arial"/>
          <w:b w:val="0"/>
          <w:i w:val="0"/>
          <w:color w:val="5B615E"/>
          <w:sz w:val="19"/>
        </w:rPr>
        <w:t>2022.07 - 2023.03</w:t>
      </w:r>
    </w:p>
    <w:p w14:paraId="06C11726">
      <w:pPr>
        <w:pStyle w:val="166"/>
        <w:pageBreakBefore w:val="0"/>
        <w:widowControl w:val="0"/>
        <w:snapToGrid w:val="0"/>
        <w:rPr>
          <w:sz w:val="18"/>
          <w:szCs w:val="18"/>
        </w:rPr>
      </w:pPr>
      <w:r>
        <w:rPr>
          <w:rFonts w:ascii="Arial" w:hAnsi="Arial" w:eastAsia="微软雅黑" w:cs="Arial"/>
          <w:b w:val="0"/>
          <w:i w:val="0"/>
          <w:color w:val="5B615E"/>
          <w:sz w:val="19"/>
        </w:rPr>
        <w:t>景观设计助理</w:t>
      </w:r>
    </w:p>
    <w:p w14:paraId="7B6100BF">
      <w:pPr>
        <w:pStyle w:val="167"/>
        <w:pageBreakBefore w:val="0"/>
        <w:widowControl w:val="0"/>
        <w:snapToGrid w:val="0"/>
        <w:rPr>
          <w:sz w:val="18"/>
          <w:szCs w:val="18"/>
        </w:rPr>
      </w:pPr>
      <w:r>
        <w:rPr>
          <w:rFonts w:ascii="Arial" w:hAnsi="Arial" w:eastAsia="微软雅黑" w:cs="Arial"/>
          <w:b w:val="0"/>
          <w:i w:val="0"/>
          <w:color w:val="1C1C1C"/>
          <w:sz w:val="20"/>
        </w:rPr>
        <w:t>完成江苏地区3个住宅花园项目的设计并协助施工，参与设计深化与现场实施。</w:t>
      </w:r>
    </w:p>
    <w:p w14:paraId="61B2D675">
      <w:pPr>
        <w:pStyle w:val="167"/>
        <w:keepNext w:val="0"/>
        <w:keepLines w:val="0"/>
        <w:pageBreakBefore w:val="0"/>
        <w:widowControl w:val="0"/>
        <w:numPr>
          <w:ilvl w:val="0"/>
          <w:numId w:val="0"/>
        </w:numPr>
        <w:snapToGrid w:val="0"/>
        <w:spacing w:before="0" w:after="0" w:line="50" w:lineRule="exact"/>
        <w:ind w:left="57" w:leftChars="0"/>
      </w:pPr>
    </w:p>
    <w:p w14:paraId="5804598C">
      <w:pPr>
        <w:pStyle w:val="165"/>
        <w:pageBreakBefore w:val="0"/>
        <w:widowControl w:val="0"/>
        <w:tabs>
          <w:tab w:val="right" w:pos="9936"/>
        </w:tabs>
        <w:snapToGrid w:val="0"/>
      </w:pPr>
      <w:r>
        <w:rPr>
          <w:rFonts w:ascii="Arial" w:hAnsi="Arial" w:eastAsia="微软雅黑" w:cs="Arial"/>
          <w:b/>
          <w:i w:val="0"/>
          <w:color w:val="1C1C1C"/>
          <w:sz w:val="20"/>
        </w:rPr>
        <w:t>中国城市规划设计研究院（CAUPD）| 北京</w:t>
      </w:r>
      <w:r>
        <w:rPr>
          <w:rFonts w:ascii="Arial" w:hAnsi="Arial" w:eastAsia="微软雅黑" w:cs="Arial"/>
          <w:b w:val="0"/>
          <w:i w:val="0"/>
          <w:color w:val="1C1C1C"/>
          <w:sz w:val="20"/>
        </w:rPr>
        <w:tab/>
      </w:r>
      <w:r>
        <w:rPr>
          <w:rFonts w:ascii="Arial" w:hAnsi="Arial" w:eastAsia="微软雅黑" w:cs="Arial"/>
          <w:b w:val="0"/>
          <w:i w:val="0"/>
          <w:color w:val="5B615E"/>
          <w:sz w:val="19"/>
        </w:rPr>
        <w:t>2021.01 - 2021.02</w:t>
      </w:r>
    </w:p>
    <w:p w14:paraId="0A7D1195">
      <w:pPr>
        <w:pStyle w:val="166"/>
        <w:pageBreakBefore w:val="0"/>
        <w:widowControl w:val="0"/>
        <w:snapToGrid w:val="0"/>
        <w:rPr>
          <w:sz w:val="18"/>
          <w:szCs w:val="18"/>
        </w:rPr>
      </w:pPr>
      <w:r>
        <w:rPr>
          <w:rFonts w:ascii="Arial" w:hAnsi="Arial" w:eastAsia="微软雅黑" w:cs="Arial"/>
          <w:b w:val="0"/>
          <w:i w:val="0"/>
          <w:color w:val="5B615E"/>
          <w:sz w:val="19"/>
        </w:rPr>
        <w:t>景观设计助理</w:t>
      </w:r>
    </w:p>
    <w:p w14:paraId="5CF190FB">
      <w:pPr>
        <w:pStyle w:val="167"/>
        <w:pageBreakBefore w:val="0"/>
        <w:widowControl w:val="0"/>
        <w:snapToGrid w:val="0"/>
        <w:rPr>
          <w:sz w:val="18"/>
          <w:szCs w:val="18"/>
        </w:rPr>
      </w:pPr>
      <w:r>
        <w:rPr>
          <w:rFonts w:ascii="Arial" w:hAnsi="Arial" w:eastAsia="微软雅黑" w:cs="Arial"/>
          <w:b w:val="0"/>
          <w:i w:val="0"/>
          <w:color w:val="1C1C1C"/>
          <w:sz w:val="20"/>
        </w:rPr>
        <w:t>使用GIS为海南保亭4个村庄制作空间管控图及土地利用规划图，为村庄规划设计提供支持。</w:t>
      </w:r>
    </w:p>
    <w:p w14:paraId="776DBE4D">
      <w:pPr>
        <w:pStyle w:val="167"/>
        <w:keepNext w:val="0"/>
        <w:keepLines w:val="0"/>
        <w:pageBreakBefore w:val="0"/>
        <w:widowControl w:val="0"/>
        <w:numPr>
          <w:ilvl w:val="0"/>
          <w:numId w:val="0"/>
        </w:numPr>
        <w:snapToGrid w:val="0"/>
        <w:spacing w:before="0" w:after="0" w:line="50" w:lineRule="exact"/>
        <w:ind w:left="57" w:leftChars="0"/>
      </w:pPr>
    </w:p>
    <w:p w14:paraId="55B6C912">
      <w:pPr>
        <w:pStyle w:val="164"/>
        <w:keepNext/>
        <w:pageBreakBefore w:val="0"/>
        <w:widowControl w:val="0"/>
        <w:pBdr>
          <w:bottom w:val="single" w:color="1F4E3D" w:sz="8" w:space="2"/>
        </w:pBdr>
        <w:snapToGrid w:val="0"/>
        <w:rPr>
          <w:sz w:val="21"/>
          <w:szCs w:val="21"/>
        </w:rPr>
      </w:pPr>
      <w:r>
        <w:rPr>
          <w:rFonts w:ascii="Arial" w:hAnsi="Arial" w:eastAsia="微软雅黑" w:cs="Arial"/>
          <w:b/>
          <w:i w:val="0"/>
          <w:color w:val="1F4E3D"/>
          <w:sz w:val="22"/>
        </w:rPr>
        <w:t>代表课程</w:t>
      </w:r>
    </w:p>
    <w:p w14:paraId="6568C02D">
      <w:pPr>
        <w:pStyle w:val="168"/>
        <w:pageBreakBefore w:val="0"/>
        <w:widowControl w:val="0"/>
        <w:tabs>
          <w:tab w:val="left" w:pos="1325"/>
          <w:tab w:val="left" w:pos="1555"/>
        </w:tabs>
        <w:snapToGrid w:val="0"/>
        <w:spacing w:after="140" w:line="283" w:lineRule="auto"/>
        <w:rPr>
          <w:sz w:val="18"/>
          <w:szCs w:val="18"/>
        </w:rPr>
      </w:pPr>
      <w:r>
        <w:rPr>
          <w:rFonts w:ascii="Arial" w:hAnsi="Arial" w:eastAsia="微软雅黑" w:cs="Arial"/>
          <w:b/>
          <w:i w:val="0"/>
          <w:color w:val="1F4E3D"/>
          <w:sz w:val="19"/>
        </w:rPr>
        <w:t>核心</w:t>
      </w:r>
      <w:r>
        <w:rPr>
          <w:rFonts w:ascii="Arial" w:hAnsi="Arial" w:eastAsia="微软雅黑" w:cs="Arial"/>
          <w:b w:val="0"/>
          <w:i w:val="0"/>
          <w:color w:val="1C1C1C"/>
          <w:sz w:val="20"/>
        </w:rPr>
        <w:tab/>
      </w:r>
      <w:r>
        <w:rPr>
          <w:rFonts w:ascii="Arial" w:hAnsi="Arial" w:eastAsia="微软雅黑" w:cs="Arial"/>
          <w:b/>
          <w:i w:val="0"/>
          <w:color w:val="1C1C1C"/>
          <w:sz w:val="19"/>
        </w:rPr>
        <w:t>规划、设计与开发中的GIS（2024）</w:t>
      </w:r>
      <w:r>
        <w:rPr>
          <w:rFonts w:ascii="Arial" w:hAnsi="Arial" w:eastAsia="微软雅黑" w:cs="Arial"/>
          <w:b w:val="0"/>
          <w:i w:val="0"/>
          <w:color w:val="5B615E"/>
          <w:sz w:val="19"/>
        </w:rPr>
        <w:t xml:space="preserve">  |  </w:t>
      </w:r>
      <w:r>
        <w:rPr>
          <w:rFonts w:ascii="Arial" w:hAnsi="Arial" w:eastAsia="微软雅黑" w:cs="Arial"/>
          <w:b/>
          <w:i w:val="0"/>
          <w:color w:val="1C1C1C"/>
          <w:sz w:val="19"/>
        </w:rPr>
        <w:t>景观中的植物（2024）</w:t>
      </w:r>
      <w:r>
        <w:rPr>
          <w:rFonts w:ascii="Arial" w:hAnsi="Arial" w:eastAsia="微软雅黑" w:cs="Arial"/>
          <w:b w:val="0"/>
          <w:i w:val="0"/>
          <w:color w:val="1C1C1C"/>
          <w:sz w:val="20"/>
        </w:rPr>
        <w:br w:type="textWrapping"/>
      </w:r>
      <w:r>
        <w:rPr>
          <w:rFonts w:ascii="Arial" w:hAnsi="Arial" w:eastAsia="微软雅黑" w:cs="Arial"/>
          <w:b w:val="0"/>
          <w:i w:val="0"/>
          <w:color w:val="1C1C1C"/>
          <w:sz w:val="20"/>
        </w:rPr>
        <w:tab/>
      </w:r>
      <w:r>
        <w:rPr>
          <w:rFonts w:ascii="Arial" w:hAnsi="Arial" w:eastAsia="微软雅黑" w:cs="Arial"/>
          <w:b/>
          <w:i w:val="0"/>
          <w:color w:val="1C1C1C"/>
          <w:sz w:val="19"/>
        </w:rPr>
        <w:t>景观设计工作室3：思辨（2025）</w:t>
      </w:r>
      <w:r>
        <w:rPr>
          <w:rFonts w:ascii="Arial" w:hAnsi="Arial" w:eastAsia="微软雅黑" w:cs="Arial"/>
          <w:b w:val="0"/>
          <w:i w:val="0"/>
          <w:color w:val="5B615E"/>
          <w:sz w:val="19"/>
        </w:rPr>
        <w:t xml:space="preserve">  |  </w:t>
      </w:r>
      <w:r>
        <w:rPr>
          <w:rFonts w:ascii="Arial" w:hAnsi="Arial" w:eastAsia="微软雅黑" w:cs="Arial"/>
          <w:b/>
          <w:i w:val="0"/>
          <w:color w:val="1C1C1C"/>
          <w:sz w:val="19"/>
        </w:rPr>
        <w:t>城市与景观遗产（2025）</w:t>
      </w:r>
    </w:p>
    <w:p w14:paraId="5B2B4BC8">
      <w:pPr>
        <w:pStyle w:val="168"/>
        <w:pageBreakBefore w:val="0"/>
        <w:widowControl w:val="0"/>
        <w:tabs>
          <w:tab w:val="left" w:pos="1325"/>
          <w:tab w:val="left" w:pos="1555"/>
        </w:tabs>
        <w:snapToGrid w:val="0"/>
        <w:spacing w:after="160" w:line="283" w:lineRule="auto"/>
        <w:rPr>
          <w:rFonts w:ascii="Arial" w:hAnsi="Arial"/>
          <w:b w:val="0"/>
          <w:i w:val="0"/>
          <w:color w:val="191919"/>
          <w:sz w:val="18"/>
          <w:szCs w:val="18"/>
          <w:u w:val="none"/>
        </w:rPr>
      </w:pPr>
      <w:r>
        <w:rPr>
          <w:rFonts w:ascii="Arial" w:hAnsi="Arial" w:eastAsia="微软雅黑" w:cs="Arial"/>
          <w:b/>
          <w:i w:val="0"/>
          <w:color w:val="1F4E3D"/>
          <w:sz w:val="19"/>
        </w:rPr>
        <w:t>专业</w:t>
      </w:r>
      <w:r>
        <w:rPr>
          <w:rFonts w:ascii="Arial" w:hAnsi="Arial" w:eastAsia="微软雅黑" w:cs="Arial"/>
          <w:b w:val="0"/>
          <w:i w:val="0"/>
          <w:color w:val="1C1C1C"/>
          <w:sz w:val="20"/>
        </w:rPr>
        <w:tab/>
      </w:r>
      <w:r>
        <w:rPr>
          <w:rFonts w:ascii="Arial" w:hAnsi="Arial" w:eastAsia="微软雅黑" w:cs="Arial"/>
          <w:b w:val="0"/>
          <w:i w:val="0"/>
          <w:color w:val="1C1C1C"/>
          <w:sz w:val="19"/>
        </w:rPr>
        <w:t>景观建筑毕业设计（2026，进行中）</w:t>
      </w:r>
      <w:r>
        <w:rPr>
          <w:rFonts w:ascii="Arial" w:hAnsi="Arial" w:eastAsia="微软雅黑" w:cs="Arial"/>
          <w:b w:val="0"/>
          <w:i w:val="0"/>
          <w:color w:val="5B615E"/>
          <w:sz w:val="19"/>
        </w:rPr>
        <w:t xml:space="preserve">  |  </w:t>
      </w:r>
      <w:r>
        <w:rPr>
          <w:rFonts w:ascii="Arial" w:hAnsi="Arial" w:eastAsia="微软雅黑" w:cs="Arial"/>
          <w:b w:val="0"/>
          <w:i w:val="0"/>
          <w:color w:val="1C1C1C"/>
          <w:sz w:val="19"/>
        </w:rPr>
        <w:t>景观细部设计（2025）</w:t>
      </w:r>
      <w:r>
        <w:rPr>
          <w:rFonts w:ascii="Arial" w:hAnsi="Arial" w:eastAsia="微软雅黑" w:cs="Arial"/>
          <w:b w:val="0"/>
          <w:i w:val="0"/>
          <w:color w:val="1C1C1C"/>
          <w:sz w:val="20"/>
        </w:rPr>
        <w:br w:type="textWrapping"/>
      </w:r>
      <w:r>
        <w:rPr>
          <w:rFonts w:ascii="Arial" w:hAnsi="Arial" w:eastAsia="微软雅黑" w:cs="Arial"/>
          <w:b w:val="0"/>
          <w:i w:val="0"/>
          <w:color w:val="1C1C1C"/>
          <w:sz w:val="20"/>
        </w:rPr>
        <w:tab/>
      </w:r>
      <w:r>
        <w:rPr>
          <w:rFonts w:ascii="Arial" w:hAnsi="Arial" w:eastAsia="微软雅黑" w:cs="Arial"/>
          <w:b w:val="0"/>
          <w:i w:val="0"/>
          <w:color w:val="1C1C1C"/>
          <w:sz w:val="19"/>
        </w:rPr>
        <w:t>景观设计工作室5：可持续城市主义（2026）</w:t>
      </w:r>
      <w:r>
        <w:rPr>
          <w:rFonts w:ascii="Arial" w:hAnsi="Arial" w:eastAsia="微软雅黑" w:cs="Arial"/>
          <w:b w:val="0"/>
          <w:i w:val="0"/>
          <w:color w:val="5B615E"/>
          <w:sz w:val="19"/>
        </w:rPr>
        <w:t xml:space="preserve">  |  </w:t>
      </w:r>
      <w:r>
        <w:rPr>
          <w:rFonts w:ascii="Arial" w:hAnsi="Arial" w:eastAsia="微软雅黑" w:cs="Arial"/>
          <w:b w:val="0"/>
          <w:i w:val="0"/>
          <w:color w:val="1C1C1C"/>
          <w:sz w:val="19"/>
        </w:rPr>
        <w:t>景观设计工作室4：策略（2025）</w:t>
      </w:r>
      <w:r>
        <w:rPr>
          <w:rFonts w:ascii="Arial" w:hAnsi="Arial" w:eastAsia="微软雅黑" w:cs="Arial"/>
          <w:b w:val="0"/>
          <w:i w:val="0"/>
          <w:color w:val="1C1C1C"/>
          <w:sz w:val="20"/>
        </w:rPr>
        <w:br w:type="textWrapping"/>
      </w:r>
      <w:r>
        <w:rPr>
          <w:rFonts w:ascii="Arial" w:hAnsi="Arial" w:eastAsia="微软雅黑" w:cs="Arial"/>
          <w:b w:val="0"/>
          <w:i w:val="0"/>
          <w:color w:val="1C1C1C"/>
          <w:sz w:val="20"/>
        </w:rPr>
        <w:tab/>
      </w:r>
      <w:r>
        <w:rPr>
          <w:rFonts w:ascii="Arial" w:hAnsi="Arial" w:eastAsia="微软雅黑" w:cs="Arial"/>
          <w:b w:val="0"/>
          <w:i w:val="0"/>
          <w:color w:val="1C1C1C"/>
          <w:sz w:val="19"/>
        </w:rPr>
        <w:t>建构生态（2025）</w:t>
      </w:r>
      <w:r>
        <w:rPr>
          <w:rFonts w:ascii="Arial" w:hAnsi="Arial" w:eastAsia="微软雅黑" w:cs="Arial"/>
          <w:b w:val="0"/>
          <w:i w:val="0"/>
          <w:color w:val="5B615E"/>
          <w:sz w:val="19"/>
        </w:rPr>
        <w:t xml:space="preserve">  |  </w:t>
      </w:r>
      <w:r>
        <w:rPr>
          <w:rFonts w:ascii="Arial" w:hAnsi="Arial" w:eastAsia="微软雅黑" w:cs="Arial"/>
          <w:b w:val="0"/>
          <w:i w:val="0"/>
          <w:color w:val="1C1C1C"/>
          <w:sz w:val="19"/>
        </w:rPr>
        <w:t>景观实践（2026，进行中）</w:t>
      </w:r>
    </w:p>
    <w:p w14:paraId="48476613">
      <w:pPr>
        <w:pStyle w:val="168"/>
        <w:keepNext w:val="0"/>
        <w:keepLines w:val="0"/>
        <w:pageBreakBefore w:val="0"/>
        <w:widowControl w:val="0"/>
        <w:snapToGrid w:val="0"/>
        <w:spacing w:before="0" w:after="0" w:line="50" w:lineRule="exact"/>
        <w:rPr>
          <w:rFonts w:ascii="Arial" w:hAnsi="Arial"/>
          <w:b w:val="0"/>
          <w:i w:val="0"/>
          <w:color w:val="191919"/>
          <w:sz w:val="16"/>
          <w:u w:val="none"/>
        </w:rPr>
      </w:pPr>
    </w:p>
    <w:p w14:paraId="0C64BC6D">
      <w:pPr>
        <w:pStyle w:val="164"/>
        <w:keepNext/>
        <w:pageBreakBefore w:val="0"/>
        <w:widowControl w:val="0"/>
        <w:pBdr>
          <w:bottom w:val="single" w:color="1F4E3D" w:sz="8" w:space="2"/>
        </w:pBdr>
        <w:snapToGrid w:val="0"/>
        <w:rPr>
          <w:sz w:val="21"/>
          <w:szCs w:val="21"/>
        </w:rPr>
      </w:pPr>
      <w:r>
        <w:rPr>
          <w:rFonts w:ascii="Arial" w:hAnsi="Arial" w:eastAsia="微软雅黑" w:cs="Arial"/>
          <w:b/>
          <w:i w:val="0"/>
          <w:color w:val="1F4E3D"/>
          <w:sz w:val="22"/>
        </w:rPr>
        <w:t>专业技能</w:t>
      </w:r>
    </w:p>
    <w:p w14:paraId="2068C5CF">
      <w:pPr>
        <w:pStyle w:val="168"/>
        <w:pageBreakBefore w:val="0"/>
        <w:widowControl w:val="0"/>
        <w:tabs>
          <w:tab w:val="left" w:pos="2376"/>
          <w:tab w:val="left" w:pos="3096"/>
        </w:tabs>
        <w:snapToGrid w:val="0"/>
        <w:spacing w:after="80" w:line="236" w:lineRule="exact"/>
        <w:rPr>
          <w:sz w:val="18"/>
          <w:szCs w:val="18"/>
        </w:rPr>
      </w:pPr>
      <w:r>
        <w:rPr>
          <w:rFonts w:ascii="Arial" w:hAnsi="Arial" w:eastAsia="微软雅黑" w:cs="Arial"/>
          <w:b/>
          <w:i w:val="0"/>
          <w:color w:val="1F4E3D"/>
          <w:sz w:val="19"/>
        </w:rPr>
        <w:t>设计与制图</w:t>
      </w:r>
      <w:r>
        <w:rPr>
          <w:rFonts w:ascii="Arial" w:hAnsi="Arial" w:eastAsia="微软雅黑" w:cs="Arial"/>
          <w:b w:val="0"/>
          <w:i w:val="0"/>
          <w:color w:val="1C1C1C"/>
          <w:sz w:val="20"/>
        </w:rPr>
        <w:tab/>
      </w:r>
      <w:r>
        <w:rPr>
          <w:rFonts w:ascii="Arial" w:hAnsi="Arial" w:eastAsia="微软雅黑" w:cs="Arial"/>
          <w:b w:val="0"/>
          <w:i w:val="0"/>
          <w:color w:val="1C1C1C"/>
          <w:sz w:val="19"/>
        </w:rPr>
        <w:t>AutoCAD</w:t>
      </w:r>
      <w:r>
        <w:rPr>
          <w:rFonts w:ascii="Arial" w:hAnsi="Arial" w:eastAsia="微软雅黑" w:cs="Arial"/>
          <w:b w:val="0"/>
          <w:i w:val="0"/>
          <w:color w:val="5B615E"/>
          <w:sz w:val="19"/>
        </w:rPr>
        <w:t xml:space="preserve">  |  </w:t>
      </w:r>
      <w:r>
        <w:rPr>
          <w:rFonts w:ascii="Arial" w:hAnsi="Arial" w:eastAsia="微软雅黑" w:cs="Arial"/>
          <w:b w:val="0"/>
          <w:i w:val="0"/>
          <w:color w:val="1C1C1C"/>
          <w:sz w:val="19"/>
        </w:rPr>
        <w:t>Rhino</w:t>
      </w:r>
      <w:r>
        <w:rPr>
          <w:rFonts w:ascii="Arial" w:hAnsi="Arial" w:eastAsia="微软雅黑" w:cs="Arial"/>
          <w:b w:val="0"/>
          <w:i w:val="0"/>
          <w:color w:val="5B615E"/>
          <w:sz w:val="19"/>
        </w:rPr>
        <w:t xml:space="preserve">  |  </w:t>
      </w:r>
      <w:r>
        <w:rPr>
          <w:rFonts w:ascii="Arial" w:hAnsi="Arial" w:eastAsia="微软雅黑" w:cs="Arial"/>
          <w:b w:val="0"/>
          <w:i w:val="0"/>
          <w:color w:val="1C1C1C"/>
          <w:sz w:val="19"/>
        </w:rPr>
        <w:t>SketchUp</w:t>
      </w:r>
      <w:r>
        <w:rPr>
          <w:rFonts w:ascii="Arial" w:hAnsi="Arial" w:eastAsia="微软雅黑" w:cs="Arial"/>
          <w:b w:val="0"/>
          <w:i w:val="0"/>
          <w:color w:val="5B615E"/>
          <w:sz w:val="19"/>
        </w:rPr>
        <w:t xml:space="preserve">  |  </w:t>
      </w:r>
      <w:r>
        <w:rPr>
          <w:rFonts w:ascii="Arial" w:hAnsi="Arial" w:eastAsia="微软雅黑" w:cs="Arial"/>
          <w:b w:val="0"/>
          <w:i w:val="0"/>
          <w:color w:val="1C1C1C"/>
          <w:sz w:val="19"/>
        </w:rPr>
        <w:t>3ds Max</w:t>
      </w:r>
      <w:r>
        <w:rPr>
          <w:rFonts w:ascii="Arial" w:hAnsi="Arial" w:eastAsia="微软雅黑" w:cs="Arial"/>
          <w:b w:val="0"/>
          <w:i w:val="0"/>
          <w:color w:val="5B615E"/>
          <w:sz w:val="19"/>
        </w:rPr>
        <w:t xml:space="preserve">  |  </w:t>
      </w:r>
      <w:r>
        <w:rPr>
          <w:rFonts w:ascii="Arial" w:hAnsi="Arial" w:eastAsia="微软雅黑" w:cs="Arial"/>
          <w:b w:val="0"/>
          <w:i w:val="0"/>
          <w:color w:val="1C1C1C"/>
          <w:sz w:val="19"/>
        </w:rPr>
        <w:t>Photoshop</w:t>
      </w:r>
    </w:p>
    <w:p w14:paraId="70A4045C">
      <w:pPr>
        <w:pStyle w:val="168"/>
        <w:pageBreakBefore w:val="0"/>
        <w:widowControl w:val="0"/>
        <w:tabs>
          <w:tab w:val="left" w:pos="2376"/>
          <w:tab w:val="left" w:pos="3096"/>
        </w:tabs>
        <w:snapToGrid w:val="0"/>
        <w:spacing w:after="80" w:line="236" w:lineRule="exact"/>
        <w:rPr>
          <w:sz w:val="18"/>
          <w:szCs w:val="18"/>
        </w:rPr>
      </w:pPr>
      <w:r>
        <w:rPr>
          <w:rFonts w:ascii="Arial" w:hAnsi="Arial" w:eastAsia="微软雅黑" w:cs="Arial"/>
          <w:b/>
          <w:i w:val="0"/>
          <w:color w:val="1F4E3D"/>
          <w:sz w:val="19"/>
        </w:rPr>
        <w:t>可视化表达</w:t>
      </w:r>
      <w:r>
        <w:rPr>
          <w:rFonts w:ascii="Arial" w:hAnsi="Arial" w:eastAsia="微软雅黑" w:cs="Arial"/>
          <w:b w:val="0"/>
          <w:i w:val="0"/>
          <w:color w:val="1C1C1C"/>
          <w:sz w:val="20"/>
        </w:rPr>
        <w:tab/>
      </w:r>
      <w:r>
        <w:rPr>
          <w:rFonts w:ascii="Arial" w:hAnsi="Arial" w:eastAsia="微软雅黑" w:cs="Arial"/>
          <w:b w:val="0"/>
          <w:i w:val="0"/>
          <w:color w:val="1C1C1C"/>
          <w:sz w:val="19"/>
        </w:rPr>
        <w:t>Enscape</w:t>
      </w:r>
      <w:r>
        <w:rPr>
          <w:rFonts w:ascii="Arial" w:hAnsi="Arial" w:eastAsia="微软雅黑" w:cs="Arial"/>
          <w:b w:val="0"/>
          <w:i w:val="0"/>
          <w:color w:val="5B615E"/>
          <w:sz w:val="19"/>
        </w:rPr>
        <w:t xml:space="preserve">  |  </w:t>
      </w:r>
      <w:r>
        <w:rPr>
          <w:rFonts w:ascii="Arial" w:hAnsi="Arial" w:eastAsia="微软雅黑" w:cs="Arial"/>
          <w:b w:val="0"/>
          <w:i w:val="0"/>
          <w:color w:val="1C1C1C"/>
          <w:sz w:val="19"/>
        </w:rPr>
        <w:t>V-Ray</w:t>
      </w:r>
    </w:p>
    <w:p w14:paraId="142C38A2">
      <w:pPr>
        <w:pStyle w:val="168"/>
        <w:pageBreakBefore w:val="0"/>
        <w:widowControl w:val="0"/>
        <w:tabs>
          <w:tab w:val="left" w:pos="2376"/>
          <w:tab w:val="left" w:pos="3096"/>
        </w:tabs>
        <w:snapToGrid w:val="0"/>
        <w:spacing w:after="80" w:line="236" w:lineRule="exact"/>
        <w:rPr>
          <w:sz w:val="18"/>
          <w:szCs w:val="18"/>
        </w:rPr>
      </w:pPr>
      <w:r>
        <w:rPr>
          <w:rFonts w:ascii="Arial" w:hAnsi="Arial" w:eastAsia="微软雅黑" w:cs="Arial"/>
          <w:b/>
          <w:i w:val="0"/>
          <w:color w:val="1F4E3D"/>
          <w:sz w:val="19"/>
        </w:rPr>
        <w:t>空间分析与办公</w:t>
      </w:r>
      <w:r>
        <w:rPr>
          <w:rFonts w:ascii="Arial" w:hAnsi="Arial" w:eastAsia="微软雅黑" w:cs="Arial"/>
          <w:b w:val="0"/>
          <w:i w:val="0"/>
          <w:color w:val="1C1C1C"/>
          <w:sz w:val="20"/>
        </w:rPr>
        <w:tab/>
      </w:r>
      <w:r>
        <w:rPr>
          <w:rFonts w:ascii="Arial" w:hAnsi="Arial" w:eastAsia="微软雅黑" w:cs="Arial"/>
          <w:b w:val="0"/>
          <w:i w:val="0"/>
          <w:color w:val="1C1C1C"/>
          <w:sz w:val="19"/>
        </w:rPr>
        <w:t>ArcGIS</w:t>
      </w:r>
      <w:r>
        <w:rPr>
          <w:rFonts w:ascii="Arial" w:hAnsi="Arial" w:eastAsia="微软雅黑" w:cs="Arial"/>
          <w:b w:val="0"/>
          <w:i w:val="0"/>
          <w:color w:val="5B615E"/>
          <w:sz w:val="19"/>
        </w:rPr>
        <w:t xml:space="preserve">  |  </w:t>
      </w:r>
      <w:r>
        <w:rPr>
          <w:rFonts w:ascii="Arial" w:hAnsi="Arial" w:eastAsia="微软雅黑" w:cs="Arial"/>
          <w:b w:val="0"/>
          <w:i w:val="0"/>
          <w:color w:val="1C1C1C"/>
          <w:sz w:val="19"/>
        </w:rPr>
        <w:t>Microsoft Office</w:t>
      </w:r>
    </w:p>
    <w:p w14:paraId="71B057E7">
      <w:pPr>
        <w:pStyle w:val="168"/>
        <w:pageBreakBefore w:val="0"/>
        <w:widowControl w:val="0"/>
        <w:tabs>
          <w:tab w:val="left" w:pos="2376"/>
          <w:tab w:val="left" w:pos="3096"/>
        </w:tabs>
        <w:snapToGrid w:val="0"/>
        <w:spacing w:after="80" w:line="236" w:lineRule="exact"/>
        <w:rPr>
          <w:sz w:val="18"/>
          <w:szCs w:val="18"/>
        </w:rPr>
      </w:pPr>
      <w:r>
        <w:rPr>
          <w:rFonts w:ascii="Arial" w:hAnsi="Arial" w:eastAsia="微软雅黑" w:cs="Arial"/>
          <w:b/>
          <w:i w:val="0"/>
          <w:color w:val="1F4E3D"/>
          <w:sz w:val="19"/>
        </w:rPr>
        <w:t>新兴工具</w:t>
      </w:r>
      <w:r>
        <w:rPr>
          <w:rFonts w:ascii="Arial" w:hAnsi="Arial" w:eastAsia="微软雅黑" w:cs="Arial"/>
          <w:b w:val="0"/>
          <w:i w:val="0"/>
          <w:color w:val="1C1C1C"/>
          <w:sz w:val="20"/>
        </w:rPr>
        <w:tab/>
      </w:r>
      <w:r>
        <w:rPr>
          <w:rFonts w:ascii="Arial" w:hAnsi="Arial" w:eastAsia="微软雅黑" w:cs="Arial"/>
          <w:b w:val="0"/>
          <w:i w:val="0"/>
          <w:color w:val="1C1C1C"/>
          <w:sz w:val="19"/>
        </w:rPr>
        <w:t>Stable Diffusion</w:t>
      </w:r>
      <w:r>
        <w:rPr>
          <w:rFonts w:ascii="Arial" w:hAnsi="Arial" w:eastAsia="微软雅黑" w:cs="Arial"/>
          <w:b w:val="0"/>
          <w:i w:val="0"/>
          <w:color w:val="5B615E"/>
          <w:sz w:val="19"/>
        </w:rPr>
        <w:t xml:space="preserve">  |  </w:t>
      </w:r>
      <w:r>
        <w:rPr>
          <w:rFonts w:ascii="Arial" w:hAnsi="Arial" w:eastAsia="微软雅黑" w:cs="Arial"/>
          <w:b w:val="0"/>
          <w:i w:val="0"/>
          <w:color w:val="1C1C1C"/>
          <w:sz w:val="19"/>
        </w:rPr>
        <w:t>ComfyUI</w:t>
      </w:r>
      <w:r>
        <w:rPr>
          <w:rFonts w:ascii="Arial" w:hAnsi="Arial" w:eastAsia="微软雅黑" w:cs="Arial"/>
          <w:b w:val="0"/>
          <w:i w:val="0"/>
          <w:color w:val="5B615E"/>
          <w:sz w:val="19"/>
        </w:rPr>
        <w:t xml:space="preserve">  |  </w:t>
      </w:r>
      <w:r>
        <w:rPr>
          <w:rFonts w:ascii="Arial" w:hAnsi="Arial" w:eastAsia="微软雅黑" w:cs="Arial"/>
          <w:b w:val="0"/>
          <w:i w:val="0"/>
          <w:color w:val="1C1C1C"/>
          <w:sz w:val="19"/>
        </w:rPr>
        <w:t>Codex</w:t>
      </w:r>
    </w:p>
    <w:sectPr>
      <w:pgSz w:w="11906" w:h="16838"/>
      <w:pgMar w:top="749" w:right="979" w:bottom="749" w:left="979" w:header="288" w:footer="28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F54FC6"/>
    <w:rsid w:val="18E32936"/>
    <w:rsid w:val="213B49D1"/>
    <w:rsid w:val="2B6A0A0A"/>
    <w:rsid w:val="34FF38FF"/>
    <w:rsid w:val="426A0393"/>
    <w:rsid w:val="49DC6804"/>
    <w:rsid w:val="628250A4"/>
    <w:rsid w:val="62C751AC"/>
    <w:rsid w:val="65EE3CB6"/>
    <w:rsid w:val="6B637C63"/>
    <w:rsid w:val="7A2F7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244" w:lineRule="exact"/>
    </w:pPr>
    <w:rPr>
      <w:rFonts w:ascii="Arial" w:hAnsi="Arial" w:eastAsiaTheme="minorEastAsia" w:cstheme="minorBidi"/>
      <w:color w:val="191919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Resume Section"/>
    <w:qFormat/>
    <w:uiPriority w:val="0"/>
    <w:pPr>
      <w:keepNext/>
      <w:widowControl w:val="0"/>
      <w:spacing w:before="340" w:after="160" w:line="260" w:lineRule="exact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65">
    <w:name w:val="Entry Header"/>
    <w:qFormat/>
    <w:uiPriority w:val="0"/>
    <w:pPr>
      <w:keepNext/>
      <w:widowControl w:val="0"/>
      <w:spacing w:before="110" w:after="40" w:line="240" w:lineRule="exact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66">
    <w:name w:val="Role Line"/>
    <w:qFormat/>
    <w:uiPriority w:val="0"/>
    <w:pPr>
      <w:keepNext/>
      <w:widowControl w:val="0"/>
      <w:spacing w:before="0" w:after="60" w:line="226" w:lineRule="exact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67">
    <w:name w:val="Resume Bullet"/>
    <w:basedOn w:val="16"/>
    <w:qFormat/>
    <w:uiPriority w:val="0"/>
    <w:pPr>
      <w:keepLines/>
      <w:widowControl w:val="0"/>
      <w:spacing w:before="0" w:after="120" w:line="248" w:lineRule="exact"/>
      <w:ind w:left="230" w:hanging="173"/>
    </w:pPr>
  </w:style>
  <w:style w:type="paragraph" w:customStyle="1" w:styleId="168">
    <w:name w:val="Compact Line"/>
    <w:qFormat/>
    <w:uiPriority w:val="0"/>
    <w:pPr>
      <w:keepLines/>
      <w:widowControl w:val="0"/>
      <w:spacing w:before="0" w:after="90" w:line="240" w:lineRule="exact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592</Words>
  <Characters>875</Characters>
  <Lines>0</Lines>
  <Paragraphs>0</Paragraphs>
  <TotalTime>5</TotalTime>
  <ScaleCrop>false</ScaleCrop>
  <LinksUpToDate>false</LinksUpToDate>
  <CharactersWithSpaces>983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孙乾龙</dc:creator>
  <dc:description>generated by python-docx</dc:description>
  <cp:keywords>landscape architecture, landscape design, GIS, planting design</cp:keywords>
  <cp:lastModifiedBy>白南羽</cp:lastModifiedBy>
  <dcterms:modified xsi:type="dcterms:W3CDTF">2026-08-20T13:01:21Z</dcterms:modified>
  <dc:subject>A4单页景观设计师求职简历</dc:subject>
  <dc:title>孙乾龙 - 景观设计师中文简历（WPS兼容版）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eyJoZGlkIjoiZGI3ZTkwOThlMzQzNmVlOTcyYjI2ZDcxOTYxYjk0N2YiLCJ1c2VySWQiOiIzNTM5NTAxNjcifQ==</vt:lpwstr>
  </property>
  <property fmtid="{D5CDD505-2E9C-101B-9397-08002B2CF9AE}" pid="3" name="KSOProductBuildVer">
    <vt:lpwstr>2052-12.1.0.28043</vt:lpwstr>
  </property>
  <property fmtid="{D5CDD505-2E9C-101B-9397-08002B2CF9AE}" pid="4" name="ICV">
    <vt:lpwstr>12833097D19243F6851A74705B287F95_13</vt:lpwstr>
  </property>
</Properties>
</file>