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E681" w14:textId="526A32D1" w:rsidR="00797854" w:rsidRPr="002F2299" w:rsidRDefault="00797854" w:rsidP="002F2299">
      <w:pPr>
        <w:outlineLvl w:val="2"/>
        <w:rPr>
          <w:rFonts w:asciiTheme="majorHAnsi" w:eastAsia="Times New Roman" w:hAnsiTheme="majorHAnsi" w:cstheme="majorHAnsi"/>
          <w:b/>
          <w:bCs/>
          <w:lang w:eastAsia="it-IT"/>
        </w:rPr>
      </w:pPr>
      <w:r w:rsidRPr="002F2299">
        <w:rPr>
          <w:rFonts w:asciiTheme="majorHAnsi" w:eastAsia="Times New Roman" w:hAnsiTheme="majorHAnsi" w:cstheme="majorHAnsi"/>
          <w:b/>
          <w:bCs/>
          <w:lang w:eastAsia="it-IT"/>
        </w:rPr>
        <w:t>Audace</w:t>
      </w:r>
      <w:r w:rsidR="004163BB">
        <w:rPr>
          <w:rFonts w:asciiTheme="majorHAnsi" w:eastAsia="Times New Roman" w:hAnsiTheme="majorHAnsi" w:cstheme="majorHAnsi"/>
          <w:b/>
          <w:bCs/>
          <w:lang w:eastAsia="it-IT"/>
        </w:rPr>
        <w:t xml:space="preserve"> e il</w:t>
      </w:r>
      <w:r w:rsidRPr="002F2299">
        <w:rPr>
          <w:rFonts w:asciiTheme="majorHAnsi" w:eastAsia="Times New Roman" w:hAnsiTheme="majorHAnsi" w:cstheme="majorHAnsi"/>
          <w:b/>
          <w:bCs/>
          <w:lang w:eastAsia="it-IT"/>
        </w:rPr>
        <w:t xml:space="preserve"> </w:t>
      </w:r>
      <w:r w:rsidR="004163BB">
        <w:rPr>
          <w:rFonts w:asciiTheme="majorHAnsi" w:eastAsia="Times New Roman" w:hAnsiTheme="majorHAnsi" w:cstheme="majorHAnsi"/>
          <w:b/>
          <w:bCs/>
          <w:lang w:eastAsia="it-IT"/>
        </w:rPr>
        <w:t>C</w:t>
      </w:r>
      <w:r w:rsidRPr="002F2299">
        <w:rPr>
          <w:rFonts w:asciiTheme="majorHAnsi" w:eastAsia="Times New Roman" w:hAnsiTheme="majorHAnsi" w:cstheme="majorHAnsi"/>
          <w:b/>
          <w:bCs/>
          <w:lang w:eastAsia="it-IT"/>
        </w:rPr>
        <w:t>alcio a 5 Femminile – Sport, benessere e inclusione</w:t>
      </w:r>
    </w:p>
    <w:p w14:paraId="20D582C9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L'Audace Calcio a 5 femminile è una delle realtà sportive più dinamiche e ambiziose di Verona, punto di riferimento per il futsal femminile a livello nazionale. La società si distingue non solo per l’impegno nel raggiungimento di risultati sportivi di alto livello, ma anche per la particolare attenzione dedicata al benessere e alla crescita delle proprie atlete.</w:t>
      </w:r>
    </w:p>
    <w:p w14:paraId="3A071B09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L'Audace pone al centro del proprio progetto la salute e le prestazioni delle giocatrici, investendo in metodologie di allenamento innovative e in programmi di prevenzione degli infortuni. La preparazione atletica è studiata per garantire un equilibrio ottimale tra performance e benessere fisico, con un focus sulla prevenzione e sulla riabilitazione attraverso il supporto di professionisti del settore medico e sportivo. L’attenzione al benessere psicofisico delle atlete è parte integrante della filosofia del club, che promuove un ambiente sano e motivante, dove ogni giocatrice può esprimere il proprio potenziale al meglio.</w:t>
      </w:r>
    </w:p>
    <w:p w14:paraId="3DA4EB1B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L’inclusività è un altro pilastro fondamentale dell’Audace. La società crede nello sport come strumento di aggregazione e crescita sociale, lavorando per abbattere ogni forma di barriera e garantire a tutte le atlete pari opportunità. Il club è attivo in iniziative che promuovono la partecipazione di giovani talenti, indipendentemente da condizioni fisiche, culturali o sociali, e collabora con realtà locali per sensibilizzare il pubblico su temi di uguaglianza e accessibilità nello sport.</w:t>
      </w:r>
    </w:p>
    <w:p w14:paraId="7ADC458B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Infine, l’Audace Calcio a 5 si impegna per una gestione sostenibile dell’attività sportiva. Attraverso l’uso consapevole delle risorse, la promozione di comportamenti responsabili e la sensibilizzazione su temi ambientali, la società contribuisce a diffondere una cultura dello sport attenta all’ecosistema e al futuro delle nuove generazioni.</w:t>
      </w:r>
    </w:p>
    <w:p w14:paraId="6F64E46C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Con questi valori, Audace non è solo una squadra, ma una realtà che rappresenta un modello di sport sano, etico e accessibile a tutti.</w:t>
      </w:r>
    </w:p>
    <w:p w14:paraId="042B3227" w14:textId="77777777" w:rsidR="00702798" w:rsidRPr="002F2299" w:rsidRDefault="00702798" w:rsidP="002F2299">
      <w:pPr>
        <w:rPr>
          <w:rFonts w:asciiTheme="majorHAnsi" w:hAnsiTheme="majorHAnsi" w:cstheme="majorHAnsi"/>
        </w:rPr>
      </w:pPr>
    </w:p>
    <w:sectPr w:rsidR="00702798" w:rsidRPr="002F2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54"/>
    <w:rsid w:val="002F2299"/>
    <w:rsid w:val="004163BB"/>
    <w:rsid w:val="00702798"/>
    <w:rsid w:val="00797854"/>
    <w:rsid w:val="00805246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32C0"/>
  <w15:chartTrackingRefBased/>
  <w15:docId w15:val="{01429F1B-CA70-8948-A0C1-6459342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78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85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Strong">
    <w:name w:val="Strong"/>
    <w:basedOn w:val="DefaultParagraphFont"/>
    <w:uiPriority w:val="22"/>
    <w:qFormat/>
    <w:rsid w:val="007978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2025-03-04T13:52:00Z</dcterms:created>
  <dcterms:modified xsi:type="dcterms:W3CDTF">2025-04-24T12:40:00Z</dcterms:modified>
</cp:coreProperties>
</file>