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43E2" w14:textId="301F4EAC" w:rsidR="002F0F36" w:rsidRPr="00617E3B" w:rsidRDefault="00617E3B">
      <w:pPr>
        <w:rPr>
          <w:lang w:val="en-US"/>
        </w:rPr>
      </w:pPr>
      <w:r w:rsidRPr="00617E3B">
        <w:rPr>
          <w:lang w:val="en-US"/>
        </w:rPr>
        <w:t>Naomi Macias Honti a01282098</w:t>
      </w:r>
    </w:p>
    <w:p w14:paraId="69D5124F" w14:textId="77777777" w:rsidR="00617E3B" w:rsidRPr="00617E3B" w:rsidRDefault="00617E3B">
      <w:pPr>
        <w:rPr>
          <w:lang w:val="en-US"/>
        </w:rPr>
      </w:pPr>
    </w:p>
    <w:p w14:paraId="2E2C5F68" w14:textId="15BBB8C2" w:rsidR="00617E3B" w:rsidRDefault="00617E3B">
      <w:pPr>
        <w:rPr>
          <w:lang w:val="en-US"/>
        </w:rPr>
      </w:pPr>
      <w:r>
        <w:rPr>
          <w:lang w:val="en-US"/>
        </w:rPr>
        <w:t xml:space="preserve">The Federal Criminal Code regulates illegal behaviors committed through electronic means that could be identified as cybercrimes </w:t>
      </w:r>
      <w:r w:rsidR="000A1C20">
        <w:rPr>
          <w:lang w:val="en-US"/>
        </w:rPr>
        <w:t>using</w:t>
      </w:r>
      <w:r>
        <w:rPr>
          <w:lang w:val="en-US"/>
        </w:rPr>
        <w:t xml:space="preserve"> electronic means for their commission.</w:t>
      </w:r>
    </w:p>
    <w:p w14:paraId="075B9CDA" w14:textId="5DAB94CF" w:rsidR="00617E3B" w:rsidRDefault="000A1C20">
      <w:pPr>
        <w:rPr>
          <w:lang w:val="en-US"/>
        </w:rPr>
      </w:pPr>
      <w:r>
        <w:rPr>
          <w:lang w:val="en-US"/>
        </w:rPr>
        <w:t>A person commits fraud when he, with the intent of obtaining a financial gain, handles information through deceit, takes advantage of errors, or misleads a person.</w:t>
      </w:r>
    </w:p>
    <w:p w14:paraId="1A78BB18" w14:textId="27098E86" w:rsidR="000A1C20" w:rsidRDefault="000A1C20">
      <w:pPr>
        <w:rPr>
          <w:lang w:val="en-US"/>
        </w:rPr>
      </w:pPr>
      <w:r>
        <w:rPr>
          <w:lang w:val="en-US"/>
        </w:rPr>
        <w:t>A crime committed against the state get a prison sentence of one to four years.</w:t>
      </w:r>
    </w:p>
    <w:p w14:paraId="34AD7097" w14:textId="27B95DCE" w:rsidR="00AE1AEA" w:rsidRDefault="00AE1AEA">
      <w:pPr>
        <w:rPr>
          <w:lang w:val="en-US"/>
        </w:rPr>
      </w:pPr>
      <w:r>
        <w:rPr>
          <w:lang w:val="en-US"/>
        </w:rPr>
        <w:t>A person who produces, manufactures, reproduces, copies, prints, sells, trades or alters any credit card, without authorization of the holder get a prison sentence of three to nine years.</w:t>
      </w:r>
    </w:p>
    <w:p w14:paraId="0D5063C8" w14:textId="4180897C" w:rsidR="00AE1AEA" w:rsidRDefault="00AE1AEA">
      <w:pPr>
        <w:rPr>
          <w:lang w:val="en-US"/>
        </w:rPr>
      </w:pPr>
      <w:r>
        <w:rPr>
          <w:lang w:val="en-US"/>
        </w:rPr>
        <w:t>A person who modies, destroys or causes loss of information contained in credt institutions systems get a prison sentence of six months to four years.</w:t>
      </w:r>
      <w:bookmarkStart w:id="0" w:name="_GoBack"/>
      <w:bookmarkEnd w:id="0"/>
    </w:p>
    <w:p w14:paraId="01B550EC" w14:textId="516FCFE2" w:rsidR="00617E3B" w:rsidRPr="00617E3B" w:rsidRDefault="00617E3B">
      <w:pPr>
        <w:rPr>
          <w:lang w:val="en-US"/>
        </w:rPr>
      </w:pPr>
      <w:r>
        <w:rPr>
          <w:lang w:val="en-US"/>
        </w:rPr>
        <w:t>Article 211. Whoever, without authorization, modifies, destroys or causes loss of information contained in systems or computer equipment protected by a security mechanism get prison sentence of six months to two years.</w:t>
      </w:r>
    </w:p>
    <w:p w14:paraId="7754D22C" w14:textId="25F02293" w:rsidR="00617E3B" w:rsidRPr="00617E3B" w:rsidRDefault="00617E3B">
      <w:pPr>
        <w:rPr>
          <w:lang w:val="en-US"/>
        </w:rPr>
      </w:pPr>
      <w:r>
        <w:rPr>
          <w:lang w:val="en-US"/>
        </w:rPr>
        <w:t>Article 386. Whoever commits fraud get prison sentence of three days to 12 years.</w:t>
      </w:r>
    </w:p>
    <w:p w14:paraId="0C0FE76F" w14:textId="77777777" w:rsidR="00617E3B" w:rsidRPr="00617E3B" w:rsidRDefault="00617E3B">
      <w:pPr>
        <w:rPr>
          <w:lang w:val="en-US"/>
        </w:rPr>
      </w:pPr>
    </w:p>
    <w:p w14:paraId="592E5421" w14:textId="77777777" w:rsidR="00617E3B" w:rsidRPr="00617E3B" w:rsidRDefault="00617E3B">
      <w:pPr>
        <w:rPr>
          <w:lang w:val="en-US"/>
        </w:rPr>
      </w:pPr>
    </w:p>
    <w:p w14:paraId="615E68C7" w14:textId="77777777" w:rsidR="00617E3B" w:rsidRPr="00617E3B" w:rsidRDefault="00617E3B">
      <w:pPr>
        <w:rPr>
          <w:lang w:val="en-US"/>
        </w:rPr>
      </w:pPr>
      <w:r w:rsidRPr="00617E3B">
        <w:rPr>
          <w:lang w:val="en-US"/>
        </w:rPr>
        <w:t>Global Legal Group. (s. f.). Cybersecurity 2020 | Laws and Regulations | Mexico | ICLG. International Comparative Legal Guides International Business Reports. Recuperado 30 de agosto de 2020, de https://iclg.com/practice-areas/cybersecurity-laws-and-regulations/mexico</w:t>
      </w:r>
    </w:p>
    <w:sectPr w:rsidR="00617E3B" w:rsidRPr="00617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B"/>
    <w:rsid w:val="000A1C20"/>
    <w:rsid w:val="002F0F36"/>
    <w:rsid w:val="00617E3B"/>
    <w:rsid w:val="00A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C64"/>
  <w15:chartTrackingRefBased/>
  <w15:docId w15:val="{5B4C15B9-53D0-46B0-B0BA-A2E24E85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2</cp:revision>
  <dcterms:created xsi:type="dcterms:W3CDTF">2020-08-31T02:43:00Z</dcterms:created>
  <dcterms:modified xsi:type="dcterms:W3CDTF">2020-08-31T03:13:00Z</dcterms:modified>
</cp:coreProperties>
</file>