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5655D" w14:textId="7774886E" w:rsidR="001A76D8" w:rsidRPr="001A76D8" w:rsidRDefault="001A76D8" w:rsidP="001A76D8">
      <w:pPr>
        <w:spacing w:before="100" w:beforeAutospacing="1" w:after="100" w:afterAutospacing="1" w:line="240" w:lineRule="auto"/>
        <w:outlineLvl w:val="2"/>
        <w:rPr>
          <w:rFonts w:ascii="Aptos" w:eastAsia="Times New Roman" w:hAnsi="Aptos" w:cs="Times New Roman"/>
          <w:b/>
          <w:bCs/>
          <w:color w:val="000000"/>
          <w:kern w:val="0"/>
          <w:sz w:val="27"/>
          <w:szCs w:val="27"/>
          <w14:ligatures w14:val="none"/>
        </w:rPr>
      </w:pPr>
      <w:r w:rsidRPr="001A76D8">
        <w:rPr>
          <w:rFonts w:ascii="Aptos" w:eastAsia="Times New Roman" w:hAnsi="Aptos" w:cs="Times New Roman"/>
          <w:b/>
          <w:bCs/>
          <w:color w:val="000000"/>
          <w:kern w:val="0"/>
          <w:sz w:val="27"/>
          <w:szCs w:val="27"/>
          <w14:ligatures w14:val="none"/>
        </w:rPr>
        <w:t>Plan of Study Grid</w:t>
      </w:r>
      <w:r>
        <w:rPr>
          <w:rFonts w:ascii="Aptos" w:eastAsia="Times New Roman" w:hAnsi="Aptos" w:cs="Times New Roman"/>
          <w:b/>
          <w:bCs/>
          <w:color w:val="000000"/>
          <w:kern w:val="0"/>
          <w:sz w:val="27"/>
          <w:szCs w:val="27"/>
          <w14:ligatures w14:val="none"/>
        </w:rPr>
        <w:t xml:space="preserve"> – A.A.S Artificial Intelligence Practitioner</w:t>
      </w:r>
    </w:p>
    <w:p w14:paraId="0F3E4ABB" w14:textId="77777777" w:rsidR="001A76D8" w:rsidRPr="001A76D8" w:rsidRDefault="001A76D8" w:rsidP="001A76D8">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1A76D8">
        <w:rPr>
          <w:rFonts w:ascii="Aptos" w:eastAsia="Times New Roman" w:hAnsi="Aptos" w:cs="Times New Roman"/>
          <w:b/>
          <w:bCs/>
          <w:color w:val="000000"/>
          <w:kern w:val="0"/>
          <w14:ligatures w14:val="none"/>
        </w:rPr>
        <w:t>RECOMMENDED FIRST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7219"/>
        <w:gridCol w:w="881"/>
      </w:tblGrid>
      <w:tr w:rsidR="001A76D8" w:rsidRPr="001A76D8" w14:paraId="3E6DBA2F" w14:textId="77777777" w:rsidTr="001A76D8">
        <w:trPr>
          <w:tblHeader/>
          <w:tblCellSpacing w:w="15" w:type="dxa"/>
        </w:trPr>
        <w:tc>
          <w:tcPr>
            <w:tcW w:w="1215" w:type="dxa"/>
            <w:vAlign w:val="center"/>
            <w:hideMark/>
          </w:tcPr>
          <w:p w14:paraId="63C5AF76"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Course</w:t>
            </w:r>
          </w:p>
        </w:tc>
        <w:tc>
          <w:tcPr>
            <w:tcW w:w="7189" w:type="dxa"/>
            <w:vAlign w:val="center"/>
            <w:hideMark/>
          </w:tcPr>
          <w:p w14:paraId="31E92637"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Title</w:t>
            </w:r>
          </w:p>
        </w:tc>
        <w:tc>
          <w:tcPr>
            <w:tcW w:w="0" w:type="auto"/>
            <w:vAlign w:val="center"/>
            <w:hideMark/>
          </w:tcPr>
          <w:p w14:paraId="586BE645"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Credits</w:t>
            </w:r>
          </w:p>
        </w:tc>
      </w:tr>
      <w:tr w:rsidR="001A76D8" w:rsidRPr="001A76D8" w14:paraId="2F2781DC" w14:textId="77777777" w:rsidTr="001A76D8">
        <w:trPr>
          <w:tblCellSpacing w:w="15" w:type="dxa"/>
        </w:trPr>
        <w:tc>
          <w:tcPr>
            <w:tcW w:w="1215" w:type="dxa"/>
            <w:vAlign w:val="center"/>
            <w:hideMark/>
          </w:tcPr>
          <w:p w14:paraId="128C841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ENGL 101</w:t>
            </w:r>
          </w:p>
        </w:tc>
        <w:tc>
          <w:tcPr>
            <w:tcW w:w="7189" w:type="dxa"/>
            <w:vAlign w:val="center"/>
            <w:hideMark/>
          </w:tcPr>
          <w:p w14:paraId="33B4A9E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English Composition I</w:t>
            </w:r>
          </w:p>
        </w:tc>
        <w:tc>
          <w:tcPr>
            <w:tcW w:w="0" w:type="auto"/>
            <w:vAlign w:val="center"/>
            <w:hideMark/>
          </w:tcPr>
          <w:p w14:paraId="34E7795C"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41EF0711" w14:textId="77777777" w:rsidTr="001A76D8">
        <w:trPr>
          <w:tblCellSpacing w:w="15" w:type="dxa"/>
        </w:trPr>
        <w:tc>
          <w:tcPr>
            <w:tcW w:w="1215" w:type="dxa"/>
            <w:vAlign w:val="center"/>
            <w:hideMark/>
          </w:tcPr>
          <w:p w14:paraId="19AD9AAF"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MATH 120</w:t>
            </w:r>
          </w:p>
        </w:tc>
        <w:tc>
          <w:tcPr>
            <w:tcW w:w="7189" w:type="dxa"/>
            <w:vAlign w:val="center"/>
            <w:hideMark/>
          </w:tcPr>
          <w:p w14:paraId="3413E32C"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Statistics </w:t>
            </w:r>
            <w:r w:rsidRPr="001A76D8">
              <w:rPr>
                <w:rFonts w:ascii="Aptos" w:eastAsia="Times New Roman" w:hAnsi="Aptos" w:cs="Times New Roman"/>
                <w:i/>
                <w:iCs/>
                <w:kern w:val="0"/>
                <w14:ligatures w14:val="none"/>
              </w:rPr>
              <w:t>(recommended Mathematics Gen Ed)</w:t>
            </w:r>
          </w:p>
        </w:tc>
        <w:tc>
          <w:tcPr>
            <w:tcW w:w="0" w:type="auto"/>
            <w:vAlign w:val="center"/>
            <w:hideMark/>
          </w:tcPr>
          <w:p w14:paraId="79FEE047"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1634A903" w14:textId="77777777" w:rsidTr="001A76D8">
        <w:trPr>
          <w:tblCellSpacing w:w="15" w:type="dxa"/>
        </w:trPr>
        <w:tc>
          <w:tcPr>
            <w:tcW w:w="1215" w:type="dxa"/>
            <w:vAlign w:val="center"/>
            <w:hideMark/>
          </w:tcPr>
          <w:p w14:paraId="09EEFA03"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 101</w:t>
            </w:r>
          </w:p>
        </w:tc>
        <w:tc>
          <w:tcPr>
            <w:tcW w:w="7189" w:type="dxa"/>
            <w:vAlign w:val="center"/>
            <w:hideMark/>
          </w:tcPr>
          <w:p w14:paraId="2FF9E89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Information Systems &amp; Technology</w:t>
            </w:r>
          </w:p>
        </w:tc>
        <w:tc>
          <w:tcPr>
            <w:tcW w:w="0" w:type="auto"/>
            <w:vAlign w:val="center"/>
            <w:hideMark/>
          </w:tcPr>
          <w:p w14:paraId="215D5FE5"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3C433D82" w14:textId="77777777" w:rsidTr="001A76D8">
        <w:trPr>
          <w:tblCellSpacing w:w="15" w:type="dxa"/>
        </w:trPr>
        <w:tc>
          <w:tcPr>
            <w:tcW w:w="1215" w:type="dxa"/>
            <w:vAlign w:val="center"/>
            <w:hideMark/>
          </w:tcPr>
          <w:p w14:paraId="7D44A33D"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CMIS 102</w:t>
            </w:r>
          </w:p>
        </w:tc>
        <w:tc>
          <w:tcPr>
            <w:tcW w:w="7189" w:type="dxa"/>
            <w:vAlign w:val="center"/>
            <w:hideMark/>
          </w:tcPr>
          <w:p w14:paraId="4D37627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AI Fundamentals</w:t>
            </w:r>
            <w:r w:rsidRPr="001A76D8">
              <w:rPr>
                <w:rFonts w:ascii="Aptos" w:eastAsia="Times New Roman" w:hAnsi="Aptos" w:cs="Times New Roman"/>
                <w:kern w:val="0"/>
                <w14:ligatures w14:val="none"/>
              </w:rPr>
              <w:t> </w:t>
            </w:r>
            <w:r w:rsidRPr="001A76D8">
              <w:rPr>
                <w:rFonts w:ascii="Aptos" w:eastAsia="Times New Roman" w:hAnsi="Aptos" w:cs="Times New Roman"/>
                <w:i/>
                <w:iCs/>
                <w:kern w:val="0"/>
                <w14:ligatures w14:val="none"/>
              </w:rPr>
              <w:t>(Milestone – Prepares for Google Cloud GenAI Leader Certification)</w:t>
            </w:r>
          </w:p>
        </w:tc>
        <w:tc>
          <w:tcPr>
            <w:tcW w:w="0" w:type="auto"/>
            <w:vAlign w:val="center"/>
            <w:hideMark/>
          </w:tcPr>
          <w:p w14:paraId="60C9E42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707AD300" w14:textId="77777777" w:rsidTr="001A76D8">
        <w:trPr>
          <w:tblCellSpacing w:w="15" w:type="dxa"/>
        </w:trPr>
        <w:tc>
          <w:tcPr>
            <w:tcW w:w="1215" w:type="dxa"/>
            <w:vAlign w:val="center"/>
            <w:hideMark/>
          </w:tcPr>
          <w:p w14:paraId="7A9B6FAD" w14:textId="7717004B"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w:t>
            </w:r>
            <w:r w:rsidRPr="001A76D8">
              <w:rPr>
                <w:rFonts w:ascii="Aptos" w:eastAsia="Times New Roman" w:hAnsi="Aptos" w:cs="Times New Roman"/>
                <w:kern w:val="0"/>
                <w14:ligatures w14:val="none"/>
              </w:rPr>
              <w:t xml:space="preserve"> 1</w:t>
            </w:r>
            <w:r w:rsidRPr="001A76D8">
              <w:rPr>
                <w:rFonts w:ascii="Aptos" w:eastAsia="Times New Roman" w:hAnsi="Aptos" w:cs="Times New Roman"/>
                <w:kern w:val="0"/>
                <w14:ligatures w14:val="none"/>
              </w:rPr>
              <w:t>05</w:t>
            </w:r>
          </w:p>
        </w:tc>
        <w:tc>
          <w:tcPr>
            <w:tcW w:w="7189" w:type="dxa"/>
            <w:vAlign w:val="center"/>
            <w:hideMark/>
          </w:tcPr>
          <w:p w14:paraId="38183CAE" w14:textId="73DB6DE1"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Introduction to Programming with Python</w:t>
            </w:r>
          </w:p>
        </w:tc>
        <w:tc>
          <w:tcPr>
            <w:tcW w:w="0" w:type="auto"/>
            <w:vAlign w:val="center"/>
            <w:hideMark/>
          </w:tcPr>
          <w:p w14:paraId="14DCAA38"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489D7C74" w14:textId="77777777" w:rsidTr="001A76D8">
        <w:trPr>
          <w:tblCellSpacing w:w="15" w:type="dxa"/>
        </w:trPr>
        <w:tc>
          <w:tcPr>
            <w:tcW w:w="1215" w:type="dxa"/>
            <w:vAlign w:val="center"/>
            <w:hideMark/>
          </w:tcPr>
          <w:p w14:paraId="32FD8AB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Credits</w:t>
            </w:r>
          </w:p>
        </w:tc>
        <w:tc>
          <w:tcPr>
            <w:tcW w:w="7189" w:type="dxa"/>
            <w:vAlign w:val="center"/>
            <w:hideMark/>
          </w:tcPr>
          <w:p w14:paraId="43BFF8C8"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36B7EA1F"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15</w:t>
            </w:r>
          </w:p>
        </w:tc>
      </w:tr>
    </w:tbl>
    <w:p w14:paraId="5CBC5C22" w14:textId="77777777" w:rsidR="001A76D8" w:rsidRPr="001A76D8" w:rsidRDefault="00DA3AFC" w:rsidP="001A76D8">
      <w:pPr>
        <w:spacing w:after="0" w:line="240" w:lineRule="auto"/>
        <w:rPr>
          <w:rFonts w:ascii="Aptos" w:eastAsia="Times New Roman" w:hAnsi="Aptos" w:cs="Times New Roman"/>
          <w:kern w:val="0"/>
          <w14:ligatures w14:val="none"/>
        </w:rPr>
      </w:pPr>
      <w:r w:rsidRPr="00DA3AFC">
        <w:rPr>
          <w:rFonts w:ascii="Aptos" w:eastAsia="Times New Roman" w:hAnsi="Aptos" w:cs="Times New Roman"/>
          <w:noProof/>
          <w:kern w:val="0"/>
        </w:rPr>
        <w:pict w14:anchorId="33588409">
          <v:rect id="_x0000_i1030" alt="" style="width:468pt;height:.05pt;mso-width-percent:0;mso-height-percent:0;mso-width-percent:0;mso-height-percent:0" o:hralign="center" o:hrstd="t" o:hr="t" fillcolor="#a0a0a0" stroked="f"/>
        </w:pict>
      </w:r>
    </w:p>
    <w:p w14:paraId="41277711" w14:textId="77777777" w:rsidR="001A76D8" w:rsidRPr="001A76D8" w:rsidRDefault="001A76D8" w:rsidP="001A76D8">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1A76D8">
        <w:rPr>
          <w:rFonts w:ascii="Aptos" w:eastAsia="Times New Roman" w:hAnsi="Aptos" w:cs="Times New Roman"/>
          <w:b/>
          <w:bCs/>
          <w:color w:val="000000"/>
          <w:kern w:val="0"/>
          <w14:ligatures w14:val="none"/>
        </w:rPr>
        <w:t>RECOMMENDED SECOND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5323"/>
        <w:gridCol w:w="881"/>
      </w:tblGrid>
      <w:tr w:rsidR="001A76D8" w:rsidRPr="001A76D8" w14:paraId="37953A36" w14:textId="77777777">
        <w:trPr>
          <w:tblHeader/>
          <w:tblCellSpacing w:w="15" w:type="dxa"/>
        </w:trPr>
        <w:tc>
          <w:tcPr>
            <w:tcW w:w="0" w:type="auto"/>
            <w:vAlign w:val="center"/>
            <w:hideMark/>
          </w:tcPr>
          <w:p w14:paraId="220FA48A"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Course</w:t>
            </w:r>
          </w:p>
        </w:tc>
        <w:tc>
          <w:tcPr>
            <w:tcW w:w="0" w:type="auto"/>
            <w:vAlign w:val="center"/>
            <w:hideMark/>
          </w:tcPr>
          <w:p w14:paraId="4D28020C"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Title</w:t>
            </w:r>
          </w:p>
        </w:tc>
        <w:tc>
          <w:tcPr>
            <w:tcW w:w="0" w:type="auto"/>
            <w:vAlign w:val="center"/>
            <w:hideMark/>
          </w:tcPr>
          <w:p w14:paraId="12E35DE1"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Credits</w:t>
            </w:r>
          </w:p>
        </w:tc>
      </w:tr>
      <w:tr w:rsidR="001A76D8" w:rsidRPr="001A76D8" w14:paraId="65CC3DFD" w14:textId="77777777">
        <w:trPr>
          <w:tblCellSpacing w:w="15" w:type="dxa"/>
        </w:trPr>
        <w:tc>
          <w:tcPr>
            <w:tcW w:w="0" w:type="auto"/>
            <w:vAlign w:val="center"/>
            <w:hideMark/>
          </w:tcPr>
          <w:p w14:paraId="72E6E94E"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Arts Elective</w:t>
            </w:r>
          </w:p>
        </w:tc>
        <w:tc>
          <w:tcPr>
            <w:tcW w:w="0" w:type="auto"/>
            <w:vAlign w:val="center"/>
            <w:hideMark/>
          </w:tcPr>
          <w:p w14:paraId="1F913E5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Gen Ed</w:t>
            </w:r>
          </w:p>
        </w:tc>
        <w:tc>
          <w:tcPr>
            <w:tcW w:w="0" w:type="auto"/>
            <w:vAlign w:val="center"/>
            <w:hideMark/>
          </w:tcPr>
          <w:p w14:paraId="221048F9"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7C7C15BE" w14:textId="77777777">
        <w:trPr>
          <w:tblCellSpacing w:w="15" w:type="dxa"/>
        </w:trPr>
        <w:tc>
          <w:tcPr>
            <w:tcW w:w="0" w:type="auto"/>
            <w:vAlign w:val="center"/>
            <w:hideMark/>
          </w:tcPr>
          <w:p w14:paraId="67730254" w14:textId="1EB9FD9A" w:rsidR="001A76D8" w:rsidRPr="001A76D8" w:rsidRDefault="001A76D8" w:rsidP="001A76D8">
            <w:pPr>
              <w:spacing w:after="0" w:line="240" w:lineRule="auto"/>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 xml:space="preserve">CMSC </w:t>
            </w:r>
            <w:r w:rsidRPr="001A76D8">
              <w:rPr>
                <w:rFonts w:ascii="Aptos" w:eastAsia="Times New Roman" w:hAnsi="Aptos" w:cs="Times New Roman"/>
                <w:b/>
                <w:bCs/>
                <w:kern w:val="0"/>
                <w14:ligatures w14:val="none"/>
              </w:rPr>
              <w:t>125</w:t>
            </w:r>
          </w:p>
        </w:tc>
        <w:tc>
          <w:tcPr>
            <w:tcW w:w="0" w:type="auto"/>
            <w:vAlign w:val="center"/>
            <w:hideMark/>
          </w:tcPr>
          <w:p w14:paraId="422D2E2D" w14:textId="43F4C577" w:rsidR="001A76D8" w:rsidRPr="001A76D8" w:rsidRDefault="001A76D8" w:rsidP="001A76D8">
            <w:pPr>
              <w:spacing w:after="0" w:line="240" w:lineRule="auto"/>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Applied Machine Learning and Data Foundations</w:t>
            </w:r>
          </w:p>
        </w:tc>
        <w:tc>
          <w:tcPr>
            <w:tcW w:w="0" w:type="auto"/>
            <w:vAlign w:val="center"/>
            <w:hideMark/>
          </w:tcPr>
          <w:p w14:paraId="5A515022"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4D55CCE6" w14:textId="77777777">
        <w:trPr>
          <w:tblCellSpacing w:w="15" w:type="dxa"/>
        </w:trPr>
        <w:tc>
          <w:tcPr>
            <w:tcW w:w="0" w:type="auto"/>
            <w:vAlign w:val="center"/>
            <w:hideMark/>
          </w:tcPr>
          <w:p w14:paraId="3F5B21B8"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 179</w:t>
            </w:r>
          </w:p>
        </w:tc>
        <w:tc>
          <w:tcPr>
            <w:tcW w:w="0" w:type="auto"/>
            <w:vAlign w:val="center"/>
            <w:hideMark/>
          </w:tcPr>
          <w:p w14:paraId="262967E3"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Cybersecurity Fundamentals</w:t>
            </w:r>
          </w:p>
        </w:tc>
        <w:tc>
          <w:tcPr>
            <w:tcW w:w="0" w:type="auto"/>
            <w:vAlign w:val="center"/>
            <w:hideMark/>
          </w:tcPr>
          <w:p w14:paraId="1D83335A"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5DB8667F" w14:textId="77777777">
        <w:trPr>
          <w:tblCellSpacing w:w="15" w:type="dxa"/>
        </w:trPr>
        <w:tc>
          <w:tcPr>
            <w:tcW w:w="0" w:type="auto"/>
            <w:vAlign w:val="center"/>
            <w:hideMark/>
          </w:tcPr>
          <w:p w14:paraId="6FA27F26"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 280</w:t>
            </w:r>
          </w:p>
        </w:tc>
        <w:tc>
          <w:tcPr>
            <w:tcW w:w="0" w:type="auto"/>
            <w:vAlign w:val="center"/>
            <w:hideMark/>
          </w:tcPr>
          <w:p w14:paraId="47F4CEB6"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Networking Fundamentals</w:t>
            </w:r>
          </w:p>
        </w:tc>
        <w:tc>
          <w:tcPr>
            <w:tcW w:w="0" w:type="auto"/>
            <w:vAlign w:val="center"/>
            <w:hideMark/>
          </w:tcPr>
          <w:p w14:paraId="15AB0A57"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476EAB5F" w14:textId="77777777">
        <w:trPr>
          <w:tblCellSpacing w:w="15" w:type="dxa"/>
        </w:trPr>
        <w:tc>
          <w:tcPr>
            <w:tcW w:w="0" w:type="auto"/>
            <w:vAlign w:val="center"/>
            <w:hideMark/>
          </w:tcPr>
          <w:p w14:paraId="06410D8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 281</w:t>
            </w:r>
          </w:p>
        </w:tc>
        <w:tc>
          <w:tcPr>
            <w:tcW w:w="0" w:type="auto"/>
            <w:vAlign w:val="center"/>
            <w:hideMark/>
          </w:tcPr>
          <w:p w14:paraId="08AFA88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Security Fundamentals</w:t>
            </w:r>
          </w:p>
        </w:tc>
        <w:tc>
          <w:tcPr>
            <w:tcW w:w="0" w:type="auto"/>
            <w:vAlign w:val="center"/>
            <w:hideMark/>
          </w:tcPr>
          <w:p w14:paraId="55E18315"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7472269D" w14:textId="77777777">
        <w:trPr>
          <w:tblCellSpacing w:w="15" w:type="dxa"/>
        </w:trPr>
        <w:tc>
          <w:tcPr>
            <w:tcW w:w="0" w:type="auto"/>
            <w:vAlign w:val="center"/>
            <w:hideMark/>
          </w:tcPr>
          <w:p w14:paraId="7BB1472E"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Credits</w:t>
            </w:r>
          </w:p>
        </w:tc>
        <w:tc>
          <w:tcPr>
            <w:tcW w:w="0" w:type="auto"/>
            <w:vAlign w:val="center"/>
            <w:hideMark/>
          </w:tcPr>
          <w:p w14:paraId="5B04B096"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5DF75484"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15</w:t>
            </w:r>
          </w:p>
        </w:tc>
      </w:tr>
    </w:tbl>
    <w:p w14:paraId="5A404CFE" w14:textId="77777777" w:rsidR="001A76D8" w:rsidRPr="001A76D8" w:rsidRDefault="00DA3AFC" w:rsidP="001A76D8">
      <w:pPr>
        <w:spacing w:after="0" w:line="240" w:lineRule="auto"/>
        <w:rPr>
          <w:rFonts w:ascii="Aptos" w:eastAsia="Times New Roman" w:hAnsi="Aptos" w:cs="Times New Roman"/>
          <w:kern w:val="0"/>
          <w14:ligatures w14:val="none"/>
        </w:rPr>
      </w:pPr>
      <w:r w:rsidRPr="00DA3AFC">
        <w:rPr>
          <w:rFonts w:ascii="Aptos" w:eastAsia="Times New Roman" w:hAnsi="Aptos" w:cs="Times New Roman"/>
          <w:noProof/>
          <w:kern w:val="0"/>
        </w:rPr>
        <w:pict w14:anchorId="65CE27DB">
          <v:rect id="_x0000_i1029" alt="" style="width:468pt;height:.05pt;mso-width-percent:0;mso-height-percent:0;mso-width-percent:0;mso-height-percent:0" o:hralign="center" o:hrstd="t" o:hr="t" fillcolor="#a0a0a0" stroked="f"/>
        </w:pict>
      </w:r>
    </w:p>
    <w:p w14:paraId="6FD6A521" w14:textId="77777777" w:rsidR="001A76D8" w:rsidRPr="001A76D8" w:rsidRDefault="001A76D8" w:rsidP="001A76D8">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1A76D8">
        <w:rPr>
          <w:rFonts w:ascii="Aptos" w:eastAsia="Times New Roman" w:hAnsi="Aptos" w:cs="Times New Roman"/>
          <w:b/>
          <w:bCs/>
          <w:color w:val="000000"/>
          <w:kern w:val="0"/>
          <w14:ligatures w14:val="none"/>
        </w:rPr>
        <w:t>RECOMMENDED THIRD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8"/>
        <w:gridCol w:w="4076"/>
        <w:gridCol w:w="881"/>
      </w:tblGrid>
      <w:tr w:rsidR="001A76D8" w:rsidRPr="001A76D8" w14:paraId="00A9C224" w14:textId="77777777">
        <w:trPr>
          <w:tblHeader/>
          <w:tblCellSpacing w:w="15" w:type="dxa"/>
        </w:trPr>
        <w:tc>
          <w:tcPr>
            <w:tcW w:w="0" w:type="auto"/>
            <w:vAlign w:val="center"/>
            <w:hideMark/>
          </w:tcPr>
          <w:p w14:paraId="1889E2AB"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Course</w:t>
            </w:r>
          </w:p>
        </w:tc>
        <w:tc>
          <w:tcPr>
            <w:tcW w:w="0" w:type="auto"/>
            <w:vAlign w:val="center"/>
            <w:hideMark/>
          </w:tcPr>
          <w:p w14:paraId="7CC98160"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Title</w:t>
            </w:r>
          </w:p>
        </w:tc>
        <w:tc>
          <w:tcPr>
            <w:tcW w:w="0" w:type="auto"/>
            <w:vAlign w:val="center"/>
            <w:hideMark/>
          </w:tcPr>
          <w:p w14:paraId="5975361C"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Credits</w:t>
            </w:r>
          </w:p>
        </w:tc>
      </w:tr>
      <w:tr w:rsidR="001A76D8" w:rsidRPr="001A76D8" w14:paraId="50277126" w14:textId="77777777">
        <w:trPr>
          <w:tblCellSpacing w:w="15" w:type="dxa"/>
        </w:trPr>
        <w:tc>
          <w:tcPr>
            <w:tcW w:w="0" w:type="auto"/>
            <w:vAlign w:val="center"/>
            <w:hideMark/>
          </w:tcPr>
          <w:p w14:paraId="0B899D1F"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Humanities Elective</w:t>
            </w:r>
          </w:p>
        </w:tc>
        <w:tc>
          <w:tcPr>
            <w:tcW w:w="0" w:type="auto"/>
            <w:vAlign w:val="center"/>
            <w:hideMark/>
          </w:tcPr>
          <w:p w14:paraId="395D7106"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Gen Ed</w:t>
            </w:r>
          </w:p>
        </w:tc>
        <w:tc>
          <w:tcPr>
            <w:tcW w:w="0" w:type="auto"/>
            <w:vAlign w:val="center"/>
            <w:hideMark/>
          </w:tcPr>
          <w:p w14:paraId="50C5D273"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09B6CD0A" w14:textId="77777777">
        <w:trPr>
          <w:tblCellSpacing w:w="15" w:type="dxa"/>
        </w:trPr>
        <w:tc>
          <w:tcPr>
            <w:tcW w:w="0" w:type="auto"/>
            <w:vAlign w:val="center"/>
            <w:hideMark/>
          </w:tcPr>
          <w:p w14:paraId="142CA3D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Biological &amp; Physical Sciences Elective</w:t>
            </w:r>
          </w:p>
        </w:tc>
        <w:tc>
          <w:tcPr>
            <w:tcW w:w="0" w:type="auto"/>
            <w:vAlign w:val="center"/>
            <w:hideMark/>
          </w:tcPr>
          <w:p w14:paraId="0F951059"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Gen Ed</w:t>
            </w:r>
          </w:p>
        </w:tc>
        <w:tc>
          <w:tcPr>
            <w:tcW w:w="0" w:type="auto"/>
            <w:vAlign w:val="center"/>
            <w:hideMark/>
          </w:tcPr>
          <w:p w14:paraId="64A0D922"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3–4</w:t>
            </w:r>
          </w:p>
        </w:tc>
      </w:tr>
      <w:tr w:rsidR="001A76D8" w:rsidRPr="001A76D8" w14:paraId="3453437C" w14:textId="77777777">
        <w:trPr>
          <w:tblCellSpacing w:w="15" w:type="dxa"/>
        </w:trPr>
        <w:tc>
          <w:tcPr>
            <w:tcW w:w="0" w:type="auto"/>
            <w:vAlign w:val="center"/>
            <w:hideMark/>
          </w:tcPr>
          <w:p w14:paraId="44E4AA63"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 111L</w:t>
            </w:r>
          </w:p>
        </w:tc>
        <w:tc>
          <w:tcPr>
            <w:tcW w:w="0" w:type="auto"/>
            <w:vAlign w:val="center"/>
            <w:hideMark/>
          </w:tcPr>
          <w:p w14:paraId="136962D2"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UNIX/Linux Operating System</w:t>
            </w:r>
          </w:p>
        </w:tc>
        <w:tc>
          <w:tcPr>
            <w:tcW w:w="0" w:type="auto"/>
            <w:vAlign w:val="center"/>
            <w:hideMark/>
          </w:tcPr>
          <w:p w14:paraId="4D00D75F"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5D694657" w14:textId="77777777">
        <w:trPr>
          <w:tblCellSpacing w:w="15" w:type="dxa"/>
        </w:trPr>
        <w:tc>
          <w:tcPr>
            <w:tcW w:w="0" w:type="auto"/>
            <w:vAlign w:val="center"/>
            <w:hideMark/>
          </w:tcPr>
          <w:p w14:paraId="7950BC11" w14:textId="746B4F16"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 xml:space="preserve">CMIS </w:t>
            </w:r>
            <w:r>
              <w:rPr>
                <w:rFonts w:ascii="Aptos" w:eastAsia="Times New Roman" w:hAnsi="Aptos" w:cs="Times New Roman"/>
                <w:b/>
                <w:bCs/>
                <w:kern w:val="0"/>
                <w14:ligatures w14:val="none"/>
              </w:rPr>
              <w:t>291</w:t>
            </w:r>
          </w:p>
        </w:tc>
        <w:tc>
          <w:tcPr>
            <w:tcW w:w="0" w:type="auto"/>
            <w:vAlign w:val="center"/>
            <w:hideMark/>
          </w:tcPr>
          <w:p w14:paraId="294BD815"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AI Security I</w:t>
            </w:r>
            <w:r w:rsidRPr="001A76D8">
              <w:rPr>
                <w:rFonts w:ascii="Aptos" w:eastAsia="Times New Roman" w:hAnsi="Aptos" w:cs="Times New Roman"/>
                <w:kern w:val="0"/>
                <w14:ligatures w14:val="none"/>
              </w:rPr>
              <w:t> </w:t>
            </w:r>
            <w:r w:rsidRPr="001A76D8">
              <w:rPr>
                <w:rFonts w:ascii="Aptos" w:eastAsia="Times New Roman" w:hAnsi="Aptos" w:cs="Times New Roman"/>
                <w:i/>
                <w:iCs/>
                <w:kern w:val="0"/>
                <w14:ligatures w14:val="none"/>
              </w:rPr>
              <w:t xml:space="preserve">(Milestone – </w:t>
            </w:r>
            <w:proofErr w:type="spellStart"/>
            <w:r w:rsidRPr="001A76D8">
              <w:rPr>
                <w:rFonts w:ascii="Aptos" w:eastAsia="Times New Roman" w:hAnsi="Aptos" w:cs="Times New Roman"/>
                <w:i/>
                <w:iCs/>
                <w:kern w:val="0"/>
                <w14:ligatures w14:val="none"/>
              </w:rPr>
              <w:t>SecAI</w:t>
            </w:r>
            <w:proofErr w:type="spellEnd"/>
            <w:r w:rsidRPr="001A76D8">
              <w:rPr>
                <w:rFonts w:ascii="Aptos" w:eastAsia="Times New Roman" w:hAnsi="Aptos" w:cs="Times New Roman"/>
                <w:i/>
                <w:iCs/>
                <w:kern w:val="0"/>
                <w14:ligatures w14:val="none"/>
              </w:rPr>
              <w:t>+ Part I)</w:t>
            </w:r>
          </w:p>
        </w:tc>
        <w:tc>
          <w:tcPr>
            <w:tcW w:w="0" w:type="auto"/>
            <w:vAlign w:val="center"/>
            <w:hideMark/>
          </w:tcPr>
          <w:p w14:paraId="5DAD538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66823C01" w14:textId="77777777">
        <w:trPr>
          <w:tblCellSpacing w:w="15" w:type="dxa"/>
        </w:trPr>
        <w:tc>
          <w:tcPr>
            <w:tcW w:w="0" w:type="auto"/>
            <w:vAlign w:val="center"/>
            <w:hideMark/>
          </w:tcPr>
          <w:p w14:paraId="2ABC6693"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CMIS 203</w:t>
            </w:r>
          </w:p>
        </w:tc>
        <w:tc>
          <w:tcPr>
            <w:tcW w:w="0" w:type="auto"/>
            <w:vAlign w:val="center"/>
            <w:hideMark/>
          </w:tcPr>
          <w:p w14:paraId="18B7EF9E"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Systems Analysis &amp; Design</w:t>
            </w:r>
          </w:p>
        </w:tc>
        <w:tc>
          <w:tcPr>
            <w:tcW w:w="0" w:type="auto"/>
            <w:vAlign w:val="center"/>
            <w:hideMark/>
          </w:tcPr>
          <w:p w14:paraId="63704E8C"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22C98613" w14:textId="77777777">
        <w:trPr>
          <w:tblCellSpacing w:w="15" w:type="dxa"/>
        </w:trPr>
        <w:tc>
          <w:tcPr>
            <w:tcW w:w="0" w:type="auto"/>
            <w:vAlign w:val="center"/>
            <w:hideMark/>
          </w:tcPr>
          <w:p w14:paraId="2D44E8D4"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Credits</w:t>
            </w:r>
          </w:p>
        </w:tc>
        <w:tc>
          <w:tcPr>
            <w:tcW w:w="0" w:type="auto"/>
            <w:vAlign w:val="center"/>
            <w:hideMark/>
          </w:tcPr>
          <w:p w14:paraId="47A4C729"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177947F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15–16</w:t>
            </w:r>
          </w:p>
        </w:tc>
      </w:tr>
    </w:tbl>
    <w:p w14:paraId="2829501C" w14:textId="77777777" w:rsidR="001A76D8" w:rsidRPr="001A76D8" w:rsidRDefault="00DA3AFC" w:rsidP="001A76D8">
      <w:pPr>
        <w:spacing w:after="0" w:line="240" w:lineRule="auto"/>
        <w:rPr>
          <w:rFonts w:ascii="Aptos" w:eastAsia="Times New Roman" w:hAnsi="Aptos" w:cs="Times New Roman"/>
          <w:kern w:val="0"/>
          <w14:ligatures w14:val="none"/>
        </w:rPr>
      </w:pPr>
      <w:r w:rsidRPr="00DA3AFC">
        <w:rPr>
          <w:rFonts w:ascii="Aptos" w:eastAsia="Times New Roman" w:hAnsi="Aptos" w:cs="Times New Roman"/>
          <w:noProof/>
          <w:kern w:val="0"/>
        </w:rPr>
        <w:pict w14:anchorId="30DBED8D">
          <v:rect id="_x0000_i1028" alt="" style="width:468pt;height:.05pt;mso-width-percent:0;mso-height-percent:0;mso-width-percent:0;mso-height-percent:0" o:hralign="center" o:hrstd="t" o:hr="t" fillcolor="#a0a0a0" stroked="f"/>
        </w:pict>
      </w:r>
    </w:p>
    <w:p w14:paraId="53F30768" w14:textId="77777777" w:rsidR="001A76D8" w:rsidRPr="001A76D8" w:rsidRDefault="001A76D8" w:rsidP="001A76D8">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1A76D8">
        <w:rPr>
          <w:rFonts w:ascii="Aptos" w:eastAsia="Times New Roman" w:hAnsi="Aptos" w:cs="Times New Roman"/>
          <w:b/>
          <w:bCs/>
          <w:color w:val="000000"/>
          <w:kern w:val="0"/>
          <w14:ligatures w14:val="none"/>
        </w:rPr>
        <w:t>RECOMMENDED FOURTH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7"/>
        <w:gridCol w:w="4032"/>
        <w:gridCol w:w="881"/>
      </w:tblGrid>
      <w:tr w:rsidR="001A76D8" w:rsidRPr="001A76D8" w14:paraId="252C07AD" w14:textId="77777777">
        <w:trPr>
          <w:tblHeader/>
          <w:tblCellSpacing w:w="15" w:type="dxa"/>
        </w:trPr>
        <w:tc>
          <w:tcPr>
            <w:tcW w:w="0" w:type="auto"/>
            <w:vAlign w:val="center"/>
            <w:hideMark/>
          </w:tcPr>
          <w:p w14:paraId="2D6FF454"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lastRenderedPageBreak/>
              <w:t>Course</w:t>
            </w:r>
          </w:p>
        </w:tc>
        <w:tc>
          <w:tcPr>
            <w:tcW w:w="0" w:type="auto"/>
            <w:vAlign w:val="center"/>
            <w:hideMark/>
          </w:tcPr>
          <w:p w14:paraId="3AFD024C"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Title</w:t>
            </w:r>
          </w:p>
        </w:tc>
        <w:tc>
          <w:tcPr>
            <w:tcW w:w="0" w:type="auto"/>
            <w:vAlign w:val="center"/>
            <w:hideMark/>
          </w:tcPr>
          <w:p w14:paraId="174DF7E7" w14:textId="77777777" w:rsidR="001A76D8" w:rsidRPr="001A76D8" w:rsidRDefault="001A76D8" w:rsidP="001A76D8">
            <w:pPr>
              <w:spacing w:after="0" w:line="240" w:lineRule="auto"/>
              <w:jc w:val="center"/>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Credits</w:t>
            </w:r>
          </w:p>
        </w:tc>
      </w:tr>
      <w:tr w:rsidR="001A76D8" w:rsidRPr="001A76D8" w14:paraId="47D20FE8" w14:textId="77777777">
        <w:trPr>
          <w:tblCellSpacing w:w="15" w:type="dxa"/>
        </w:trPr>
        <w:tc>
          <w:tcPr>
            <w:tcW w:w="0" w:type="auto"/>
            <w:vAlign w:val="center"/>
            <w:hideMark/>
          </w:tcPr>
          <w:p w14:paraId="252F3883"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Social &amp; Behavioral Sciences Elective</w:t>
            </w:r>
          </w:p>
        </w:tc>
        <w:tc>
          <w:tcPr>
            <w:tcW w:w="0" w:type="auto"/>
            <w:vAlign w:val="center"/>
            <w:hideMark/>
          </w:tcPr>
          <w:p w14:paraId="1F97CA11"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Gen Ed</w:t>
            </w:r>
          </w:p>
        </w:tc>
        <w:tc>
          <w:tcPr>
            <w:tcW w:w="0" w:type="auto"/>
            <w:vAlign w:val="center"/>
            <w:hideMark/>
          </w:tcPr>
          <w:p w14:paraId="1D2FA4CD"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04743AAF" w14:textId="77777777">
        <w:trPr>
          <w:tblCellSpacing w:w="15" w:type="dxa"/>
        </w:trPr>
        <w:tc>
          <w:tcPr>
            <w:tcW w:w="0" w:type="auto"/>
            <w:vAlign w:val="center"/>
            <w:hideMark/>
          </w:tcPr>
          <w:p w14:paraId="60B92367"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Communication Elective</w:t>
            </w:r>
          </w:p>
        </w:tc>
        <w:tc>
          <w:tcPr>
            <w:tcW w:w="0" w:type="auto"/>
            <w:vAlign w:val="center"/>
            <w:hideMark/>
          </w:tcPr>
          <w:p w14:paraId="39900461"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Gen Ed</w:t>
            </w:r>
          </w:p>
        </w:tc>
        <w:tc>
          <w:tcPr>
            <w:tcW w:w="0" w:type="auto"/>
            <w:vAlign w:val="center"/>
            <w:hideMark/>
          </w:tcPr>
          <w:p w14:paraId="6504CE89"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76D7F72F" w14:textId="77777777">
        <w:trPr>
          <w:tblCellSpacing w:w="15" w:type="dxa"/>
        </w:trPr>
        <w:tc>
          <w:tcPr>
            <w:tcW w:w="0" w:type="auto"/>
            <w:vAlign w:val="center"/>
            <w:hideMark/>
          </w:tcPr>
          <w:p w14:paraId="79FC080A" w14:textId="6608A170"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 xml:space="preserve">CMIS </w:t>
            </w:r>
            <w:r>
              <w:rPr>
                <w:rFonts w:ascii="Aptos" w:eastAsia="Times New Roman" w:hAnsi="Aptos" w:cs="Times New Roman"/>
                <w:b/>
                <w:bCs/>
                <w:kern w:val="0"/>
                <w14:ligatures w14:val="none"/>
              </w:rPr>
              <w:t>292</w:t>
            </w:r>
          </w:p>
        </w:tc>
        <w:tc>
          <w:tcPr>
            <w:tcW w:w="0" w:type="auto"/>
            <w:vAlign w:val="center"/>
            <w:hideMark/>
          </w:tcPr>
          <w:p w14:paraId="54CD57E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AI Security II</w:t>
            </w:r>
            <w:r w:rsidRPr="001A76D8">
              <w:rPr>
                <w:rFonts w:ascii="Aptos" w:eastAsia="Times New Roman" w:hAnsi="Aptos" w:cs="Times New Roman"/>
                <w:kern w:val="0"/>
                <w14:ligatures w14:val="none"/>
              </w:rPr>
              <w:t> </w:t>
            </w:r>
            <w:r w:rsidRPr="001A76D8">
              <w:rPr>
                <w:rFonts w:ascii="Aptos" w:eastAsia="Times New Roman" w:hAnsi="Aptos" w:cs="Times New Roman"/>
                <w:i/>
                <w:iCs/>
                <w:kern w:val="0"/>
                <w14:ligatures w14:val="none"/>
              </w:rPr>
              <w:t xml:space="preserve">(Milestone – </w:t>
            </w:r>
            <w:proofErr w:type="spellStart"/>
            <w:r w:rsidRPr="001A76D8">
              <w:rPr>
                <w:rFonts w:ascii="Aptos" w:eastAsia="Times New Roman" w:hAnsi="Aptos" w:cs="Times New Roman"/>
                <w:i/>
                <w:iCs/>
                <w:kern w:val="0"/>
                <w14:ligatures w14:val="none"/>
              </w:rPr>
              <w:t>SecAI</w:t>
            </w:r>
            <w:proofErr w:type="spellEnd"/>
            <w:r w:rsidRPr="001A76D8">
              <w:rPr>
                <w:rFonts w:ascii="Aptos" w:eastAsia="Times New Roman" w:hAnsi="Aptos" w:cs="Times New Roman"/>
                <w:i/>
                <w:iCs/>
                <w:kern w:val="0"/>
                <w14:ligatures w14:val="none"/>
              </w:rPr>
              <w:t>+ Part II and Capstone)</w:t>
            </w:r>
          </w:p>
        </w:tc>
        <w:tc>
          <w:tcPr>
            <w:tcW w:w="0" w:type="auto"/>
            <w:vAlign w:val="center"/>
            <w:hideMark/>
          </w:tcPr>
          <w:p w14:paraId="64B109F5"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58709522" w14:textId="77777777">
        <w:trPr>
          <w:tblCellSpacing w:w="15" w:type="dxa"/>
        </w:trPr>
        <w:tc>
          <w:tcPr>
            <w:tcW w:w="0" w:type="auto"/>
            <w:vAlign w:val="center"/>
            <w:hideMark/>
          </w:tcPr>
          <w:p w14:paraId="5632B797" w14:textId="24980FFD" w:rsidR="001A76D8" w:rsidRPr="001A76D8" w:rsidRDefault="001A76D8" w:rsidP="001A76D8">
            <w:pPr>
              <w:spacing w:after="0" w:line="240" w:lineRule="auto"/>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 xml:space="preserve">CMIS </w:t>
            </w:r>
            <w:r w:rsidRPr="001A76D8">
              <w:rPr>
                <w:rFonts w:ascii="Aptos" w:eastAsia="Times New Roman" w:hAnsi="Aptos" w:cs="Times New Roman"/>
                <w:b/>
                <w:bCs/>
                <w:kern w:val="0"/>
                <w14:ligatures w14:val="none"/>
              </w:rPr>
              <w:t>299</w:t>
            </w:r>
          </w:p>
        </w:tc>
        <w:tc>
          <w:tcPr>
            <w:tcW w:w="0" w:type="auto"/>
            <w:vAlign w:val="center"/>
            <w:hideMark/>
          </w:tcPr>
          <w:p w14:paraId="72B9FCE3" w14:textId="46192A83" w:rsidR="001A76D8" w:rsidRPr="001A76D8" w:rsidRDefault="001A76D8" w:rsidP="001A76D8">
            <w:pPr>
              <w:spacing w:after="0" w:line="240" w:lineRule="auto"/>
              <w:rPr>
                <w:rFonts w:ascii="Aptos" w:eastAsia="Times New Roman" w:hAnsi="Aptos" w:cs="Times New Roman"/>
                <w:b/>
                <w:bCs/>
                <w:kern w:val="0"/>
                <w14:ligatures w14:val="none"/>
              </w:rPr>
            </w:pPr>
            <w:r w:rsidRPr="001A76D8">
              <w:rPr>
                <w:rFonts w:ascii="Aptos" w:eastAsia="Times New Roman" w:hAnsi="Aptos" w:cs="Times New Roman"/>
                <w:b/>
                <w:bCs/>
                <w:kern w:val="0"/>
                <w14:ligatures w14:val="none"/>
              </w:rPr>
              <w:t>Applied AI Capstone</w:t>
            </w:r>
          </w:p>
        </w:tc>
        <w:tc>
          <w:tcPr>
            <w:tcW w:w="0" w:type="auto"/>
            <w:vAlign w:val="center"/>
            <w:hideMark/>
          </w:tcPr>
          <w:p w14:paraId="642772EB"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1CE19554" w14:textId="77777777">
        <w:trPr>
          <w:tblCellSpacing w:w="15" w:type="dxa"/>
        </w:trPr>
        <w:tc>
          <w:tcPr>
            <w:tcW w:w="0" w:type="auto"/>
            <w:vAlign w:val="center"/>
            <w:hideMark/>
          </w:tcPr>
          <w:p w14:paraId="72162B8A"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Select one of the following:</w:t>
            </w:r>
          </w:p>
        </w:tc>
        <w:tc>
          <w:tcPr>
            <w:tcW w:w="0" w:type="auto"/>
            <w:vAlign w:val="center"/>
            <w:hideMark/>
          </w:tcPr>
          <w:p w14:paraId="57914671"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7B4839E2"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3</w:t>
            </w:r>
          </w:p>
        </w:tc>
      </w:tr>
      <w:tr w:rsidR="001A76D8" w:rsidRPr="001A76D8" w14:paraId="0A78AA58" w14:textId="77777777">
        <w:trPr>
          <w:tblCellSpacing w:w="15" w:type="dxa"/>
        </w:trPr>
        <w:tc>
          <w:tcPr>
            <w:tcW w:w="0" w:type="auto"/>
            <w:vAlign w:val="center"/>
            <w:hideMark/>
          </w:tcPr>
          <w:p w14:paraId="152A8585"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  Any CMIS, CMSC, BMGT, or MATH course(s)</w:t>
            </w:r>
          </w:p>
        </w:tc>
        <w:tc>
          <w:tcPr>
            <w:tcW w:w="0" w:type="auto"/>
            <w:vAlign w:val="center"/>
            <w:hideMark/>
          </w:tcPr>
          <w:p w14:paraId="1B50F62B"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0C00819A" w14:textId="77777777" w:rsidR="001A76D8" w:rsidRPr="001A76D8" w:rsidRDefault="001A76D8" w:rsidP="001A76D8">
            <w:pPr>
              <w:spacing w:after="0" w:line="240" w:lineRule="auto"/>
              <w:rPr>
                <w:rFonts w:ascii="Aptos" w:eastAsia="Times New Roman" w:hAnsi="Aptos" w:cs="Times New Roman"/>
                <w:kern w:val="0"/>
                <w:sz w:val="20"/>
                <w:szCs w:val="20"/>
                <w14:ligatures w14:val="none"/>
              </w:rPr>
            </w:pPr>
          </w:p>
        </w:tc>
      </w:tr>
      <w:tr w:rsidR="001A76D8" w:rsidRPr="001A76D8" w14:paraId="261C7519" w14:textId="77777777">
        <w:trPr>
          <w:tblCellSpacing w:w="15" w:type="dxa"/>
        </w:trPr>
        <w:tc>
          <w:tcPr>
            <w:tcW w:w="0" w:type="auto"/>
            <w:vAlign w:val="center"/>
            <w:hideMark/>
          </w:tcPr>
          <w:p w14:paraId="522BAAB0"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kern w:val="0"/>
                <w14:ligatures w14:val="none"/>
              </w:rPr>
              <w:t>  EMGT 101 – Disaster, Crisis, and Emergency Management</w:t>
            </w:r>
          </w:p>
        </w:tc>
        <w:tc>
          <w:tcPr>
            <w:tcW w:w="0" w:type="auto"/>
            <w:vAlign w:val="center"/>
            <w:hideMark/>
          </w:tcPr>
          <w:p w14:paraId="70400F08"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648D91BA" w14:textId="77777777" w:rsidR="001A76D8" w:rsidRPr="001A76D8" w:rsidRDefault="001A76D8" w:rsidP="001A76D8">
            <w:pPr>
              <w:spacing w:after="0" w:line="240" w:lineRule="auto"/>
              <w:rPr>
                <w:rFonts w:ascii="Aptos" w:eastAsia="Times New Roman" w:hAnsi="Aptos" w:cs="Times New Roman"/>
                <w:kern w:val="0"/>
                <w:sz w:val="20"/>
                <w:szCs w:val="20"/>
                <w14:ligatures w14:val="none"/>
              </w:rPr>
            </w:pPr>
          </w:p>
        </w:tc>
      </w:tr>
      <w:tr w:rsidR="001A76D8" w:rsidRPr="001A76D8" w14:paraId="177D0DBF" w14:textId="77777777">
        <w:trPr>
          <w:tblCellSpacing w:w="15" w:type="dxa"/>
        </w:trPr>
        <w:tc>
          <w:tcPr>
            <w:tcW w:w="0" w:type="auto"/>
            <w:vAlign w:val="center"/>
            <w:hideMark/>
          </w:tcPr>
          <w:p w14:paraId="2CC50278"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Credits</w:t>
            </w:r>
          </w:p>
        </w:tc>
        <w:tc>
          <w:tcPr>
            <w:tcW w:w="0" w:type="auto"/>
            <w:vAlign w:val="center"/>
            <w:hideMark/>
          </w:tcPr>
          <w:p w14:paraId="1CFC8CE3" w14:textId="77777777" w:rsidR="001A76D8" w:rsidRPr="001A76D8" w:rsidRDefault="001A76D8" w:rsidP="001A76D8">
            <w:pPr>
              <w:spacing w:after="0" w:line="240" w:lineRule="auto"/>
              <w:rPr>
                <w:rFonts w:ascii="Aptos" w:eastAsia="Times New Roman" w:hAnsi="Aptos" w:cs="Times New Roman"/>
                <w:kern w:val="0"/>
                <w14:ligatures w14:val="none"/>
              </w:rPr>
            </w:pPr>
          </w:p>
        </w:tc>
        <w:tc>
          <w:tcPr>
            <w:tcW w:w="0" w:type="auto"/>
            <w:vAlign w:val="center"/>
            <w:hideMark/>
          </w:tcPr>
          <w:p w14:paraId="1FB5AB65" w14:textId="77777777" w:rsidR="001A76D8" w:rsidRPr="001A76D8" w:rsidRDefault="001A76D8" w:rsidP="001A76D8">
            <w:pPr>
              <w:spacing w:after="0" w:line="240" w:lineRule="auto"/>
              <w:rPr>
                <w:rFonts w:ascii="Aptos" w:eastAsia="Times New Roman" w:hAnsi="Aptos" w:cs="Times New Roman"/>
                <w:kern w:val="0"/>
                <w14:ligatures w14:val="none"/>
              </w:rPr>
            </w:pPr>
            <w:r w:rsidRPr="001A76D8">
              <w:rPr>
                <w:rFonts w:ascii="Aptos" w:eastAsia="Times New Roman" w:hAnsi="Aptos" w:cs="Times New Roman"/>
                <w:b/>
                <w:bCs/>
                <w:kern w:val="0"/>
                <w14:ligatures w14:val="none"/>
              </w:rPr>
              <w:t>15</w:t>
            </w:r>
          </w:p>
        </w:tc>
      </w:tr>
    </w:tbl>
    <w:p w14:paraId="338519E0" w14:textId="77777777" w:rsidR="001A76D8" w:rsidRPr="001A76D8" w:rsidRDefault="00DA3AFC" w:rsidP="001A76D8">
      <w:pPr>
        <w:spacing w:after="0" w:line="240" w:lineRule="auto"/>
        <w:rPr>
          <w:rFonts w:ascii="Aptos" w:eastAsia="Times New Roman" w:hAnsi="Aptos" w:cs="Times New Roman"/>
          <w:kern w:val="0"/>
          <w14:ligatures w14:val="none"/>
        </w:rPr>
      </w:pPr>
      <w:r w:rsidRPr="00DA3AFC">
        <w:rPr>
          <w:rFonts w:ascii="Aptos" w:eastAsia="Times New Roman" w:hAnsi="Aptos" w:cs="Times New Roman"/>
          <w:noProof/>
          <w:kern w:val="0"/>
        </w:rPr>
        <w:pict w14:anchorId="003510C5">
          <v:rect id="_x0000_i1027" alt="" style="width:468pt;height:.05pt;mso-width-percent:0;mso-height-percent:0;mso-width-percent:0;mso-height-percent:0" o:hralign="center" o:hrstd="t" o:hr="t" fillcolor="#a0a0a0" stroked="f"/>
        </w:pict>
      </w:r>
    </w:p>
    <w:p w14:paraId="143E76C7" w14:textId="77777777" w:rsidR="001A76D8" w:rsidRPr="001A76D8" w:rsidRDefault="001A76D8" w:rsidP="001A76D8">
      <w:pPr>
        <w:spacing w:before="100" w:beforeAutospacing="1" w:after="100" w:afterAutospacing="1" w:line="240" w:lineRule="auto"/>
        <w:outlineLvl w:val="2"/>
        <w:rPr>
          <w:rFonts w:ascii="Aptos" w:eastAsia="Times New Roman" w:hAnsi="Aptos" w:cs="Times New Roman"/>
          <w:b/>
          <w:bCs/>
          <w:color w:val="000000"/>
          <w:kern w:val="0"/>
          <w:sz w:val="27"/>
          <w:szCs w:val="27"/>
          <w14:ligatures w14:val="none"/>
        </w:rPr>
      </w:pPr>
      <w:r w:rsidRPr="001A76D8">
        <w:rPr>
          <w:rFonts w:ascii="Aptos" w:eastAsia="Times New Roman" w:hAnsi="Aptos" w:cs="Times New Roman"/>
          <w:b/>
          <w:bCs/>
          <w:color w:val="000000"/>
          <w:kern w:val="0"/>
          <w:sz w:val="27"/>
          <w:szCs w:val="27"/>
          <w14:ligatures w14:val="none"/>
        </w:rPr>
        <w:t>Total Credits 60–61</w:t>
      </w:r>
    </w:p>
    <w:p w14:paraId="3B5F5FF3" w14:textId="77777777" w:rsidR="001A76D8" w:rsidRPr="001A76D8" w:rsidRDefault="00DA3AFC" w:rsidP="001A76D8">
      <w:pPr>
        <w:spacing w:after="0" w:line="240" w:lineRule="auto"/>
        <w:rPr>
          <w:rFonts w:ascii="Aptos" w:eastAsia="Times New Roman" w:hAnsi="Aptos" w:cs="Times New Roman"/>
          <w:kern w:val="0"/>
          <w14:ligatures w14:val="none"/>
        </w:rPr>
      </w:pPr>
      <w:r w:rsidRPr="00DA3AFC">
        <w:rPr>
          <w:rFonts w:ascii="Aptos" w:eastAsia="Times New Roman" w:hAnsi="Aptos" w:cs="Times New Roman"/>
          <w:noProof/>
          <w:kern w:val="0"/>
        </w:rPr>
        <w:pict w14:anchorId="0ED1012E">
          <v:rect id="_x0000_i1026" alt="" style="width:468pt;height:.05pt;mso-width-percent:0;mso-height-percent:0;mso-width-percent:0;mso-height-percent:0" o:hralign="center" o:hrstd="t" o:hr="t" fillcolor="#a0a0a0" stroked="f"/>
        </w:pict>
      </w:r>
    </w:p>
    <w:p w14:paraId="54F0B4D5" w14:textId="77777777" w:rsidR="001A76D8" w:rsidRPr="001A76D8" w:rsidRDefault="001A76D8" w:rsidP="001A76D8">
      <w:pPr>
        <w:spacing w:before="100" w:beforeAutospacing="1" w:after="100" w:afterAutospacing="1" w:line="240" w:lineRule="auto"/>
        <w:outlineLvl w:val="2"/>
        <w:rPr>
          <w:rFonts w:ascii="Aptos" w:eastAsia="Times New Roman" w:hAnsi="Aptos" w:cs="Times New Roman"/>
          <w:b/>
          <w:bCs/>
          <w:color w:val="000000"/>
          <w:kern w:val="0"/>
          <w:sz w:val="27"/>
          <w:szCs w:val="27"/>
          <w14:ligatures w14:val="none"/>
        </w:rPr>
      </w:pPr>
      <w:r w:rsidRPr="001A76D8">
        <w:rPr>
          <w:rFonts w:ascii="Aptos" w:eastAsia="Times New Roman" w:hAnsi="Aptos" w:cs="Times New Roman"/>
          <w:b/>
          <w:bCs/>
          <w:color w:val="000000"/>
          <w:kern w:val="0"/>
          <w:sz w:val="27"/>
          <w:szCs w:val="27"/>
          <w14:ligatures w14:val="none"/>
        </w:rPr>
        <w:t>Course Descriptions (New Courses)</w:t>
      </w:r>
    </w:p>
    <w:p w14:paraId="31563B21" w14:textId="15AFEDD1"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b/>
          <w:bCs/>
          <w:color w:val="000000"/>
          <w:kern w:val="0"/>
          <w14:ligatures w14:val="none"/>
        </w:rPr>
        <w:t>CMIS 102 – AI Fundamentals (3 credits)</w:t>
      </w:r>
      <w:r w:rsidRPr="001A76D8">
        <w:rPr>
          <w:rFonts w:ascii="Aptos" w:eastAsia="Times New Roman" w:hAnsi="Aptos" w:cs="Times New Roman"/>
          <w:color w:val="000000"/>
          <w:kern w:val="0"/>
          <w14:ligatures w14:val="none"/>
        </w:rPr>
        <w:br/>
        <w:t>Introduces students to the principles, applications, and societal impact of artificial intelligence. Topics include generative AI, large language models, prompt engineering, and AI ethics. Students gain hands-on experience using cloud-based AI tools to solve real-world problems.</w:t>
      </w:r>
      <w:r w:rsidRPr="001A76D8">
        <w:rPr>
          <w:rFonts w:ascii="Aptos" w:eastAsia="Times New Roman" w:hAnsi="Aptos" w:cs="Times New Roman"/>
          <w:color w:val="000000"/>
          <w:kern w:val="0"/>
          <w14:ligatures w14:val="none"/>
        </w:rPr>
        <w:br/>
      </w:r>
      <w:r w:rsidRPr="001A76D8">
        <w:rPr>
          <w:rFonts w:ascii="Aptos" w:eastAsia="Times New Roman" w:hAnsi="Aptos" w:cs="Times New Roman"/>
          <w:i/>
          <w:iCs/>
          <w:color w:val="000000"/>
          <w:kern w:val="0"/>
          <w14:ligatures w14:val="none"/>
        </w:rPr>
        <w:t>Certification Alignment:</w:t>
      </w:r>
      <w:r w:rsidRPr="001A76D8">
        <w:rPr>
          <w:rFonts w:ascii="Aptos" w:eastAsia="Times New Roman" w:hAnsi="Aptos" w:cs="Times New Roman"/>
          <w:color w:val="000000"/>
          <w:kern w:val="0"/>
          <w14:ligatures w14:val="none"/>
        </w:rPr>
        <w:t> Google Cloud GenAI Leader</w:t>
      </w:r>
      <w:r>
        <w:rPr>
          <w:rFonts w:ascii="Aptos" w:eastAsia="Times New Roman" w:hAnsi="Aptos" w:cs="Times New Roman"/>
          <w:color w:val="000000"/>
          <w:kern w:val="0"/>
          <w14:ligatures w14:val="none"/>
        </w:rPr>
        <w:t>, Microsoft Azure AI Fundamentals, AWS Certified AI Practitioner (Foundational)</w:t>
      </w:r>
    </w:p>
    <w:p w14:paraId="54271C1B" w14:textId="77777777"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b/>
          <w:bCs/>
          <w:color w:val="000000"/>
          <w:kern w:val="0"/>
          <w14:ligatures w14:val="none"/>
        </w:rPr>
        <w:t>CMIS 125 – Applied Machine Learning &amp; Data Foundations (3 credits)</w:t>
      </w:r>
      <w:r w:rsidRPr="001A76D8">
        <w:rPr>
          <w:rFonts w:ascii="Aptos" w:eastAsia="Times New Roman" w:hAnsi="Aptos" w:cs="Times New Roman"/>
          <w:color w:val="000000"/>
          <w:kern w:val="0"/>
          <w14:ligatures w14:val="none"/>
        </w:rPr>
        <w:br/>
        <w:t>Applies core AI concepts through supervised and unsupervised machine learning. Students build models with Python and cloud notebooks, focusing on data preparation, evaluation, and ethical deployment.</w:t>
      </w:r>
      <w:r w:rsidRPr="001A76D8">
        <w:rPr>
          <w:rFonts w:ascii="Aptos" w:eastAsia="Times New Roman" w:hAnsi="Aptos" w:cs="Times New Roman"/>
          <w:color w:val="000000"/>
          <w:kern w:val="0"/>
          <w14:ligatures w14:val="none"/>
        </w:rPr>
        <w:br/>
      </w:r>
      <w:r w:rsidRPr="001A76D8">
        <w:rPr>
          <w:rFonts w:ascii="Aptos" w:eastAsia="Times New Roman" w:hAnsi="Aptos" w:cs="Times New Roman"/>
          <w:i/>
          <w:iCs/>
          <w:color w:val="000000"/>
          <w:kern w:val="0"/>
          <w14:ligatures w14:val="none"/>
        </w:rPr>
        <w:t>Certification Alignment:</w:t>
      </w:r>
      <w:r w:rsidRPr="001A76D8">
        <w:rPr>
          <w:rFonts w:ascii="Aptos" w:eastAsia="Times New Roman" w:hAnsi="Aptos" w:cs="Times New Roman"/>
          <w:color w:val="000000"/>
          <w:kern w:val="0"/>
          <w14:ligatures w14:val="none"/>
        </w:rPr>
        <w:t> Google AI Essentials / GenAI Leader.</w:t>
      </w:r>
    </w:p>
    <w:p w14:paraId="7B6E1DB5" w14:textId="7DCBBDEC"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b/>
          <w:bCs/>
          <w:color w:val="000000"/>
          <w:kern w:val="0"/>
          <w14:ligatures w14:val="none"/>
        </w:rPr>
        <w:t xml:space="preserve">CMIS </w:t>
      </w:r>
      <w:r>
        <w:rPr>
          <w:rFonts w:ascii="Aptos" w:eastAsia="Times New Roman" w:hAnsi="Aptos" w:cs="Times New Roman"/>
          <w:b/>
          <w:bCs/>
          <w:color w:val="000000"/>
          <w:kern w:val="0"/>
          <w14:ligatures w14:val="none"/>
        </w:rPr>
        <w:t>291</w:t>
      </w:r>
      <w:r w:rsidRPr="001A76D8">
        <w:rPr>
          <w:rFonts w:ascii="Aptos" w:eastAsia="Times New Roman" w:hAnsi="Aptos" w:cs="Times New Roman"/>
          <w:b/>
          <w:bCs/>
          <w:color w:val="000000"/>
          <w:kern w:val="0"/>
          <w14:ligatures w14:val="none"/>
        </w:rPr>
        <w:t xml:space="preserve"> – AI Security I (3 credits)</w:t>
      </w:r>
      <w:r w:rsidRPr="001A76D8">
        <w:rPr>
          <w:rFonts w:ascii="Aptos" w:eastAsia="Times New Roman" w:hAnsi="Aptos" w:cs="Times New Roman"/>
          <w:color w:val="000000"/>
          <w:kern w:val="0"/>
          <w14:ligatures w14:val="none"/>
        </w:rPr>
        <w:br/>
        <w:t>Explores vulnerabilities unique to AI systems, including data poisoning, model theft, prompt injection, and adversarial examples. Students apply secure-by-design principles to protect AI pipelines.</w:t>
      </w:r>
      <w:r w:rsidRPr="001A76D8">
        <w:rPr>
          <w:rFonts w:ascii="Aptos" w:eastAsia="Times New Roman" w:hAnsi="Aptos" w:cs="Times New Roman"/>
          <w:color w:val="000000"/>
          <w:kern w:val="0"/>
          <w14:ligatures w14:val="none"/>
        </w:rPr>
        <w:br/>
      </w:r>
      <w:r w:rsidRPr="001A76D8">
        <w:rPr>
          <w:rFonts w:ascii="Aptos" w:eastAsia="Times New Roman" w:hAnsi="Aptos" w:cs="Times New Roman"/>
          <w:i/>
          <w:iCs/>
          <w:color w:val="000000"/>
          <w:kern w:val="0"/>
          <w14:ligatures w14:val="none"/>
        </w:rPr>
        <w:t>Certification Alignment:</w:t>
      </w:r>
      <w:r w:rsidRPr="001A76D8">
        <w:rPr>
          <w:rFonts w:ascii="Aptos" w:eastAsia="Times New Roman" w:hAnsi="Aptos" w:cs="Times New Roman"/>
          <w:color w:val="000000"/>
          <w:kern w:val="0"/>
          <w14:ligatures w14:val="none"/>
        </w:rPr>
        <w:t xml:space="preserve"> CompTIA </w:t>
      </w:r>
      <w:proofErr w:type="spellStart"/>
      <w:r w:rsidRPr="001A76D8">
        <w:rPr>
          <w:rFonts w:ascii="Aptos" w:eastAsia="Times New Roman" w:hAnsi="Aptos" w:cs="Times New Roman"/>
          <w:color w:val="000000"/>
          <w:kern w:val="0"/>
          <w14:ligatures w14:val="none"/>
        </w:rPr>
        <w:t>SecAI</w:t>
      </w:r>
      <w:proofErr w:type="spellEnd"/>
      <w:r w:rsidRPr="001A76D8">
        <w:rPr>
          <w:rFonts w:ascii="Aptos" w:eastAsia="Times New Roman" w:hAnsi="Aptos" w:cs="Times New Roman"/>
          <w:color w:val="000000"/>
          <w:kern w:val="0"/>
          <w14:ligatures w14:val="none"/>
        </w:rPr>
        <w:t>+ Part I.</w:t>
      </w:r>
    </w:p>
    <w:p w14:paraId="4A76AA28" w14:textId="4D03041F" w:rsid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b/>
          <w:bCs/>
          <w:color w:val="000000"/>
          <w:kern w:val="0"/>
          <w14:ligatures w14:val="none"/>
        </w:rPr>
        <w:t xml:space="preserve">CMIS </w:t>
      </w:r>
      <w:r>
        <w:rPr>
          <w:rFonts w:ascii="Aptos" w:eastAsia="Times New Roman" w:hAnsi="Aptos" w:cs="Times New Roman"/>
          <w:b/>
          <w:bCs/>
          <w:color w:val="000000"/>
          <w:kern w:val="0"/>
          <w14:ligatures w14:val="none"/>
        </w:rPr>
        <w:t>292</w:t>
      </w:r>
      <w:r w:rsidRPr="001A76D8">
        <w:rPr>
          <w:rFonts w:ascii="Aptos" w:eastAsia="Times New Roman" w:hAnsi="Aptos" w:cs="Times New Roman"/>
          <w:b/>
          <w:bCs/>
          <w:color w:val="000000"/>
          <w:kern w:val="0"/>
          <w14:ligatures w14:val="none"/>
        </w:rPr>
        <w:t xml:space="preserve"> – AI Security II (3 credits)</w:t>
      </w:r>
      <w:r w:rsidRPr="001A76D8">
        <w:rPr>
          <w:rFonts w:ascii="Aptos" w:eastAsia="Times New Roman" w:hAnsi="Aptos" w:cs="Times New Roman"/>
          <w:color w:val="000000"/>
          <w:kern w:val="0"/>
          <w14:ligatures w14:val="none"/>
        </w:rPr>
        <w:br/>
        <w:t xml:space="preserve">Advanced study of AI governance, compliance, red-teaming, and incident response. </w:t>
      </w:r>
      <w:r w:rsidRPr="001A76D8">
        <w:rPr>
          <w:rFonts w:ascii="Aptos" w:eastAsia="Times New Roman" w:hAnsi="Aptos" w:cs="Times New Roman"/>
          <w:color w:val="000000"/>
          <w:kern w:val="0"/>
          <w14:ligatures w14:val="none"/>
        </w:rPr>
        <w:lastRenderedPageBreak/>
        <w:t>Includes a practical capstone in secure model deployment.</w:t>
      </w:r>
      <w:r w:rsidRPr="001A76D8">
        <w:rPr>
          <w:rFonts w:ascii="Aptos" w:eastAsia="Times New Roman" w:hAnsi="Aptos" w:cs="Times New Roman"/>
          <w:color w:val="000000"/>
          <w:kern w:val="0"/>
          <w14:ligatures w14:val="none"/>
        </w:rPr>
        <w:br/>
      </w:r>
      <w:r w:rsidRPr="001A76D8">
        <w:rPr>
          <w:rFonts w:ascii="Aptos" w:eastAsia="Times New Roman" w:hAnsi="Aptos" w:cs="Times New Roman"/>
          <w:i/>
          <w:iCs/>
          <w:color w:val="000000"/>
          <w:kern w:val="0"/>
          <w14:ligatures w14:val="none"/>
        </w:rPr>
        <w:t>Certification Alignment:</w:t>
      </w:r>
      <w:r w:rsidRPr="001A76D8">
        <w:rPr>
          <w:rFonts w:ascii="Aptos" w:eastAsia="Times New Roman" w:hAnsi="Aptos" w:cs="Times New Roman"/>
          <w:color w:val="000000"/>
          <w:kern w:val="0"/>
          <w14:ligatures w14:val="none"/>
        </w:rPr>
        <w:t xml:space="preserve"> CompTIA </w:t>
      </w:r>
      <w:proofErr w:type="spellStart"/>
      <w:r w:rsidRPr="001A76D8">
        <w:rPr>
          <w:rFonts w:ascii="Aptos" w:eastAsia="Times New Roman" w:hAnsi="Aptos" w:cs="Times New Roman"/>
          <w:color w:val="000000"/>
          <w:kern w:val="0"/>
          <w14:ligatures w14:val="none"/>
        </w:rPr>
        <w:t>SecAI</w:t>
      </w:r>
      <w:proofErr w:type="spellEnd"/>
      <w:r w:rsidRPr="001A76D8">
        <w:rPr>
          <w:rFonts w:ascii="Aptos" w:eastAsia="Times New Roman" w:hAnsi="Aptos" w:cs="Times New Roman"/>
          <w:color w:val="000000"/>
          <w:kern w:val="0"/>
          <w14:ligatures w14:val="none"/>
        </w:rPr>
        <w:t>+ Part II.</w:t>
      </w:r>
    </w:p>
    <w:p w14:paraId="7576E8BF" w14:textId="2F267372"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b/>
          <w:bCs/>
          <w:color w:val="000000"/>
          <w:kern w:val="0"/>
          <w14:ligatures w14:val="none"/>
        </w:rPr>
        <w:t>CMIS 299 – Applied AI Capstone (3 credits)</w:t>
      </w:r>
      <w:r w:rsidRPr="001A76D8">
        <w:rPr>
          <w:rFonts w:ascii="Aptos" w:eastAsia="Times New Roman" w:hAnsi="Aptos" w:cs="Times New Roman"/>
          <w:color w:val="000000"/>
          <w:kern w:val="0"/>
          <w14:ligatures w14:val="none"/>
        </w:rPr>
        <w:br/>
      </w:r>
      <w:r w:rsidRPr="001A76D8">
        <w:rPr>
          <w:rFonts w:ascii="Aptos" w:eastAsia="Times New Roman" w:hAnsi="Aptos" w:cs="Times New Roman"/>
          <w:b/>
          <w:bCs/>
          <w:color w:val="000000"/>
          <w:kern w:val="0"/>
          <w14:ligatures w14:val="none"/>
        </w:rPr>
        <w:t>Prerequisites:</w:t>
      </w:r>
      <w:r w:rsidRPr="001A76D8">
        <w:rPr>
          <w:rFonts w:ascii="Aptos" w:eastAsia="Times New Roman" w:hAnsi="Aptos" w:cs="Times New Roman"/>
          <w:color w:val="000000"/>
          <w:kern w:val="0"/>
          <w14:ligatures w14:val="none"/>
        </w:rPr>
        <w:t xml:space="preserve"> CMIS 125, CMIS </w:t>
      </w:r>
      <w:r>
        <w:rPr>
          <w:rFonts w:ascii="Aptos" w:eastAsia="Times New Roman" w:hAnsi="Aptos" w:cs="Times New Roman"/>
          <w:color w:val="000000"/>
          <w:kern w:val="0"/>
          <w14:ligatures w14:val="none"/>
        </w:rPr>
        <w:t>291</w:t>
      </w:r>
      <w:r w:rsidRPr="001A76D8">
        <w:rPr>
          <w:rFonts w:ascii="Aptos" w:eastAsia="Times New Roman" w:hAnsi="Aptos" w:cs="Times New Roman"/>
          <w:color w:val="000000"/>
          <w:kern w:val="0"/>
          <w14:ligatures w14:val="none"/>
        </w:rPr>
        <w:t xml:space="preserve">, and CMIS </w:t>
      </w:r>
      <w:r>
        <w:rPr>
          <w:rFonts w:ascii="Aptos" w:eastAsia="Times New Roman" w:hAnsi="Aptos" w:cs="Times New Roman"/>
          <w:color w:val="000000"/>
          <w:kern w:val="0"/>
          <w14:ligatures w14:val="none"/>
        </w:rPr>
        <w:t>292</w:t>
      </w:r>
      <w:r w:rsidRPr="001A76D8">
        <w:rPr>
          <w:rFonts w:ascii="Aptos" w:eastAsia="Times New Roman" w:hAnsi="Aptos" w:cs="Times New Roman"/>
          <w:color w:val="000000"/>
          <w:kern w:val="0"/>
          <w14:ligatures w14:val="none"/>
        </w:rPr>
        <w:t xml:space="preserve"> (or permission of program manager)</w:t>
      </w:r>
    </w:p>
    <w:p w14:paraId="6DCBE184" w14:textId="77777777"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This culminating course integrates concepts from artificial intelligence, cybersecurity, cloud computing, and data analysis through a hands-on applied project. Students design, implement, and present an AI-driven solution to a real-world problem, demonstrating technical proficiency, ethical awareness, and secure deployment practices. Projects may include generative AI applications, intelligent automation, or AI security tools developed individually or in teams. Emphasis is placed on applying responsible AI principles, managing project lifecycles, and communicating results to both technical and non-technical audiences.</w:t>
      </w:r>
    </w:p>
    <w:p w14:paraId="44A65CFD" w14:textId="7127AA43"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i/>
          <w:iCs/>
          <w:color w:val="000000"/>
          <w:kern w:val="0"/>
          <w14:ligatures w14:val="none"/>
        </w:rPr>
        <w:t>Certification Alignment:</w:t>
      </w:r>
      <w:r w:rsidRPr="001A76D8">
        <w:rPr>
          <w:rFonts w:ascii="Aptos" w:eastAsia="Times New Roman" w:hAnsi="Aptos" w:cs="Times New Roman"/>
          <w:color w:val="000000"/>
          <w:kern w:val="0"/>
          <w14:ligatures w14:val="none"/>
        </w:rPr>
        <w:t xml:space="preserve"> Reinforces competencies for CompTIA </w:t>
      </w:r>
      <w:proofErr w:type="spellStart"/>
      <w:r w:rsidRPr="001A76D8">
        <w:rPr>
          <w:rFonts w:ascii="Aptos" w:eastAsia="Times New Roman" w:hAnsi="Aptos" w:cs="Times New Roman"/>
          <w:color w:val="000000"/>
          <w:kern w:val="0"/>
          <w14:ligatures w14:val="none"/>
        </w:rPr>
        <w:t>SecAI</w:t>
      </w:r>
      <w:proofErr w:type="spellEnd"/>
      <w:r w:rsidRPr="001A76D8">
        <w:rPr>
          <w:rFonts w:ascii="Aptos" w:eastAsia="Times New Roman" w:hAnsi="Aptos" w:cs="Times New Roman"/>
          <w:color w:val="000000"/>
          <w:kern w:val="0"/>
          <w14:ligatures w14:val="none"/>
        </w:rPr>
        <w:t>+, Google Cloud GenAI Leader, and other industry-recognized AI credentials.</w:t>
      </w:r>
    </w:p>
    <w:p w14:paraId="456A8EAE" w14:textId="77777777" w:rsidR="001A76D8" w:rsidRPr="001A76D8" w:rsidRDefault="00DA3AFC" w:rsidP="001A76D8">
      <w:pPr>
        <w:spacing w:after="0" w:line="240" w:lineRule="auto"/>
        <w:rPr>
          <w:rFonts w:ascii="Aptos" w:eastAsia="Times New Roman" w:hAnsi="Aptos" w:cs="Times New Roman"/>
          <w:kern w:val="0"/>
          <w14:ligatures w14:val="none"/>
        </w:rPr>
      </w:pPr>
      <w:r w:rsidRPr="00DA3AFC">
        <w:rPr>
          <w:rFonts w:ascii="Aptos" w:eastAsia="Times New Roman" w:hAnsi="Aptos" w:cs="Times New Roman"/>
          <w:noProof/>
          <w:kern w:val="0"/>
        </w:rPr>
        <w:pict w14:anchorId="0326EA41">
          <v:rect id="_x0000_i1025" alt="" style="width:468pt;height:.05pt;mso-width-percent:0;mso-height-percent:0;mso-width-percent:0;mso-height-percent:0" o:hralign="center" o:hrstd="t" o:hr="t" fillcolor="#a0a0a0" stroked="f"/>
        </w:pict>
      </w:r>
    </w:p>
    <w:p w14:paraId="23F0945C" w14:textId="77777777" w:rsidR="001A76D8" w:rsidRPr="001A76D8" w:rsidRDefault="001A76D8" w:rsidP="001A76D8">
      <w:pPr>
        <w:spacing w:before="100" w:beforeAutospacing="1" w:after="100" w:afterAutospacing="1" w:line="240" w:lineRule="auto"/>
        <w:outlineLvl w:val="2"/>
        <w:rPr>
          <w:rFonts w:ascii="Aptos" w:eastAsia="Times New Roman" w:hAnsi="Aptos" w:cs="Times New Roman"/>
          <w:b/>
          <w:bCs/>
          <w:color w:val="000000"/>
          <w:kern w:val="0"/>
          <w:sz w:val="27"/>
          <w:szCs w:val="27"/>
          <w14:ligatures w14:val="none"/>
        </w:rPr>
      </w:pPr>
      <w:r w:rsidRPr="001A76D8">
        <w:rPr>
          <w:rFonts w:ascii="Aptos" w:eastAsia="Times New Roman" w:hAnsi="Aptos" w:cs="Times New Roman"/>
          <w:b/>
          <w:bCs/>
          <w:color w:val="000000"/>
          <w:kern w:val="0"/>
          <w:sz w:val="27"/>
          <w:szCs w:val="27"/>
          <w14:ligatures w14:val="none"/>
        </w:rPr>
        <w:t>Program Outcomes</w:t>
      </w:r>
    </w:p>
    <w:p w14:paraId="5F785D85" w14:textId="77777777" w:rsidR="001A76D8" w:rsidRPr="001A76D8" w:rsidRDefault="001A76D8" w:rsidP="001A76D8">
      <w:p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Graduates of the A.A.S. in Artificial Intelligence Practitioner will be able to:</w:t>
      </w:r>
    </w:p>
    <w:p w14:paraId="27A897D3" w14:textId="77777777" w:rsidR="001A76D8" w:rsidRPr="001A76D8" w:rsidRDefault="001A76D8" w:rsidP="001A76D8">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Demonstrate foundational understanding of AI systems, machine learning, and data management.</w:t>
      </w:r>
    </w:p>
    <w:p w14:paraId="09D551B2" w14:textId="77777777" w:rsidR="001A76D8" w:rsidRPr="001A76D8" w:rsidRDefault="001A76D8" w:rsidP="001A76D8">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Apply programming and analytical skills to develop and evaluate AI solutions.</w:t>
      </w:r>
    </w:p>
    <w:p w14:paraId="57ABDD8C" w14:textId="77777777" w:rsidR="001A76D8" w:rsidRPr="001A76D8" w:rsidRDefault="001A76D8" w:rsidP="001A76D8">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Implement secure and ethical practices for AI deployment across cloud environments.</w:t>
      </w:r>
    </w:p>
    <w:p w14:paraId="775F336D" w14:textId="77777777" w:rsidR="001A76D8" w:rsidRPr="001A76D8" w:rsidRDefault="001A76D8" w:rsidP="001A76D8">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 xml:space="preserve">Earn or prepare for recognized certifications including Google Cloud GenAI Leader and CompTIA </w:t>
      </w:r>
      <w:proofErr w:type="spellStart"/>
      <w:r w:rsidRPr="001A76D8">
        <w:rPr>
          <w:rFonts w:ascii="Aptos" w:eastAsia="Times New Roman" w:hAnsi="Aptos" w:cs="Times New Roman"/>
          <w:color w:val="000000"/>
          <w:kern w:val="0"/>
          <w14:ligatures w14:val="none"/>
        </w:rPr>
        <w:t>SecAI</w:t>
      </w:r>
      <w:proofErr w:type="spellEnd"/>
      <w:r w:rsidRPr="001A76D8">
        <w:rPr>
          <w:rFonts w:ascii="Aptos" w:eastAsia="Times New Roman" w:hAnsi="Aptos" w:cs="Times New Roman"/>
          <w:color w:val="000000"/>
          <w:kern w:val="0"/>
          <w14:ligatures w14:val="none"/>
        </w:rPr>
        <w:t>+.</w:t>
      </w:r>
    </w:p>
    <w:p w14:paraId="1A44C833" w14:textId="77777777" w:rsidR="001A76D8" w:rsidRPr="001A76D8" w:rsidRDefault="001A76D8" w:rsidP="001A76D8">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1A76D8">
        <w:rPr>
          <w:rFonts w:ascii="Aptos" w:eastAsia="Times New Roman" w:hAnsi="Aptos" w:cs="Times New Roman"/>
          <w:color w:val="000000"/>
          <w:kern w:val="0"/>
          <w14:ligatures w14:val="none"/>
        </w:rPr>
        <w:t>Communicate AI concepts effectively to diverse audiences.</w:t>
      </w:r>
    </w:p>
    <w:p w14:paraId="74D68E8E" w14:textId="77777777" w:rsidR="0030616E" w:rsidRPr="001A76D8" w:rsidRDefault="0030616E">
      <w:pPr>
        <w:rPr>
          <w:rFonts w:ascii="Aptos" w:hAnsi="Aptos"/>
        </w:rPr>
      </w:pPr>
    </w:p>
    <w:sectPr w:rsidR="0030616E" w:rsidRPr="001A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554DC"/>
    <w:multiLevelType w:val="multilevel"/>
    <w:tmpl w:val="E3B2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60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D8"/>
    <w:rsid w:val="001A76D8"/>
    <w:rsid w:val="0030616E"/>
    <w:rsid w:val="005669DC"/>
    <w:rsid w:val="00B17898"/>
    <w:rsid w:val="00DA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BBE0"/>
  <w15:chartTrackingRefBased/>
  <w15:docId w15:val="{54027830-BD40-3A45-83B8-685226D6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7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7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7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7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6D8"/>
    <w:rPr>
      <w:rFonts w:eastAsiaTheme="majorEastAsia" w:cstheme="majorBidi"/>
      <w:color w:val="272727" w:themeColor="text1" w:themeTint="D8"/>
    </w:rPr>
  </w:style>
  <w:style w:type="paragraph" w:styleId="Title">
    <w:name w:val="Title"/>
    <w:basedOn w:val="Normal"/>
    <w:next w:val="Normal"/>
    <w:link w:val="TitleChar"/>
    <w:uiPriority w:val="10"/>
    <w:qFormat/>
    <w:rsid w:val="001A7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6D8"/>
    <w:pPr>
      <w:spacing w:before="160"/>
      <w:jc w:val="center"/>
    </w:pPr>
    <w:rPr>
      <w:i/>
      <w:iCs/>
      <w:color w:val="404040" w:themeColor="text1" w:themeTint="BF"/>
    </w:rPr>
  </w:style>
  <w:style w:type="character" w:customStyle="1" w:styleId="QuoteChar">
    <w:name w:val="Quote Char"/>
    <w:basedOn w:val="DefaultParagraphFont"/>
    <w:link w:val="Quote"/>
    <w:uiPriority w:val="29"/>
    <w:rsid w:val="001A76D8"/>
    <w:rPr>
      <w:i/>
      <w:iCs/>
      <w:color w:val="404040" w:themeColor="text1" w:themeTint="BF"/>
    </w:rPr>
  </w:style>
  <w:style w:type="paragraph" w:styleId="ListParagraph">
    <w:name w:val="List Paragraph"/>
    <w:basedOn w:val="Normal"/>
    <w:uiPriority w:val="34"/>
    <w:qFormat/>
    <w:rsid w:val="001A76D8"/>
    <w:pPr>
      <w:ind w:left="720"/>
      <w:contextualSpacing/>
    </w:pPr>
  </w:style>
  <w:style w:type="character" w:styleId="IntenseEmphasis">
    <w:name w:val="Intense Emphasis"/>
    <w:basedOn w:val="DefaultParagraphFont"/>
    <w:uiPriority w:val="21"/>
    <w:qFormat/>
    <w:rsid w:val="001A76D8"/>
    <w:rPr>
      <w:i/>
      <w:iCs/>
      <w:color w:val="0F4761" w:themeColor="accent1" w:themeShade="BF"/>
    </w:rPr>
  </w:style>
  <w:style w:type="paragraph" w:styleId="IntenseQuote">
    <w:name w:val="Intense Quote"/>
    <w:basedOn w:val="Normal"/>
    <w:next w:val="Normal"/>
    <w:link w:val="IntenseQuoteChar"/>
    <w:uiPriority w:val="30"/>
    <w:qFormat/>
    <w:rsid w:val="001A7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6D8"/>
    <w:rPr>
      <w:i/>
      <w:iCs/>
      <w:color w:val="0F4761" w:themeColor="accent1" w:themeShade="BF"/>
    </w:rPr>
  </w:style>
  <w:style w:type="character" w:styleId="IntenseReference">
    <w:name w:val="Intense Reference"/>
    <w:basedOn w:val="DefaultParagraphFont"/>
    <w:uiPriority w:val="32"/>
    <w:qFormat/>
    <w:rsid w:val="001A76D8"/>
    <w:rPr>
      <w:b/>
      <w:bCs/>
      <w:smallCaps/>
      <w:color w:val="0F4761" w:themeColor="accent1" w:themeShade="BF"/>
      <w:spacing w:val="5"/>
    </w:rPr>
  </w:style>
  <w:style w:type="character" w:styleId="Strong">
    <w:name w:val="Strong"/>
    <w:basedOn w:val="DefaultParagraphFont"/>
    <w:uiPriority w:val="22"/>
    <w:qFormat/>
    <w:rsid w:val="001A76D8"/>
    <w:rPr>
      <w:b/>
      <w:bCs/>
    </w:rPr>
  </w:style>
  <w:style w:type="character" w:customStyle="1" w:styleId="apple-converted-space">
    <w:name w:val="apple-converted-space"/>
    <w:basedOn w:val="DefaultParagraphFont"/>
    <w:rsid w:val="001A76D8"/>
  </w:style>
  <w:style w:type="character" w:styleId="Emphasis">
    <w:name w:val="Emphasis"/>
    <w:basedOn w:val="DefaultParagraphFont"/>
    <w:uiPriority w:val="20"/>
    <w:qFormat/>
    <w:rsid w:val="001A76D8"/>
    <w:rPr>
      <w:i/>
      <w:iCs/>
    </w:rPr>
  </w:style>
  <w:style w:type="paragraph" w:styleId="NormalWeb">
    <w:name w:val="Normal (Web)"/>
    <w:basedOn w:val="Normal"/>
    <w:uiPriority w:val="99"/>
    <w:semiHidden/>
    <w:unhideWhenUsed/>
    <w:rsid w:val="001A76D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Paiz</dc:creator>
  <cp:keywords/>
  <dc:description/>
  <cp:lastModifiedBy>Joshua Paiz</cp:lastModifiedBy>
  <cp:revision>1</cp:revision>
  <dcterms:created xsi:type="dcterms:W3CDTF">2025-10-15T00:37:00Z</dcterms:created>
  <dcterms:modified xsi:type="dcterms:W3CDTF">2025-10-15T00:45:00Z</dcterms:modified>
</cp:coreProperties>
</file>