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ZA"/>
          <w14:ligatures w14:val="standardContextual"/>
        </w:rPr>
        <w:id w:val="-14547862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5D9EA4" w14:textId="0433DCAA" w:rsidR="009D71C6" w:rsidRDefault="009D71C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2219E4" wp14:editId="1447FD0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6F522ACBB54650B67157CE795B8D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9BBDAF" w14:textId="677E49AB" w:rsidR="009D71C6" w:rsidRDefault="00893224" w:rsidP="009D71C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Bc Banking Solutions User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8E16AC46A8C40E19AA4405DF317B9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C8E70C" w14:textId="3D8CEFC3" w:rsidR="009D71C6" w:rsidRDefault="0089322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PRG Project Milestone</w:t>
              </w:r>
            </w:p>
          </w:sdtContent>
        </w:sdt>
        <w:p w14:paraId="0D549699" w14:textId="3C2DA509" w:rsidR="009D71C6" w:rsidRDefault="009D71C6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31DD565" w14:textId="3E212828" w:rsidR="009D71C6" w:rsidRDefault="00455D42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37833" wp14:editId="3635BB19">
                    <wp:simplePos x="0" y="0"/>
                    <wp:positionH relativeFrom="margin">
                      <wp:posOffset>-7620</wp:posOffset>
                    </wp:positionH>
                    <wp:positionV relativeFrom="page">
                      <wp:posOffset>9088120</wp:posOffset>
                    </wp:positionV>
                    <wp:extent cx="6553200" cy="557530"/>
                    <wp:effectExtent l="0" t="0" r="2540" b="63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6A450E" w14:textId="105C94F2" w:rsidR="009D71C6" w:rsidRDefault="009D71C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6E7FAEE" w14:textId="0695C490" w:rsidR="009D71C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71C6">
                                      <w:rPr>
                                        <w:caps/>
                                        <w:color w:val="4472C4" w:themeColor="accent1"/>
                                      </w:rPr>
                                      <w:t>By</w:t>
                                    </w:r>
                                  </w:sdtContent>
                                </w:sdt>
                              </w:p>
                              <w:p w14:paraId="3C927C4A" w14:textId="204EB806" w:rsidR="009D71C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D71C6">
                                      <w:rPr>
                                        <w:color w:val="4472C4" w:themeColor="accent1"/>
                                      </w:rPr>
                                      <w:t>Mphela Napo (578379), Mosifane Mosifane</w:t>
                                    </w:r>
                                    <w:r w:rsidR="00C75076">
                                      <w:rPr>
                                        <w:color w:val="4472C4" w:themeColor="accent1"/>
                                      </w:rPr>
                                      <w:t>(577306)</w:t>
                                    </w:r>
                                    <w:r w:rsidR="009D71C6">
                                      <w:rPr>
                                        <w:color w:val="4472C4" w:themeColor="accent1"/>
                                      </w:rPr>
                                      <w:t xml:space="preserve"> ,</w:t>
                                    </w:r>
                                    <w:r w:rsidR="008D3D38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9D71C6">
                                      <w:rPr>
                                        <w:color w:val="4472C4" w:themeColor="accent1"/>
                                      </w:rPr>
                                      <w:t>Gianni Snyders</w:t>
                                    </w:r>
                                    <w:r w:rsidR="00C75076">
                                      <w:rPr>
                                        <w:color w:val="4472C4" w:themeColor="accent1"/>
                                      </w:rPr>
                                      <w:t>(</w:t>
                                    </w:r>
                                    <w:r w:rsidR="00455D42">
                                      <w:rPr>
                                        <w:color w:val="4472C4" w:themeColor="accent1"/>
                                      </w:rPr>
                                      <w:t>577932</w:t>
                                    </w:r>
                                    <w:r w:rsidR="00C75076">
                                      <w:rPr>
                                        <w:color w:val="4472C4" w:themeColor="accent1"/>
                                      </w:rPr>
                                      <w:t>)</w:t>
                                    </w:r>
                                    <w:r w:rsidR="009D71C6">
                                      <w:rPr>
                                        <w:color w:val="4472C4" w:themeColor="accent1"/>
                                      </w:rPr>
                                      <w:t xml:space="preserve"> , Phum</w:t>
                                    </w:r>
                                    <w:r w:rsidR="008D3D38">
                                      <w:rPr>
                                        <w:color w:val="4472C4" w:themeColor="accent1"/>
                                      </w:rPr>
                                      <w:t>lani Ntuli</w:t>
                                    </w:r>
                                  </w:sdtContent>
                                </w:sdt>
                                <w:r w:rsidR="00455D42">
                                  <w:rPr>
                                    <w:color w:val="4472C4" w:themeColor="accent1"/>
                                  </w:rPr>
                                  <w:t>(577529)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378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-.6pt;margin-top:71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6A450E" w14:textId="105C94F2" w:rsidR="009D71C6" w:rsidRDefault="009D71C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6E7FAEE" w14:textId="0695C490" w:rsidR="009D71C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71C6">
                                <w:rPr>
                                  <w:caps/>
                                  <w:color w:val="4472C4" w:themeColor="accent1"/>
                                </w:rPr>
                                <w:t>By</w:t>
                              </w:r>
                            </w:sdtContent>
                          </w:sdt>
                        </w:p>
                        <w:p w14:paraId="3C927C4A" w14:textId="204EB806" w:rsidR="009D71C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D71C6">
                                <w:rPr>
                                  <w:color w:val="4472C4" w:themeColor="accent1"/>
                                </w:rPr>
                                <w:t>Mphela Napo (578379), Mosifane Mosifane</w:t>
                              </w:r>
                              <w:r w:rsidR="00C75076">
                                <w:rPr>
                                  <w:color w:val="4472C4" w:themeColor="accent1"/>
                                </w:rPr>
                                <w:t>(577306)</w:t>
                              </w:r>
                              <w:r w:rsidR="009D71C6">
                                <w:rPr>
                                  <w:color w:val="4472C4" w:themeColor="accent1"/>
                                </w:rPr>
                                <w:t xml:space="preserve"> ,</w:t>
                              </w:r>
                              <w:r w:rsidR="008D3D38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9D71C6">
                                <w:rPr>
                                  <w:color w:val="4472C4" w:themeColor="accent1"/>
                                </w:rPr>
                                <w:t>Gianni Snyders</w:t>
                              </w:r>
                              <w:r w:rsidR="00C75076">
                                <w:rPr>
                                  <w:color w:val="4472C4" w:themeColor="accent1"/>
                                </w:rPr>
                                <w:t>(</w:t>
                              </w:r>
                              <w:r w:rsidR="00455D42">
                                <w:rPr>
                                  <w:color w:val="4472C4" w:themeColor="accent1"/>
                                </w:rPr>
                                <w:t>577932</w:t>
                              </w:r>
                              <w:r w:rsidR="00C75076">
                                <w:rPr>
                                  <w:color w:val="4472C4" w:themeColor="accent1"/>
                                </w:rPr>
                                <w:t>)</w:t>
                              </w:r>
                              <w:r w:rsidR="009D71C6">
                                <w:rPr>
                                  <w:color w:val="4472C4" w:themeColor="accent1"/>
                                </w:rPr>
                                <w:t xml:space="preserve"> , Phum</w:t>
                              </w:r>
                              <w:r w:rsidR="008D3D38">
                                <w:rPr>
                                  <w:color w:val="4472C4" w:themeColor="accent1"/>
                                </w:rPr>
                                <w:t>lani Ntuli</w:t>
                              </w:r>
                            </w:sdtContent>
                          </w:sdt>
                          <w:r w:rsidR="00455D42">
                            <w:rPr>
                              <w:color w:val="4472C4" w:themeColor="accent1"/>
                            </w:rPr>
                            <w:t>(577529)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D71C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133611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18F916" w14:textId="723CF6B7" w:rsidR="008D3D38" w:rsidRDefault="008D3D38">
          <w:pPr>
            <w:pStyle w:val="TOCHeading"/>
          </w:pPr>
          <w:r>
            <w:t>Contents</w:t>
          </w:r>
        </w:p>
        <w:p w14:paraId="0CCD87DE" w14:textId="674A8DD5" w:rsidR="002752F8" w:rsidRDefault="008D3D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49437" w:history="1">
            <w:r w:rsidR="002752F8" w:rsidRPr="00E0650E">
              <w:rPr>
                <w:rStyle w:val="Hyperlink"/>
                <w:noProof/>
              </w:rPr>
              <w:t>Introduction</w:t>
            </w:r>
            <w:r w:rsidR="002752F8">
              <w:rPr>
                <w:noProof/>
                <w:webHidden/>
              </w:rPr>
              <w:tab/>
            </w:r>
            <w:r w:rsidR="002752F8">
              <w:rPr>
                <w:noProof/>
                <w:webHidden/>
              </w:rPr>
              <w:fldChar w:fldCharType="begin"/>
            </w:r>
            <w:r w:rsidR="002752F8">
              <w:rPr>
                <w:noProof/>
                <w:webHidden/>
              </w:rPr>
              <w:instrText xml:space="preserve"> PAGEREF _Toc144549437 \h </w:instrText>
            </w:r>
            <w:r w:rsidR="002752F8">
              <w:rPr>
                <w:noProof/>
                <w:webHidden/>
              </w:rPr>
            </w:r>
            <w:r w:rsidR="002752F8">
              <w:rPr>
                <w:noProof/>
                <w:webHidden/>
              </w:rPr>
              <w:fldChar w:fldCharType="separate"/>
            </w:r>
            <w:r w:rsidR="002752F8">
              <w:rPr>
                <w:noProof/>
                <w:webHidden/>
              </w:rPr>
              <w:t>2</w:t>
            </w:r>
            <w:r w:rsidR="002752F8">
              <w:rPr>
                <w:noProof/>
                <w:webHidden/>
              </w:rPr>
              <w:fldChar w:fldCharType="end"/>
            </w:r>
          </w:hyperlink>
        </w:p>
        <w:p w14:paraId="43E1F8C9" w14:textId="0B176C2B" w:rsidR="002752F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549438" w:history="1">
            <w:r w:rsidR="002752F8" w:rsidRPr="00E0650E">
              <w:rPr>
                <w:rStyle w:val="Hyperlink"/>
                <w:noProof/>
              </w:rPr>
              <w:t>Main Menu</w:t>
            </w:r>
            <w:r w:rsidR="002752F8">
              <w:rPr>
                <w:noProof/>
                <w:webHidden/>
              </w:rPr>
              <w:tab/>
            </w:r>
            <w:r w:rsidR="002752F8">
              <w:rPr>
                <w:noProof/>
                <w:webHidden/>
              </w:rPr>
              <w:fldChar w:fldCharType="begin"/>
            </w:r>
            <w:r w:rsidR="002752F8">
              <w:rPr>
                <w:noProof/>
                <w:webHidden/>
              </w:rPr>
              <w:instrText xml:space="preserve"> PAGEREF _Toc144549438 \h </w:instrText>
            </w:r>
            <w:r w:rsidR="002752F8">
              <w:rPr>
                <w:noProof/>
                <w:webHidden/>
              </w:rPr>
            </w:r>
            <w:r w:rsidR="002752F8">
              <w:rPr>
                <w:noProof/>
                <w:webHidden/>
              </w:rPr>
              <w:fldChar w:fldCharType="separate"/>
            </w:r>
            <w:r w:rsidR="002752F8">
              <w:rPr>
                <w:noProof/>
                <w:webHidden/>
              </w:rPr>
              <w:t>3</w:t>
            </w:r>
            <w:r w:rsidR="002752F8">
              <w:rPr>
                <w:noProof/>
                <w:webHidden/>
              </w:rPr>
              <w:fldChar w:fldCharType="end"/>
            </w:r>
          </w:hyperlink>
        </w:p>
        <w:p w14:paraId="4F120625" w14:textId="04499DEA" w:rsidR="002752F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549439" w:history="1">
            <w:r w:rsidR="002752F8" w:rsidRPr="00E0650E">
              <w:rPr>
                <w:rStyle w:val="Hyperlink"/>
                <w:noProof/>
              </w:rPr>
              <w:t>Apply for loan.</w:t>
            </w:r>
            <w:r w:rsidR="002752F8">
              <w:rPr>
                <w:noProof/>
                <w:webHidden/>
              </w:rPr>
              <w:tab/>
            </w:r>
            <w:r w:rsidR="002752F8">
              <w:rPr>
                <w:noProof/>
                <w:webHidden/>
              </w:rPr>
              <w:fldChar w:fldCharType="begin"/>
            </w:r>
            <w:r w:rsidR="002752F8">
              <w:rPr>
                <w:noProof/>
                <w:webHidden/>
              </w:rPr>
              <w:instrText xml:space="preserve"> PAGEREF _Toc144549439 \h </w:instrText>
            </w:r>
            <w:r w:rsidR="002752F8">
              <w:rPr>
                <w:noProof/>
                <w:webHidden/>
              </w:rPr>
            </w:r>
            <w:r w:rsidR="002752F8">
              <w:rPr>
                <w:noProof/>
                <w:webHidden/>
              </w:rPr>
              <w:fldChar w:fldCharType="separate"/>
            </w:r>
            <w:r w:rsidR="002752F8">
              <w:rPr>
                <w:noProof/>
                <w:webHidden/>
              </w:rPr>
              <w:t>3</w:t>
            </w:r>
            <w:r w:rsidR="002752F8">
              <w:rPr>
                <w:noProof/>
                <w:webHidden/>
              </w:rPr>
              <w:fldChar w:fldCharType="end"/>
            </w:r>
          </w:hyperlink>
        </w:p>
        <w:p w14:paraId="01828C17" w14:textId="27222F39" w:rsidR="002752F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549440" w:history="1">
            <w:r w:rsidR="002752F8" w:rsidRPr="00E0650E">
              <w:rPr>
                <w:rStyle w:val="Hyperlink"/>
                <w:noProof/>
              </w:rPr>
              <w:t>Loan Menu</w:t>
            </w:r>
            <w:r w:rsidR="002752F8">
              <w:rPr>
                <w:noProof/>
                <w:webHidden/>
              </w:rPr>
              <w:tab/>
            </w:r>
            <w:r w:rsidR="002752F8">
              <w:rPr>
                <w:noProof/>
                <w:webHidden/>
              </w:rPr>
              <w:fldChar w:fldCharType="begin"/>
            </w:r>
            <w:r w:rsidR="002752F8">
              <w:rPr>
                <w:noProof/>
                <w:webHidden/>
              </w:rPr>
              <w:instrText xml:space="preserve"> PAGEREF _Toc144549440 \h </w:instrText>
            </w:r>
            <w:r w:rsidR="002752F8">
              <w:rPr>
                <w:noProof/>
                <w:webHidden/>
              </w:rPr>
            </w:r>
            <w:r w:rsidR="002752F8">
              <w:rPr>
                <w:noProof/>
                <w:webHidden/>
              </w:rPr>
              <w:fldChar w:fldCharType="separate"/>
            </w:r>
            <w:r w:rsidR="002752F8">
              <w:rPr>
                <w:noProof/>
                <w:webHidden/>
              </w:rPr>
              <w:t>4</w:t>
            </w:r>
            <w:r w:rsidR="002752F8">
              <w:rPr>
                <w:noProof/>
                <w:webHidden/>
              </w:rPr>
              <w:fldChar w:fldCharType="end"/>
            </w:r>
          </w:hyperlink>
        </w:p>
        <w:p w14:paraId="08450F3F" w14:textId="7EE0A0A7" w:rsidR="002752F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549441" w:history="1">
            <w:r w:rsidR="002752F8" w:rsidRPr="00E0650E">
              <w:rPr>
                <w:rStyle w:val="Hyperlink"/>
                <w:noProof/>
              </w:rPr>
              <w:t>Details capture</w:t>
            </w:r>
            <w:r w:rsidR="002752F8">
              <w:rPr>
                <w:noProof/>
                <w:webHidden/>
              </w:rPr>
              <w:tab/>
            </w:r>
            <w:r w:rsidR="002752F8">
              <w:rPr>
                <w:noProof/>
                <w:webHidden/>
              </w:rPr>
              <w:fldChar w:fldCharType="begin"/>
            </w:r>
            <w:r w:rsidR="002752F8">
              <w:rPr>
                <w:noProof/>
                <w:webHidden/>
              </w:rPr>
              <w:instrText xml:space="preserve"> PAGEREF _Toc144549441 \h </w:instrText>
            </w:r>
            <w:r w:rsidR="002752F8">
              <w:rPr>
                <w:noProof/>
                <w:webHidden/>
              </w:rPr>
            </w:r>
            <w:r w:rsidR="002752F8">
              <w:rPr>
                <w:noProof/>
                <w:webHidden/>
              </w:rPr>
              <w:fldChar w:fldCharType="separate"/>
            </w:r>
            <w:r w:rsidR="002752F8">
              <w:rPr>
                <w:noProof/>
                <w:webHidden/>
              </w:rPr>
              <w:t>4</w:t>
            </w:r>
            <w:r w:rsidR="002752F8">
              <w:rPr>
                <w:noProof/>
                <w:webHidden/>
              </w:rPr>
              <w:fldChar w:fldCharType="end"/>
            </w:r>
          </w:hyperlink>
        </w:p>
        <w:p w14:paraId="5C66A2E7" w14:textId="3018FE4A" w:rsidR="002752F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549442" w:history="1">
            <w:r w:rsidR="002752F8" w:rsidRPr="00E0650E">
              <w:rPr>
                <w:rStyle w:val="Hyperlink"/>
                <w:noProof/>
              </w:rPr>
              <w:t>Displaying</w:t>
            </w:r>
            <w:r w:rsidR="002752F8">
              <w:rPr>
                <w:noProof/>
                <w:webHidden/>
              </w:rPr>
              <w:tab/>
            </w:r>
            <w:r w:rsidR="002752F8">
              <w:rPr>
                <w:noProof/>
                <w:webHidden/>
              </w:rPr>
              <w:fldChar w:fldCharType="begin"/>
            </w:r>
            <w:r w:rsidR="002752F8">
              <w:rPr>
                <w:noProof/>
                <w:webHidden/>
              </w:rPr>
              <w:instrText xml:space="preserve"> PAGEREF _Toc144549442 \h </w:instrText>
            </w:r>
            <w:r w:rsidR="002752F8">
              <w:rPr>
                <w:noProof/>
                <w:webHidden/>
              </w:rPr>
            </w:r>
            <w:r w:rsidR="002752F8">
              <w:rPr>
                <w:noProof/>
                <w:webHidden/>
              </w:rPr>
              <w:fldChar w:fldCharType="separate"/>
            </w:r>
            <w:r w:rsidR="002752F8">
              <w:rPr>
                <w:noProof/>
                <w:webHidden/>
              </w:rPr>
              <w:t>5</w:t>
            </w:r>
            <w:r w:rsidR="002752F8">
              <w:rPr>
                <w:noProof/>
                <w:webHidden/>
              </w:rPr>
              <w:fldChar w:fldCharType="end"/>
            </w:r>
          </w:hyperlink>
        </w:p>
        <w:p w14:paraId="79187C06" w14:textId="6884540A" w:rsidR="008D3D38" w:rsidRDefault="008D3D38">
          <w:r>
            <w:rPr>
              <w:b/>
              <w:bCs/>
              <w:noProof/>
            </w:rPr>
            <w:fldChar w:fldCharType="end"/>
          </w:r>
        </w:p>
      </w:sdtContent>
    </w:sdt>
    <w:p w14:paraId="56058302" w14:textId="77777777" w:rsidR="009D71C6" w:rsidRDefault="009D71C6"/>
    <w:p w14:paraId="369EC7D2" w14:textId="77777777" w:rsidR="008D3D38" w:rsidRDefault="008D3D38"/>
    <w:p w14:paraId="22883130" w14:textId="77777777" w:rsidR="008D3D38" w:rsidRDefault="008D3D38"/>
    <w:p w14:paraId="21AA1E26" w14:textId="77777777" w:rsidR="008D3D38" w:rsidRDefault="008D3D38"/>
    <w:p w14:paraId="195882D5" w14:textId="77777777" w:rsidR="008D3D38" w:rsidRDefault="008D3D38"/>
    <w:p w14:paraId="59099BCE" w14:textId="77777777" w:rsidR="008D3D38" w:rsidRDefault="008D3D38"/>
    <w:p w14:paraId="1BAB9106" w14:textId="77777777" w:rsidR="008D3D38" w:rsidRDefault="008D3D38"/>
    <w:p w14:paraId="07D05E39" w14:textId="77777777" w:rsidR="008D3D38" w:rsidRDefault="008D3D38"/>
    <w:p w14:paraId="32BFF398" w14:textId="77777777" w:rsidR="008D3D38" w:rsidRDefault="008D3D38"/>
    <w:p w14:paraId="1949040F" w14:textId="77777777" w:rsidR="008D3D38" w:rsidRDefault="008D3D38"/>
    <w:p w14:paraId="69927893" w14:textId="77777777" w:rsidR="008D3D38" w:rsidRDefault="008D3D38"/>
    <w:p w14:paraId="336109F4" w14:textId="77777777" w:rsidR="008D3D38" w:rsidRDefault="008D3D38"/>
    <w:p w14:paraId="037B952C" w14:textId="77777777" w:rsidR="008D3D38" w:rsidRDefault="008D3D38"/>
    <w:p w14:paraId="6F605E29" w14:textId="77777777" w:rsidR="008D3D38" w:rsidRDefault="008D3D38"/>
    <w:p w14:paraId="021A1544" w14:textId="77777777" w:rsidR="008D3D38" w:rsidRDefault="008D3D38"/>
    <w:p w14:paraId="69637C77" w14:textId="77777777" w:rsidR="008D3D38" w:rsidRDefault="008D3D38"/>
    <w:p w14:paraId="39672CBF" w14:textId="77777777" w:rsidR="008D3D38" w:rsidRDefault="008D3D38"/>
    <w:p w14:paraId="30669D17" w14:textId="77777777" w:rsidR="008D3D38" w:rsidRDefault="008D3D38"/>
    <w:p w14:paraId="41016DFE" w14:textId="77777777" w:rsidR="008D3D38" w:rsidRDefault="008D3D38"/>
    <w:p w14:paraId="73BBDA09" w14:textId="77777777" w:rsidR="008D3D38" w:rsidRDefault="008D3D38"/>
    <w:p w14:paraId="42C80C0D" w14:textId="77777777" w:rsidR="008D3D38" w:rsidRDefault="008D3D38"/>
    <w:p w14:paraId="37027F1D" w14:textId="77777777" w:rsidR="008D3D38" w:rsidRDefault="008D3D38"/>
    <w:p w14:paraId="45658DBB" w14:textId="77777777" w:rsidR="008D3D38" w:rsidRDefault="008D3D38"/>
    <w:p w14:paraId="6BC8F05F" w14:textId="77777777" w:rsidR="008D3D38" w:rsidRDefault="008D3D38"/>
    <w:p w14:paraId="1E0D5421" w14:textId="77777777" w:rsidR="008D3D38" w:rsidRDefault="008D3D38"/>
    <w:p w14:paraId="58BF90FE" w14:textId="0499DF04" w:rsidR="008D3D38" w:rsidRDefault="008D3D38" w:rsidP="008D3D38">
      <w:pPr>
        <w:pStyle w:val="Heading1"/>
      </w:pPr>
      <w:bookmarkStart w:id="0" w:name="_Toc144549437"/>
      <w:r>
        <w:t>Introduction</w:t>
      </w:r>
      <w:bookmarkEnd w:id="0"/>
      <w:r>
        <w:t xml:space="preserve"> </w:t>
      </w:r>
    </w:p>
    <w:p w14:paraId="172A86C0" w14:textId="77777777" w:rsidR="008D3D38" w:rsidRDefault="008D3D38" w:rsidP="008D3D38"/>
    <w:p w14:paraId="4C85909E" w14:textId="7DC95FF8" w:rsidR="008D3D38" w:rsidRDefault="00B8540E" w:rsidP="008D3D38">
      <w:r>
        <w:t>This document is a guide for the banking solutions application that keeps track of all loans that are taken by customers based on what their profile is, it is depend</w:t>
      </w:r>
      <w:r w:rsidR="00F12A9B">
        <w:t>ed</w:t>
      </w:r>
      <w:r>
        <w:t xml:space="preserve"> on whether they are</w:t>
      </w:r>
      <w:r w:rsidR="00063320">
        <w:t xml:space="preserve"> taking</w:t>
      </w:r>
      <w:r>
        <w:t xml:space="preserve"> personal loans or business </w:t>
      </w:r>
      <w:r w:rsidR="0045698C">
        <w:t>loans,</w:t>
      </w:r>
      <w:r w:rsidR="00063320">
        <w:t xml:space="preserve"> which also determines the interest rate that will be applied to the loan</w:t>
      </w:r>
      <w:r>
        <w:t>. The document will include the mechanism of ho</w:t>
      </w:r>
      <w:r w:rsidR="00063320">
        <w:t xml:space="preserve">w </w:t>
      </w:r>
      <w:r>
        <w:t>the programs works and how it flows.</w:t>
      </w:r>
    </w:p>
    <w:p w14:paraId="5940116D" w14:textId="77777777" w:rsidR="0045698C" w:rsidRDefault="0045698C" w:rsidP="008D3D38"/>
    <w:p w14:paraId="5C3DBBCF" w14:textId="77777777" w:rsidR="0045698C" w:rsidRDefault="0045698C" w:rsidP="008D3D38"/>
    <w:p w14:paraId="05569C80" w14:textId="77777777" w:rsidR="0045698C" w:rsidRDefault="0045698C" w:rsidP="008D3D38"/>
    <w:p w14:paraId="39D4C4E9" w14:textId="77777777" w:rsidR="0045698C" w:rsidRDefault="0045698C" w:rsidP="008D3D38"/>
    <w:p w14:paraId="3B53AACF" w14:textId="77777777" w:rsidR="0045698C" w:rsidRDefault="0045698C" w:rsidP="008D3D38"/>
    <w:p w14:paraId="2B287B5E" w14:textId="77777777" w:rsidR="0045698C" w:rsidRDefault="0045698C" w:rsidP="008D3D38"/>
    <w:p w14:paraId="7D1E8C50" w14:textId="77777777" w:rsidR="0045698C" w:rsidRDefault="0045698C" w:rsidP="008D3D38"/>
    <w:p w14:paraId="6683FDDC" w14:textId="77777777" w:rsidR="0045698C" w:rsidRDefault="0045698C" w:rsidP="008D3D38"/>
    <w:p w14:paraId="7DC913C5" w14:textId="77777777" w:rsidR="0045698C" w:rsidRDefault="0045698C" w:rsidP="008D3D38"/>
    <w:p w14:paraId="2D21C93A" w14:textId="77777777" w:rsidR="0045698C" w:rsidRDefault="0045698C" w:rsidP="008D3D38"/>
    <w:p w14:paraId="7B371D27" w14:textId="77777777" w:rsidR="0045698C" w:rsidRDefault="0045698C" w:rsidP="008D3D38"/>
    <w:p w14:paraId="4BB88D9B" w14:textId="77777777" w:rsidR="0045698C" w:rsidRDefault="0045698C" w:rsidP="008D3D38"/>
    <w:p w14:paraId="381A2881" w14:textId="77777777" w:rsidR="0045698C" w:rsidRDefault="0045698C" w:rsidP="008D3D38"/>
    <w:p w14:paraId="709E617C" w14:textId="77777777" w:rsidR="0045698C" w:rsidRDefault="0045698C" w:rsidP="008D3D38"/>
    <w:p w14:paraId="5E42F764" w14:textId="77777777" w:rsidR="0045698C" w:rsidRDefault="0045698C" w:rsidP="008D3D38"/>
    <w:p w14:paraId="569D19D8" w14:textId="77777777" w:rsidR="0045698C" w:rsidRDefault="0045698C" w:rsidP="008D3D38"/>
    <w:p w14:paraId="59078ECE" w14:textId="77777777" w:rsidR="0045698C" w:rsidRDefault="0045698C" w:rsidP="008D3D38"/>
    <w:p w14:paraId="6408F56C" w14:textId="77777777" w:rsidR="0045698C" w:rsidRDefault="0045698C" w:rsidP="008D3D38"/>
    <w:p w14:paraId="3B1CBB8F" w14:textId="77777777" w:rsidR="0045698C" w:rsidRDefault="0045698C" w:rsidP="008D3D38"/>
    <w:p w14:paraId="335C02D2" w14:textId="77777777" w:rsidR="0045698C" w:rsidRDefault="0045698C" w:rsidP="008D3D38"/>
    <w:p w14:paraId="4C264A23" w14:textId="77777777" w:rsidR="0045698C" w:rsidRDefault="0045698C" w:rsidP="008D3D38"/>
    <w:p w14:paraId="6330BFB0" w14:textId="77777777" w:rsidR="0045698C" w:rsidRDefault="0045698C" w:rsidP="008D3D38"/>
    <w:p w14:paraId="4838A33F" w14:textId="05B6D6CC" w:rsidR="0045698C" w:rsidRDefault="0045698C" w:rsidP="00B7244A">
      <w:pPr>
        <w:pStyle w:val="Heading1"/>
      </w:pPr>
    </w:p>
    <w:p w14:paraId="269330CD" w14:textId="77777777" w:rsidR="00B7244A" w:rsidRDefault="00B7244A" w:rsidP="00B7244A"/>
    <w:p w14:paraId="3047D3CC" w14:textId="77777777" w:rsidR="00BB4E5A" w:rsidRPr="00B7244A" w:rsidRDefault="00BB4E5A" w:rsidP="00B7244A"/>
    <w:p w14:paraId="72A42E6D" w14:textId="02E935A0" w:rsidR="0045698C" w:rsidRDefault="0045698C" w:rsidP="00181B9B">
      <w:pPr>
        <w:pStyle w:val="Heading1"/>
      </w:pPr>
      <w:bookmarkStart w:id="1" w:name="_Toc144549438"/>
      <w:r>
        <w:lastRenderedPageBreak/>
        <w:t>Main Menu</w:t>
      </w:r>
      <w:bookmarkEnd w:id="1"/>
    </w:p>
    <w:p w14:paraId="0F3FE8E4" w14:textId="09CE3625" w:rsidR="00E02B42" w:rsidRDefault="00E02B42" w:rsidP="00956619"/>
    <w:p w14:paraId="049423C3" w14:textId="49C2C206" w:rsidR="00956619" w:rsidRDefault="00956619" w:rsidP="00956619">
      <w:r>
        <w:t xml:space="preserve">This is the initial Menu that you will encounter as the program starts it will display 3 options and prompt you to choose </w:t>
      </w:r>
      <w:r w:rsidR="00FA33F7">
        <w:t xml:space="preserve">any of them </w:t>
      </w:r>
      <w:r w:rsidR="004445E9">
        <w:t>to</w:t>
      </w:r>
      <w:r w:rsidR="00FA33F7">
        <w:t xml:space="preserve"> continue or exit</w:t>
      </w:r>
      <w:r w:rsidR="00E45FF2">
        <w:t>. T</w:t>
      </w:r>
      <w:r w:rsidR="00FA33F7">
        <w:t xml:space="preserve">he options </w:t>
      </w:r>
      <w:r w:rsidR="004445E9">
        <w:t>include:</w:t>
      </w:r>
    </w:p>
    <w:p w14:paraId="0C9283A2" w14:textId="74B356F1" w:rsidR="00B7244A" w:rsidRDefault="009601A0" w:rsidP="00B7244A">
      <w:pPr>
        <w:pStyle w:val="ListParagraph"/>
        <w:numPr>
          <w:ilvl w:val="0"/>
          <w:numId w:val="2"/>
        </w:numPr>
      </w:pPr>
      <w:r>
        <w:t xml:space="preserve">Apply for loan – Will start the process of applying for either a business or </w:t>
      </w:r>
      <w:r w:rsidR="004445E9">
        <w:t>personal loan</w:t>
      </w:r>
      <w:r w:rsidR="00423F44">
        <w:t xml:space="preserve"> (Enter1)</w:t>
      </w:r>
      <w:r w:rsidR="004445E9">
        <w:t>.</w:t>
      </w:r>
    </w:p>
    <w:p w14:paraId="7640D6F0" w14:textId="566FDAEC" w:rsidR="009601A0" w:rsidRDefault="009601A0" w:rsidP="00B7244A">
      <w:pPr>
        <w:pStyle w:val="ListParagraph"/>
        <w:numPr>
          <w:ilvl w:val="0"/>
          <w:numId w:val="2"/>
        </w:numPr>
      </w:pPr>
      <w:r>
        <w:t>Display loan</w:t>
      </w:r>
      <w:r w:rsidR="004445E9">
        <w:t xml:space="preserve"> – Will show you all the data of the </w:t>
      </w:r>
      <w:r w:rsidR="002E3B8B">
        <w:t>loans</w:t>
      </w:r>
      <w:r w:rsidR="006D4BB5">
        <w:t xml:space="preserve"> </w:t>
      </w:r>
      <w:r w:rsidR="00423F44">
        <w:t>(Enter 2)</w:t>
      </w:r>
      <w:r w:rsidR="002E3B8B">
        <w:t>.</w:t>
      </w:r>
    </w:p>
    <w:p w14:paraId="18C7E569" w14:textId="70C526D6" w:rsidR="009601A0" w:rsidRDefault="009601A0" w:rsidP="00B7244A">
      <w:pPr>
        <w:pStyle w:val="ListParagraph"/>
        <w:numPr>
          <w:ilvl w:val="0"/>
          <w:numId w:val="2"/>
        </w:numPr>
      </w:pPr>
      <w:r>
        <w:t>Exit</w:t>
      </w:r>
      <w:r w:rsidR="004445E9">
        <w:t xml:space="preserve"> – This close</w:t>
      </w:r>
      <w:r w:rsidR="002E3B8B">
        <w:t>s</w:t>
      </w:r>
      <w:r w:rsidR="004445E9">
        <w:t xml:space="preserve"> the application</w:t>
      </w:r>
      <w:r w:rsidR="00423F44">
        <w:t xml:space="preserve"> </w:t>
      </w:r>
      <w:r w:rsidR="006D4BB5">
        <w:t>(</w:t>
      </w:r>
      <w:r w:rsidR="00423F44">
        <w:t>Enter</w:t>
      </w:r>
      <w:r w:rsidR="006D4BB5">
        <w:t xml:space="preserve"> 3)</w:t>
      </w:r>
      <w:r w:rsidR="004445E9">
        <w:t>.</w:t>
      </w:r>
    </w:p>
    <w:p w14:paraId="023D2F55" w14:textId="77777777" w:rsidR="00181B9B" w:rsidRDefault="00181B9B" w:rsidP="00181B9B"/>
    <w:p w14:paraId="76C09CD7" w14:textId="564DEB5A" w:rsidR="00181B9B" w:rsidRDefault="00181B9B" w:rsidP="00181B9B">
      <w:r>
        <w:rPr>
          <w:noProof/>
        </w:rPr>
        <w:drawing>
          <wp:inline distT="0" distB="0" distL="0" distR="0" wp14:anchorId="064AB04B" wp14:editId="3B9319F4">
            <wp:extent cx="5731510" cy="1496695"/>
            <wp:effectExtent l="0" t="0" r="2540" b="8255"/>
            <wp:docPr id="1004185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85882" name="Picture 10041858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E9A4" w14:textId="77777777" w:rsidR="0045698C" w:rsidRDefault="0045698C" w:rsidP="008D3D38"/>
    <w:p w14:paraId="430461E2" w14:textId="77777777" w:rsidR="0058395D" w:rsidRDefault="0058395D" w:rsidP="008D3D38"/>
    <w:p w14:paraId="747A5574" w14:textId="0A5F6552" w:rsidR="0058395D" w:rsidRDefault="0058395D" w:rsidP="0058395D">
      <w:pPr>
        <w:pStyle w:val="Heading2"/>
      </w:pPr>
      <w:bookmarkStart w:id="2" w:name="_Toc144549439"/>
      <w:r>
        <w:t xml:space="preserve">Apply </w:t>
      </w:r>
      <w:r w:rsidR="004A2923">
        <w:t>for loan</w:t>
      </w:r>
      <w:r w:rsidR="00B83DB8">
        <w:t>.</w:t>
      </w:r>
      <w:bookmarkEnd w:id="2"/>
    </w:p>
    <w:p w14:paraId="3814C1C8" w14:textId="77777777" w:rsidR="0058395D" w:rsidRDefault="0058395D" w:rsidP="0058395D"/>
    <w:p w14:paraId="19E4F340" w14:textId="0692E64D" w:rsidR="00881056" w:rsidRDefault="0058395D" w:rsidP="0058395D">
      <w:r>
        <w:t xml:space="preserve">This option begins the process of adding loan applications to a </w:t>
      </w:r>
      <w:r w:rsidR="00C36BCD">
        <w:t>collection and</w:t>
      </w:r>
      <w:r w:rsidR="004E39DD">
        <w:t xml:space="preserve"> applying for </w:t>
      </w:r>
      <w:r w:rsidR="004A2923">
        <w:t>the loan</w:t>
      </w:r>
      <w:r w:rsidR="004E39DD">
        <w:t>.</w:t>
      </w:r>
      <w:r w:rsidR="00C36BCD">
        <w:t xml:space="preserve"> Before the application can c</w:t>
      </w:r>
      <w:r w:rsidR="004E39DD">
        <w:t>ontinue</w:t>
      </w:r>
      <w:r w:rsidR="003D5382">
        <w:t xml:space="preserve">. </w:t>
      </w:r>
      <w:r w:rsidR="004A2923">
        <w:t>I</w:t>
      </w:r>
      <w:r w:rsidR="00C36BCD">
        <w:t>t will</w:t>
      </w:r>
      <w:r w:rsidR="004E39DD">
        <w:t xml:space="preserve"> first ask </w:t>
      </w:r>
      <w:r w:rsidR="00564181">
        <w:t>the user</w:t>
      </w:r>
      <w:r w:rsidR="00C36BCD">
        <w:t xml:space="preserve"> for the current prime interest rate</w:t>
      </w:r>
      <w:r w:rsidR="0072450A">
        <w:t xml:space="preserve">, so that it can be used to </w:t>
      </w:r>
      <w:r w:rsidR="00F907D2">
        <w:t>give the best interest rates for the loan</w:t>
      </w:r>
      <w:r w:rsidR="00881056">
        <w:t>.</w:t>
      </w:r>
    </w:p>
    <w:p w14:paraId="50D1C2D7" w14:textId="77777777" w:rsidR="004C4019" w:rsidRDefault="004C4019" w:rsidP="0058395D"/>
    <w:p w14:paraId="3452D128" w14:textId="76E5C008" w:rsidR="003221F2" w:rsidRDefault="003221F2" w:rsidP="0058395D">
      <w:r>
        <w:rPr>
          <w:noProof/>
        </w:rPr>
        <w:drawing>
          <wp:inline distT="0" distB="0" distL="0" distR="0" wp14:anchorId="6704E266" wp14:editId="416E47AF">
            <wp:extent cx="4221846" cy="1036410"/>
            <wp:effectExtent l="0" t="0" r="7620" b="0"/>
            <wp:docPr id="2387900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90054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4A2D" w14:textId="77777777" w:rsidR="003221F2" w:rsidRDefault="003221F2" w:rsidP="0058395D"/>
    <w:p w14:paraId="111D93B9" w14:textId="77777777" w:rsidR="0058395D" w:rsidRDefault="0058395D" w:rsidP="0058395D"/>
    <w:p w14:paraId="07FF14BB" w14:textId="77777777" w:rsidR="002D16C1" w:rsidRDefault="002D16C1" w:rsidP="0058395D"/>
    <w:p w14:paraId="4A51C829" w14:textId="77777777" w:rsidR="002D16C1" w:rsidRDefault="002D16C1" w:rsidP="0058395D"/>
    <w:p w14:paraId="52536AC1" w14:textId="77777777" w:rsidR="00EC1EE3" w:rsidRDefault="00EC1EE3" w:rsidP="005A311B">
      <w:pPr>
        <w:pStyle w:val="Heading3"/>
      </w:pPr>
    </w:p>
    <w:p w14:paraId="6B70AF2E" w14:textId="77777777" w:rsidR="00EC1EE3" w:rsidRPr="00EC1EE3" w:rsidRDefault="00EC1EE3" w:rsidP="00EC1EE3"/>
    <w:p w14:paraId="768AFF5B" w14:textId="27130DF6" w:rsidR="007062A6" w:rsidRDefault="0045698C" w:rsidP="00264E70">
      <w:pPr>
        <w:pStyle w:val="Heading3"/>
      </w:pPr>
      <w:bookmarkStart w:id="3" w:name="_Toc144549440"/>
      <w:r>
        <w:lastRenderedPageBreak/>
        <w:t>Loan Menu</w:t>
      </w:r>
      <w:bookmarkEnd w:id="3"/>
      <w:r>
        <w:t xml:space="preserve"> </w:t>
      </w:r>
    </w:p>
    <w:p w14:paraId="0C86441B" w14:textId="788099F9" w:rsidR="005A311B" w:rsidRDefault="007062A6" w:rsidP="008D3D38">
      <w:r>
        <w:t xml:space="preserve">Then right after the inputting </w:t>
      </w:r>
      <w:r w:rsidR="00DE4297">
        <w:t xml:space="preserve">of </w:t>
      </w:r>
      <w:r>
        <w:t xml:space="preserve">the prime interest rate the user will encounter the loan Menu, where they need to determine what type of loan they will be applying for. </w:t>
      </w:r>
      <w:r w:rsidR="00113477">
        <w:t xml:space="preserve"> Two options will be displayed to the user </w:t>
      </w:r>
      <w:r w:rsidR="00423F44">
        <w:t>for them to choose</w:t>
      </w:r>
      <w:r w:rsidR="002D16C1">
        <w:t xml:space="preserve"> bet</w:t>
      </w:r>
      <w:r w:rsidR="0077017A">
        <w:t xml:space="preserve">ween applying for the business loan or the personal loan. They must enter 1 for a business loan or 2 for a </w:t>
      </w:r>
      <w:r w:rsidR="00FF3596">
        <w:t>personal loan.</w:t>
      </w:r>
      <w:r w:rsidR="00423F44">
        <w:t xml:space="preserve"> </w:t>
      </w:r>
    </w:p>
    <w:p w14:paraId="599FF56D" w14:textId="689739BA" w:rsidR="005A311B" w:rsidRDefault="005A311B" w:rsidP="008D3D38">
      <w:r>
        <w:rPr>
          <w:noProof/>
        </w:rPr>
        <w:drawing>
          <wp:anchor distT="0" distB="0" distL="114300" distR="114300" simplePos="0" relativeHeight="251661312" behindDoc="0" locked="0" layoutInCell="1" allowOverlap="1" wp14:anchorId="0C8E7A54" wp14:editId="50F78F4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74080" cy="1096645"/>
            <wp:effectExtent l="0" t="0" r="7620" b="8255"/>
            <wp:wrapSquare wrapText="bothSides"/>
            <wp:docPr id="1423042182" name="Picture 5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42182" name="Picture 5" descr="A black screen with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2A771" w14:textId="77777777" w:rsidR="00E754B5" w:rsidRDefault="00E754B5" w:rsidP="003C4358"/>
    <w:p w14:paraId="5C054402" w14:textId="77777777" w:rsidR="00E754B5" w:rsidRDefault="00E754B5" w:rsidP="003C4358"/>
    <w:p w14:paraId="11D297B2" w14:textId="2B8714BE" w:rsidR="00B244C4" w:rsidRDefault="00851154" w:rsidP="00B244C4">
      <w:pPr>
        <w:pStyle w:val="Heading3"/>
      </w:pPr>
      <w:bookmarkStart w:id="4" w:name="_Toc144549441"/>
      <w:r>
        <w:t>Details capture</w:t>
      </w:r>
      <w:bookmarkEnd w:id="4"/>
    </w:p>
    <w:p w14:paraId="6CF8FBEC" w14:textId="77777777" w:rsidR="00B244C4" w:rsidRPr="00B244C4" w:rsidRDefault="00B244C4" w:rsidP="00B244C4"/>
    <w:p w14:paraId="43E00641" w14:textId="340B84EB" w:rsidR="00B2537F" w:rsidRDefault="001371F8" w:rsidP="00282B37">
      <w:r>
        <w:t>After choosing a lo</w:t>
      </w:r>
      <w:r w:rsidR="00824D42">
        <w:t xml:space="preserve">an type the application will prompt the user to enter specific </w:t>
      </w:r>
      <w:r w:rsidR="00FA6F30">
        <w:t>details, s</w:t>
      </w:r>
      <w:r w:rsidR="00B77632">
        <w:t xml:space="preserve">uch as </w:t>
      </w:r>
      <w:r w:rsidR="00EA1AC8">
        <w:t>name,</w:t>
      </w:r>
      <w:r w:rsidR="00B77632">
        <w:t xml:space="preserve"> </w:t>
      </w:r>
      <w:r w:rsidR="00740DCA">
        <w:t>surname,</w:t>
      </w:r>
      <w:r w:rsidR="00B77632">
        <w:t xml:space="preserve"> loan amount and the term of the loan (1</w:t>
      </w:r>
      <w:r w:rsidR="006848E8">
        <w:t xml:space="preserve"> </w:t>
      </w:r>
      <w:r w:rsidR="00FA6F30">
        <w:t>year,</w:t>
      </w:r>
      <w:r w:rsidR="006848E8">
        <w:t xml:space="preserve"> </w:t>
      </w:r>
      <w:r w:rsidR="00B77632">
        <w:t>3</w:t>
      </w:r>
      <w:r w:rsidR="006848E8">
        <w:t xml:space="preserve"> years and </w:t>
      </w:r>
      <w:r w:rsidR="00B77632">
        <w:t>5 years)</w:t>
      </w:r>
      <w:r w:rsidR="00EA1AC8">
        <w:t>.</w:t>
      </w:r>
      <w:r w:rsidR="004C0051">
        <w:t xml:space="preserve"> </w:t>
      </w:r>
    </w:p>
    <w:p w14:paraId="620A2A05" w14:textId="3AA10988" w:rsidR="00B244C4" w:rsidRDefault="00CC31AE" w:rsidP="00282B37">
      <w:r>
        <w:rPr>
          <w:noProof/>
        </w:rPr>
        <w:drawing>
          <wp:inline distT="0" distB="0" distL="0" distR="0" wp14:anchorId="0584FE0A" wp14:editId="4EF76EA3">
            <wp:extent cx="5731510" cy="1180465"/>
            <wp:effectExtent l="0" t="0" r="2540" b="635"/>
            <wp:docPr id="365464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4194" name="Picture 3654641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BC01" w14:textId="77777777" w:rsidR="00B244C4" w:rsidRDefault="00B244C4" w:rsidP="00282B37"/>
    <w:p w14:paraId="76352321" w14:textId="71414229" w:rsidR="00B2537F" w:rsidRDefault="00B5185F" w:rsidP="00282B37">
      <w:pPr>
        <w:rPr>
          <w:noProof/>
        </w:rPr>
      </w:pPr>
      <w:r>
        <w:t xml:space="preserve">After the user is done </w:t>
      </w:r>
      <w:r w:rsidR="00A7069F">
        <w:t>inputting,</w:t>
      </w:r>
      <w:r>
        <w:t xml:space="preserve"> </w:t>
      </w:r>
      <w:r w:rsidR="00F038AE">
        <w:t>they</w:t>
      </w:r>
      <w:r w:rsidR="00424C5F">
        <w:t xml:space="preserve"> will be asked if they would</w:t>
      </w:r>
      <w:r w:rsidR="00EE5557">
        <w:t xml:space="preserve"> like to enter </w:t>
      </w:r>
      <w:r w:rsidR="00A7069F">
        <w:t>another</w:t>
      </w:r>
      <w:r w:rsidR="00EE5557">
        <w:t xml:space="preserve"> loan which will restart </w:t>
      </w:r>
      <w:r w:rsidR="006D4D27">
        <w:t>the capturing</w:t>
      </w:r>
      <w:r w:rsidR="00EE5557">
        <w:t xml:space="preserve"> of the </w:t>
      </w:r>
      <w:r w:rsidR="00580677">
        <w:t xml:space="preserve">details or if they enter 2 it will take them to the main menu so that they can see or display the </w:t>
      </w:r>
      <w:r w:rsidR="005929F8">
        <w:t>details of the main menu.</w:t>
      </w:r>
      <w:r w:rsidR="006D4D27">
        <w:t xml:space="preserve"> </w:t>
      </w:r>
    </w:p>
    <w:p w14:paraId="284E6796" w14:textId="77777777" w:rsidR="00F038AE" w:rsidRDefault="00F038AE" w:rsidP="00282B37">
      <w:pPr>
        <w:rPr>
          <w:noProof/>
        </w:rPr>
      </w:pPr>
    </w:p>
    <w:p w14:paraId="18C05675" w14:textId="340E8D44" w:rsidR="00F038AE" w:rsidRDefault="00A7069F" w:rsidP="00282B37">
      <w:r>
        <w:rPr>
          <w:noProof/>
        </w:rPr>
        <w:drawing>
          <wp:inline distT="0" distB="0" distL="0" distR="0" wp14:anchorId="2D4E3F59" wp14:editId="66174383">
            <wp:extent cx="5731510" cy="635635"/>
            <wp:effectExtent l="0" t="0" r="2540" b="0"/>
            <wp:docPr id="1476351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51354" name="Picture 14763513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7BC8" w14:textId="77777777" w:rsidR="006D4D27" w:rsidRDefault="006D4D27" w:rsidP="00282B37"/>
    <w:p w14:paraId="5A2A4316" w14:textId="77777777" w:rsidR="00217967" w:rsidRDefault="00217967" w:rsidP="00282B37"/>
    <w:p w14:paraId="54A60117" w14:textId="77777777" w:rsidR="00217967" w:rsidRDefault="00217967" w:rsidP="00282B37"/>
    <w:p w14:paraId="1E2DE26B" w14:textId="77777777" w:rsidR="00217967" w:rsidRDefault="00217967" w:rsidP="00282B37"/>
    <w:p w14:paraId="7F2564F5" w14:textId="77777777" w:rsidR="006D4D27" w:rsidRDefault="006D4D27" w:rsidP="00282B37"/>
    <w:p w14:paraId="202677A8" w14:textId="500879A7" w:rsidR="00A7069F" w:rsidRDefault="00217967" w:rsidP="00217967">
      <w:pPr>
        <w:pStyle w:val="Heading2"/>
      </w:pPr>
      <w:bookmarkStart w:id="5" w:name="_Toc144549442"/>
      <w:r>
        <w:lastRenderedPageBreak/>
        <w:t>Displaying</w:t>
      </w:r>
      <w:bookmarkEnd w:id="5"/>
    </w:p>
    <w:p w14:paraId="69DF9428" w14:textId="77777777" w:rsidR="00217967" w:rsidRDefault="00217967" w:rsidP="00217967"/>
    <w:p w14:paraId="4D8C52F7" w14:textId="644FC8A0" w:rsidR="00282B37" w:rsidRPr="00282B37" w:rsidRDefault="00893224" w:rsidP="00282B37">
      <w:r>
        <w:rPr>
          <w:noProof/>
        </w:rPr>
        <w:drawing>
          <wp:inline distT="0" distB="0" distL="0" distR="0" wp14:anchorId="63D084E1" wp14:editId="368E0143">
            <wp:extent cx="5731510" cy="1956435"/>
            <wp:effectExtent l="0" t="0" r="2540" b="5715"/>
            <wp:docPr id="145872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21865" name="Picture 14587218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625" w14:textId="77777777" w:rsidR="00221917" w:rsidRDefault="00221917" w:rsidP="003C4358"/>
    <w:p w14:paraId="00361371" w14:textId="3E5693BB" w:rsidR="00221917" w:rsidRDefault="003364A4" w:rsidP="003364A4">
      <w:pPr>
        <w:pStyle w:val="Heading2"/>
      </w:pPr>
      <w:r>
        <w:t xml:space="preserve">Exit </w:t>
      </w:r>
    </w:p>
    <w:p w14:paraId="2A97A929" w14:textId="77777777" w:rsidR="003364A4" w:rsidRPr="003364A4" w:rsidRDefault="003364A4" w:rsidP="003364A4"/>
    <w:p w14:paraId="1439249F" w14:textId="2A4EAA9C" w:rsidR="003364A4" w:rsidRDefault="003364A4" w:rsidP="003C4358">
      <w:r>
        <w:t>This part of the main menu closes the application after entering 3.</w:t>
      </w:r>
      <w:r w:rsidR="00074E9B">
        <w:t>ssss</w:t>
      </w:r>
      <w:r w:rsidR="00FF040F">
        <w:t>ss</w:t>
      </w:r>
    </w:p>
    <w:p w14:paraId="2B2C83AD" w14:textId="1673833D" w:rsidR="003364A4" w:rsidRDefault="003364A4" w:rsidP="003C4358"/>
    <w:p w14:paraId="20260DDE" w14:textId="77777777" w:rsidR="00221917" w:rsidRDefault="00221917" w:rsidP="003C4358"/>
    <w:p w14:paraId="5832F198" w14:textId="77777777" w:rsidR="00221917" w:rsidRDefault="00221917" w:rsidP="003C4358"/>
    <w:p w14:paraId="6E8A67D2" w14:textId="77777777" w:rsidR="00221917" w:rsidRPr="003C4358" w:rsidRDefault="00221917" w:rsidP="003C4358"/>
    <w:p w14:paraId="1031C94F" w14:textId="77777777" w:rsidR="003C4358" w:rsidRPr="003C4358" w:rsidRDefault="003C4358" w:rsidP="003C4358"/>
    <w:p w14:paraId="08657278" w14:textId="77777777" w:rsidR="003C4358" w:rsidRPr="003C4358" w:rsidRDefault="003C4358" w:rsidP="003C4358"/>
    <w:p w14:paraId="0F5E4970" w14:textId="77777777" w:rsidR="003C4358" w:rsidRPr="003C4358" w:rsidRDefault="003C4358" w:rsidP="003C4358"/>
    <w:sectPr w:rsidR="003C4358" w:rsidRPr="003C4358" w:rsidSect="009D71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04C"/>
    <w:multiLevelType w:val="hybridMultilevel"/>
    <w:tmpl w:val="6C824E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5FD3"/>
    <w:multiLevelType w:val="hybridMultilevel"/>
    <w:tmpl w:val="C01A4E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618969">
    <w:abstractNumId w:val="0"/>
  </w:num>
  <w:num w:numId="2" w16cid:durableId="59336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C6"/>
    <w:rsid w:val="00025927"/>
    <w:rsid w:val="00050AE0"/>
    <w:rsid w:val="00063320"/>
    <w:rsid w:val="00074E9B"/>
    <w:rsid w:val="000B3CE8"/>
    <w:rsid w:val="00113477"/>
    <w:rsid w:val="001371F8"/>
    <w:rsid w:val="0017239E"/>
    <w:rsid w:val="00181B9B"/>
    <w:rsid w:val="0019304A"/>
    <w:rsid w:val="001A6557"/>
    <w:rsid w:val="001C5E89"/>
    <w:rsid w:val="00217967"/>
    <w:rsid w:val="00221917"/>
    <w:rsid w:val="00260215"/>
    <w:rsid w:val="00264E70"/>
    <w:rsid w:val="002752F8"/>
    <w:rsid w:val="00282B37"/>
    <w:rsid w:val="002D16C1"/>
    <w:rsid w:val="002E3B8B"/>
    <w:rsid w:val="003221F2"/>
    <w:rsid w:val="003307D9"/>
    <w:rsid w:val="003364A4"/>
    <w:rsid w:val="00380D20"/>
    <w:rsid w:val="0038615A"/>
    <w:rsid w:val="003C4358"/>
    <w:rsid w:val="003C7008"/>
    <w:rsid w:val="003D5382"/>
    <w:rsid w:val="00423F44"/>
    <w:rsid w:val="00424C5F"/>
    <w:rsid w:val="00434D14"/>
    <w:rsid w:val="004445E9"/>
    <w:rsid w:val="00455D42"/>
    <w:rsid w:val="0045698C"/>
    <w:rsid w:val="004A2923"/>
    <w:rsid w:val="004C0051"/>
    <w:rsid w:val="004C4019"/>
    <w:rsid w:val="004E39DD"/>
    <w:rsid w:val="00564181"/>
    <w:rsid w:val="00580677"/>
    <w:rsid w:val="0058395D"/>
    <w:rsid w:val="005929F8"/>
    <w:rsid w:val="005A311B"/>
    <w:rsid w:val="005C3F34"/>
    <w:rsid w:val="0062448B"/>
    <w:rsid w:val="00684469"/>
    <w:rsid w:val="006848E8"/>
    <w:rsid w:val="006D4BB5"/>
    <w:rsid w:val="006D4D27"/>
    <w:rsid w:val="007062A6"/>
    <w:rsid w:val="0072450A"/>
    <w:rsid w:val="00740DCA"/>
    <w:rsid w:val="0077017A"/>
    <w:rsid w:val="00800580"/>
    <w:rsid w:val="00824D42"/>
    <w:rsid w:val="00826FCC"/>
    <w:rsid w:val="00851154"/>
    <w:rsid w:val="00881056"/>
    <w:rsid w:val="00893224"/>
    <w:rsid w:val="008D3D38"/>
    <w:rsid w:val="00921215"/>
    <w:rsid w:val="00956619"/>
    <w:rsid w:val="009601A0"/>
    <w:rsid w:val="009B4652"/>
    <w:rsid w:val="009D71C6"/>
    <w:rsid w:val="00A35EB9"/>
    <w:rsid w:val="00A7069F"/>
    <w:rsid w:val="00B244C4"/>
    <w:rsid w:val="00B2537F"/>
    <w:rsid w:val="00B5185F"/>
    <w:rsid w:val="00B57990"/>
    <w:rsid w:val="00B7244A"/>
    <w:rsid w:val="00B77632"/>
    <w:rsid w:val="00B83DB8"/>
    <w:rsid w:val="00B8540E"/>
    <w:rsid w:val="00BB4E5A"/>
    <w:rsid w:val="00C36BCD"/>
    <w:rsid w:val="00C75076"/>
    <w:rsid w:val="00CC31AE"/>
    <w:rsid w:val="00DC56E6"/>
    <w:rsid w:val="00DE4297"/>
    <w:rsid w:val="00DF798F"/>
    <w:rsid w:val="00E02B42"/>
    <w:rsid w:val="00E45FF2"/>
    <w:rsid w:val="00E52A19"/>
    <w:rsid w:val="00E754B5"/>
    <w:rsid w:val="00EA1AC8"/>
    <w:rsid w:val="00EC1EE3"/>
    <w:rsid w:val="00EE5557"/>
    <w:rsid w:val="00F038AE"/>
    <w:rsid w:val="00F12A9B"/>
    <w:rsid w:val="00F907D2"/>
    <w:rsid w:val="00FA33F7"/>
    <w:rsid w:val="00FA6F30"/>
    <w:rsid w:val="00FB3090"/>
    <w:rsid w:val="00FF040F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46D22"/>
  <w15:chartTrackingRefBased/>
  <w15:docId w15:val="{071F32F2-E74B-40FE-A899-53023517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71C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D71C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D3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3D38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02B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2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839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9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395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3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30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6F522ACBB54650B67157CE795B8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BC1EF-9414-4D52-96AE-B5174876D2AB}"/>
      </w:docPartPr>
      <w:docPartBody>
        <w:p w:rsidR="00FC6519" w:rsidRDefault="00FC6519" w:rsidP="00FC6519">
          <w:pPr>
            <w:pStyle w:val="976F522ACBB54650B67157CE795B8D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E16AC46A8C40E19AA4405DF317B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5D5DB-CA3D-4535-BD14-58F4BBFC7EC7}"/>
      </w:docPartPr>
      <w:docPartBody>
        <w:p w:rsidR="00FC6519" w:rsidRDefault="00FC6519" w:rsidP="00FC6519">
          <w:pPr>
            <w:pStyle w:val="D8E16AC46A8C40E19AA4405DF317B93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19"/>
    <w:rsid w:val="00AC68D9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6F522ACBB54650B67157CE795B8D2F">
    <w:name w:val="976F522ACBB54650B67157CE795B8D2F"/>
    <w:rsid w:val="00FC6519"/>
  </w:style>
  <w:style w:type="paragraph" w:customStyle="1" w:styleId="D8E16AC46A8C40E19AA4405DF317B936">
    <w:name w:val="D8E16AC46A8C40E19AA4405DF317B936"/>
    <w:rsid w:val="00FC6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Mphela Napo (578379), Mosifane Mosifane(577306) , Gianni Snyders(577932) , Phumlani Ntuli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A4BA6-DA47-42A3-BC30-C64FEA34D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Banking Solutions User Manual</dc:title>
  <dc:subject>PRG Project Milestone</dc:subject>
  <dc:creator>Mphela Napo</dc:creator>
  <cp:keywords/>
  <dc:description/>
  <cp:lastModifiedBy>Mphela Napo</cp:lastModifiedBy>
  <cp:revision>146</cp:revision>
  <dcterms:created xsi:type="dcterms:W3CDTF">2023-09-02T08:09:00Z</dcterms:created>
  <dcterms:modified xsi:type="dcterms:W3CDTF">2023-09-02T18:49:00Z</dcterms:modified>
</cp:coreProperties>
</file>