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 w:eastAsia="Microsoft YaHei"/>
          <w:b/>
          <w:color w:val="17365D"/>
          <w:sz w:val="44"/>
        </w:rPr>
        <w:t>C++ Backend Lab：项目背景与学习路线</w:t>
      </w:r>
    </w:p>
    <w:p>
      <w:pPr>
        <w:jc w:val="center"/>
      </w:pPr>
      <w:r>
        <w:rPr>
          <w:rFonts w:ascii="Aptos" w:hAnsi="Aptos" w:eastAsia="Microsoft YaHei"/>
          <w:b w:val="0"/>
          <w:color w:val="6B7280"/>
          <w:sz w:val="21"/>
        </w:rPr>
        <w:t>2026-09-20 · 后端基础实践 / 面试知识落地 / C++ 服务端入门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2F8"/>
            <w:tcMar>
              <w:top w:w="160" w:type="dxa"/>
              <w:start w:w="190" w:type="dxa"/>
              <w:bottom w:w="160" w:type="dxa"/>
              <w:end w:w="190" w:type="dxa"/>
            </w:tcMar>
          </w:tcPr>
          <w:p>
            <w:r>
              <w:rPr>
                <w:rFonts w:ascii="Aptos" w:hAnsi="Aptos" w:eastAsia="Microsoft YaHei"/>
                <w:b/>
                <w:color w:val="17365D"/>
              </w:rPr>
              <w:t>项目定位：</w:t>
            </w:r>
            <w:r>
              <w:rPr>
                <w:rFonts w:ascii="Aptos" w:hAnsi="Aptos" w:eastAsia="Microsoft YaHei"/>
                <w:b w:val="0"/>
              </w:rPr>
              <w:t>这不是一个为了堆技术栈而做的大型简历项目，而是一个“小型服务端实验仓库”。目标是把 C++、并发、HTTP、MySQL、Redis、消息队列和 Linux 网络真正连起来，使后端八股有对应的代码与运行经验。</w:t>
            </w:r>
          </w:p>
        </w:tc>
      </w:tr>
    </w:tbl>
    <w:p>
      <w:pPr>
        <w:pStyle w:val="Heading1"/>
      </w:pPr>
      <w:r>
        <w:t>一、为什么做这个项目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当前主线仍然是 Python + LLM / Agent；C++ 作为工程基础与开发岗备线，不替代主线。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已有 Java 项目经验：用过 MySQL 作为数据库、Redis 存验证码，也写过 GET / POST 接口，但对并发、底层网络、连接管理和中间件机制缺少亲手实现。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面试准备不能只靠背定义。希望通过一个可运行的小项目，把线程池、缓存、消息队列、TCP / HTTP、数据库连接等知识点落到实际代码。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项目是否最终写入简历不是第一目标；优先保证“能解释、能运行、能回答面试问题”。</w:t>
      </w:r>
    </w:p>
    <w:p>
      <w:pPr>
        <w:pStyle w:val="Heading1"/>
      </w:pPr>
      <w:r>
        <w:t>二、项目最终形态</w:t>
      </w:r>
    </w:p>
    <w:p>
      <w:r>
        <w:rPr>
          <w:rFonts w:ascii="Aptos" w:hAnsi="Aptos" w:eastAsia="Microsoft YaHei"/>
          <w:b w:val="0"/>
        </w:rPr>
        <w:t>最终实现一个小型异步任务服务：客户端通过 HTTP 提交任务，服务端持久化任务并进入消息队列，Worker 使用线程池消费任务；查询接口优先访问 Redis，缓存未命中时回源 MySQL。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POST /tasks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Client → C++ HTTP Server → MySQL(status=pending)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 xml:space="preserve">                         → Message Queue → Worker / ThreadPool → MySQL(status=finished)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GET /tasks/{id}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Client → C++ HTTP Server → Redis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 xml:space="preserve">                         ├─ hit  → return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 xml:space="preserve">                         └─ miss → MySQL → 写回 Redis → return</w:t>
            </w:r>
          </w:p>
        </w:tc>
      </w:tr>
    </w:tbl>
    <w:p>
      <w:pPr>
        <w:spacing w:after="20"/>
      </w:pPr>
    </w:p>
    <w:p>
      <w:pPr>
        <w:pStyle w:val="Heading1"/>
      </w:pPr>
      <w:r>
        <w:t>三、技术点与学习目标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</w:rPr>
              <w:t>模块</w:t>
            </w:r>
          </w:p>
        </w:tc>
        <w:tc>
          <w:tcPr>
            <w:tcW w:type="dxa" w:w="3324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</w:rPr>
              <w:t>实践内容</w:t>
            </w:r>
          </w:p>
        </w:tc>
        <w:tc>
          <w:tcPr>
            <w:tcW w:type="dxa" w:w="3324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/>
            <w:r>
              <w:rPr>
                <w:rFonts w:ascii="Aptos" w:hAnsi="Aptos" w:eastAsia="Microsoft YaHei"/>
                <w:b/>
                <w:color w:val="FFFFFF"/>
              </w:rPr>
              <w:t>对应要理解的问题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/>
              </w:rPr>
              <w:t>C++ 基础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RAII、智能指针、STL、lambda、move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对象生命周期、资源释放、值语义 / 移动语义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/>
              </w:rPr>
              <w:t>并发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thread、mutex、condition_variable、任务队列、线程池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竞态、互斥、阻塞唤醒、生产者-消费者、安全退出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/>
              </w:rPr>
              <w:t>HTTP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GET / POST、路由、Request / Response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HTTP 与业务 handler 的关系，状态码与请求生命周期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/>
              </w:rPr>
              <w:t>MySQL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任务表、查询 / 更新、参数绑定、连接复用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连接成本、事务、索引、SQL 注入、连接池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/>
              </w:rPr>
              <w:t>Redis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Cache-Aside、TTL、缓存命中 / 未命中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缓存一致性、穿透、击穿、雪崩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/>
              </w:rPr>
              <w:t>消息队列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Producer / Consumer、ACK、Retry、Dead Letter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异步、削峰、消息可靠性、重复消费、幂等、积压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/>
              </w:rPr>
              <w:t>Linux 网络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socket、bind、listen、accept、recv、send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TCP 连接如何进入服务端、阻塞 I/O、文件描述符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/>
              </w:rPr>
              <w:t>I/O 多路复用（选做）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epoll、事件循环、Reactor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 w:eastAsia="Microsoft YaHei"/>
                <w:b w:val="0"/>
              </w:rPr>
              <w:t>为什么不能简单“一连接一线程”，高并发服务器如何处理连接</w:t>
            </w:r>
          </w:p>
        </w:tc>
      </w:tr>
    </w:tbl>
    <w:p>
      <w:pPr>
        <w:pStyle w:val="Heading1"/>
      </w:pPr>
      <w:r>
        <w:t>四、实施顺序</w:t>
      </w:r>
    </w:p>
    <w:p>
      <w:r>
        <w:rPr>
          <w:rFonts w:ascii="Aptos" w:hAnsi="Aptos" w:eastAsia="Microsoft YaHei"/>
          <w:b w:val="0"/>
        </w:rPr>
        <w:t>按依赖关系推进，不从 epoll、Kafka 等复杂部分起步。每一阶段都要做到“理解概念 → 自己写核心代码 → 运行验证 → 复盘面试题”。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P0：C++ 必要语法复习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只补线程池和网络编程马上会用到的语法：类、构造 / 析构、引用、智能指针、STL 容器、std::function、lambda、move。避免重新完整学习 C++。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P1：Thread Pool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先不接网络。实现固定数量 worker、线程安全任务队列、submit、条件变量唤醒、安全停止。重点理解 mutex、condition_variable、生产者-消费者。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P2：HTTP Server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先使用轻量 HTTP 库完成 GET / POST 和 JSON Request / Response，把已有 Web 接口经验迁移到 C++。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P3：MySQL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建立最小 tasks 表，完成任务创建、查询、状态更新；随后理解连接复用与连接池，不做复杂业务表。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P4：Redis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给 GET /tasks/{id} 增加 Cache-Aside：先查 Redis，miss 再查 MySQL，随后写回 Redis，并设置 TTL。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P5：Message Queue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接入一个消息中间件，理解 producer、consumer、ACK、retry、dead-letter、幂等。学习阶段优先只选一种，不同时学习多套 MQ。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P6：异步 Task Service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把 HTTP、MySQL、Redis、MQ、ThreadPool 串成完整流程，形成第一个可演示的服务端闭环。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P7：TCP / Socket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暂时绕开 HTTP 库，亲手实现 socket → bind → listen → accept → recv / send，理解 HTTP 之下的网络过程。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P8：epoll / Reactor（选做）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在明确理解阻塞模型的问题后再做。只有时间允许、并且确实需要深入 C++ 服务端时继续。</w:t>
      </w:r>
    </w:p>
    <w:p>
      <w:pPr>
        <w:spacing w:before="80" w:after="40"/>
      </w:pPr>
      <w:r>
        <w:rPr>
          <w:rFonts w:ascii="Aptos" w:hAnsi="Aptos" w:eastAsia="Microsoft YaHei"/>
          <w:b/>
          <w:color w:val="2F5597"/>
        </w:rPr>
        <w:t>P9：Benchmark（选做）</w:t>
      </w:r>
    </w:p>
    <w:p>
      <w:pPr>
        <w:spacing w:after="100"/>
        <w:ind w:left="255"/>
      </w:pPr>
      <w:r>
        <w:rPr>
          <w:rFonts w:ascii="Aptos" w:hAnsi="Aptos" w:eastAsia="Microsoft YaHei"/>
          <w:b w:val="0"/>
        </w:rPr>
        <w:t>对线程数、缓存命中率或同步 / 异步流程做简单压测，记录吞吐、延迟与资源使用。</w:t>
      </w:r>
    </w:p>
    <w:p>
      <w:pPr>
        <w:pStyle w:val="Heading1"/>
      </w:pPr>
      <w:r>
        <w:t>五、每阶段的学习方式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概念与结构图 → 补必要语法 / API → 自己实现核心代码 → 编译与运行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→ 制造 / 观察问题 → 修复并解释原因 → 整理本阶段面试题 → 进入下一阶段</w:t>
            </w:r>
          </w:p>
        </w:tc>
      </w:tr>
    </w:tbl>
    <w:p>
      <w:pPr>
        <w:spacing w:after="20"/>
      </w:pP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不采用“一次性生成整个项目，再运行一下”的方式。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核心模块（例如 ThreadPool）优先亲手写；第三方库只用于暂时屏蔽非当前学习重点。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每阶段结束必须能回答：这个组件解决什么问题？没有它会发生什么？代码中具体在哪里体现？</w:t>
      </w:r>
    </w:p>
    <w:p>
      <w:pPr>
        <w:pStyle w:val="Heading1"/>
      </w:pPr>
      <w:r>
        <w:t>六、中间件范围</w:t>
      </w:r>
    </w:p>
    <w:p>
      <w:r>
        <w:rPr>
          <w:rFonts w:ascii="Aptos" w:hAnsi="Aptos" w:eastAsia="Microsoft YaHei"/>
          <w:b w:val="0"/>
        </w:rPr>
        <w:t>本项目只选择能直接支撑面试理解的中间件，不追求完整微服务技术栈。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 w:eastAsia="Microsoft YaHei"/>
                <w:b/>
                <w:color w:val="FFFFFF"/>
              </w:rPr>
              <w:t>类别</w:t>
            </w:r>
          </w:p>
        </w:tc>
        <w:tc>
          <w:tcPr>
            <w:tcW w:type="dxa" w:w="3324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 w:eastAsia="Microsoft YaHei"/>
                <w:b/>
                <w:color w:val="FFFFFF"/>
              </w:rPr>
              <w:t>本项目处理方式</w:t>
            </w:r>
          </w:p>
        </w:tc>
        <w:tc>
          <w:tcPr>
            <w:tcW w:type="dxa" w:w="3324"/>
            <w:shd w:fill="2F559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/>
            <w:r>
              <w:rPr>
                <w:rFonts w:ascii="Aptos" w:hAnsi="Aptos" w:eastAsia="Microsoft YaHei"/>
                <w:b/>
                <w:color w:val="FFFFFF"/>
              </w:rPr>
              <w:t>范围控制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/>
              </w:rPr>
              <w:t>Redis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必做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理解缓存，不延伸到复杂 Redis Cluster 运维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/>
              </w:rPr>
              <w:t>消息队列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必做一种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RabbitMQ / Kafka 二选一；先理解 MQ 通用机制，再按岗位补另一套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/>
              </w:rPr>
              <w:t>RPC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暂不做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HTTP / TCP 主线完成后，有明确岗位需求再补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/>
              </w:rPr>
              <w:t>注册中心 / 服务发现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暂不做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属于微服务扩展，不是当前核心目标</w:t>
            </w:r>
          </w:p>
        </w:tc>
      </w:tr>
      <w:tr>
        <w:trPr>
          <w:cantSplit/>
        </w:trPr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/>
              </w:rPr>
              <w:t>网关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暂不单独做</w:t>
            </w:r>
          </w:p>
        </w:tc>
        <w:tc>
          <w:tcPr>
            <w:tcW w:type="dxa" w:w="3324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</w:rPr>
              <w:t>只理解反向代理、鉴权、限流等概念，不再开新项目</w:t>
            </w:r>
          </w:p>
        </w:tc>
      </w:tr>
    </w:tbl>
    <w:p>
      <w:pPr>
        <w:pStyle w:val="Heading1"/>
      </w:pPr>
      <w:r>
        <w:t>七、项目边界与时间控制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总目标不是“做一个很大的 C++ 后端系统”，而是建立一套能支撑面试和后续迁移的服务端基础。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建议总投入约 5–7 天，每天 1–2 小时；如果明显挤占 Agent / LLM 主线，就缩减 P7–P9。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不同时学习 Java、Go、C++ 三套后端生态。当前 C++ 用于语言与系统基础，Python 用于 Agent / 算法主线。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不为了“技术栈齐全”加入 Kubernetes、微服务注册中心、分布式事务等与当前目标无关的内容。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是否写入简历取决于完成质量。若只完成学习型实验，可以保留为 GitHub Lab 和面试准备材料，不强行包装成项目经历。</w:t>
      </w:r>
    </w:p>
    <w:p>
      <w:pPr>
        <w:pStyle w:val="Heading1"/>
      </w:pPr>
      <w:r>
        <w:t>八、完成后的验收标准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能够从一次 POST /tasks 请求开始，完整解释请求如何进入服务、持久化、排队、消费和更新状态。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能够解释线程池中的任务队列、mutex、condition_variable 和 worker 生命周期，并指出对应代码。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能够解释 Redis Cache-Aside 的 hit / miss 流程，以及至少三类常见缓存问题。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能够解释消息队列为什么用于异步任务，以及 ACK、Retry、幂等分别解决什么问题。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能够解释 MySQL 连接为何需要复用，事务和索引在该项目中的实际位置。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能够从 HTTP 请求继续向下解释到 TCP、socket 和 Linux fd，而不仅停留在 GET / POST。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能够独立编译、运行服务，并通过 curl 或简单客户端完成创建任务和查询任务。</w:t>
      </w:r>
    </w:p>
    <w:p>
      <w:pPr>
        <w:pStyle w:val="ListBullet"/>
        <w:spacing w:after="60" w:line="288" w:lineRule="auto"/>
      </w:pPr>
      <w:r>
        <w:rPr>
          <w:rFonts w:ascii="Aptos" w:hAnsi="Aptos" w:eastAsia="Microsoft YaHei"/>
          <w:b w:val="0"/>
        </w:rPr>
        <w:t>如果进入选做阶段，能够提供一组简单 benchmark，而不是只说“高并发 / 高性能”。</w:t>
      </w:r>
    </w:p>
    <w:p>
      <w:pPr>
        <w:pStyle w:val="Heading1"/>
      </w:pPr>
      <w:r>
        <w:t>九、与求职主线的关系</w:t>
      </w:r>
    </w:p>
    <w:p>
      <w:r>
        <w:rPr>
          <w:rFonts w:ascii="Aptos" w:hAnsi="Aptos" w:eastAsia="Microsoft YaHei"/>
          <w:b w:val="0"/>
        </w:rPr>
        <w:t>这个项目的角色是“基础补齐”，不是职业方向重新切回传统后端。建议保持以下分工：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主线：Python → LLM / Agent → Forge Agent → MiniMind / 后训练实验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用途：Agent / LLM 应用算法 / AI Infra 等目标岗位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备线：C++ → 并发 / OS / 网络 / DB / Redis / MQ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用途：补齐计算机基础、支持服务端面试、提高工程理解</w:t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</w:r>
            <w:r>
              <w:br/>
            </w:r>
            <w:r>
              <w:rPr>
                <w:rFonts w:ascii="Consolas" w:hAnsi="Consolas" w:eastAsia="Microsoft YaHei"/>
                <w:b w:val="0"/>
                <w:color w:val="273142"/>
                <w:sz w:val="18"/>
              </w:rPr>
              <w:t>原则：主线决定简历方向；Backend Lab 负责降低开发岗和系统类面试的知识盲区。</w:t>
            </w:r>
          </w:p>
        </w:tc>
      </w:tr>
    </w:tbl>
    <w:p>
      <w:pPr>
        <w:spacing w:after="20"/>
      </w:pPr>
    </w:p>
    <w:p>
      <w:pPr>
        <w:pStyle w:val="Heading1"/>
      </w:pPr>
      <w:r>
        <w:t>十、下一步</w:t>
      </w:r>
    </w:p>
    <w:p>
      <w:r>
        <w:rPr>
          <w:rFonts w:ascii="Aptos" w:hAnsi="Aptos" w:eastAsia="Microsoft YaHei"/>
          <w:b w:val="0"/>
        </w:rPr>
        <w:t>从 P0 + P1 开始：先补实现线程池必需的 C++ 语法，然后亲手完成第一版 ThreadPool。当前阶段不安装 MySQL、Redis 或消息队列，也不提前写 HTTP 服务。</w:t>
      </w:r>
    </w:p>
    <w:sectPr w:rsidR="00FC693F" w:rsidRPr="0006063C" w:rsidSect="00034616">
      <w:footerReference w:type="default" r:id="rId9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9CA3AF"/>
        <w:sz w:val="17"/>
      </w:rPr>
      <w:t>C++ Backend Lab · Background &amp; Roadmap · 2026-09-20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 w:eastAsia="Microsoft YaHe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Microsoft YaHei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