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5B2" w:rsidRPr="00B83A2E" w:rsidRDefault="00B83A2E" w:rsidP="00B83A2E">
      <w:pPr>
        <w:spacing w:after="0" w:line="240" w:lineRule="auto"/>
        <w:rPr>
          <w:rFonts w:ascii="TH SarabunPSK" w:hAnsi="TH SarabunPSK" w:cs="TH SarabunPSK"/>
          <w:b/>
          <w:bCs/>
          <w:sz w:val="36"/>
          <w:szCs w:val="44"/>
        </w:rPr>
      </w:pPr>
      <w:r w:rsidRPr="00B83A2E">
        <w:rPr>
          <w:rFonts w:ascii="TH SarabunPSK" w:hAnsi="TH SarabunPSK" w:cs="TH SarabunPSK"/>
          <w:b/>
          <w:bCs/>
          <w:sz w:val="36"/>
          <w:szCs w:val="44"/>
        </w:rPr>
        <w:t>Group Member</w:t>
      </w:r>
    </w:p>
    <w:p w:rsidR="00B83A2E" w:rsidRP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</w:rPr>
        <w:t>1.</w:t>
      </w:r>
    </w:p>
    <w:p w:rsidR="00B83A2E" w:rsidRP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</w:rPr>
        <w:t>2.</w:t>
      </w:r>
    </w:p>
    <w:p w:rsidR="00B83A2E" w:rsidRP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</w:rPr>
        <w:t>3.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</w:rPr>
        <w:t>4.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Pr="00B83A2E" w:rsidRDefault="00B83A2E" w:rsidP="00B83A2E">
      <w:pPr>
        <w:spacing w:after="0" w:line="240" w:lineRule="auto"/>
        <w:rPr>
          <w:rFonts w:ascii="TH SarabunPSK" w:hAnsi="TH SarabunPSK" w:cs="TH SarabunPSK"/>
          <w:b/>
          <w:bCs/>
          <w:sz w:val="36"/>
          <w:szCs w:val="44"/>
        </w:rPr>
      </w:pPr>
      <w:r w:rsidRPr="00B83A2E">
        <w:rPr>
          <w:rFonts w:ascii="TH SarabunPSK" w:hAnsi="TH SarabunPSK" w:cs="TH SarabunPSK"/>
          <w:b/>
          <w:bCs/>
          <w:sz w:val="36"/>
          <w:szCs w:val="44"/>
        </w:rPr>
        <w:t>Step 1</w:t>
      </w:r>
      <w:r>
        <w:rPr>
          <w:rFonts w:ascii="TH SarabunPSK" w:hAnsi="TH SarabunPSK" w:cs="TH SarabunPSK"/>
          <w:b/>
          <w:bCs/>
          <w:sz w:val="36"/>
          <w:szCs w:val="44"/>
        </w:rPr>
        <w:t>: Define domain and scope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  <w:u w:val="single"/>
        </w:rPr>
        <w:t>Domain</w:t>
      </w:r>
      <w:r>
        <w:rPr>
          <w:rFonts w:ascii="TH SarabunPSK" w:hAnsi="TH SarabunPSK" w:cs="TH SarabunPSK"/>
          <w:sz w:val="32"/>
          <w:szCs w:val="40"/>
        </w:rPr>
        <w:t>: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  <w:u w:val="single"/>
        </w:rPr>
        <w:t>Scope</w:t>
      </w:r>
      <w:r>
        <w:rPr>
          <w:rFonts w:ascii="TH SarabunPSK" w:hAnsi="TH SarabunPSK" w:cs="TH SarabunPSK"/>
          <w:sz w:val="32"/>
          <w:szCs w:val="40"/>
        </w:rPr>
        <w:t>: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 w:rsidRPr="00B83A2E">
        <w:rPr>
          <w:rFonts w:ascii="TH SarabunPSK" w:hAnsi="TH SarabunPSK" w:cs="TH SarabunPSK"/>
          <w:sz w:val="32"/>
          <w:szCs w:val="40"/>
          <w:u w:val="single"/>
        </w:rPr>
        <w:t>Competency questions</w:t>
      </w:r>
      <w:r>
        <w:rPr>
          <w:rFonts w:ascii="TH SarabunPSK" w:hAnsi="TH SarabunPSK" w:cs="TH SarabunPSK"/>
          <w:sz w:val="32"/>
          <w:szCs w:val="40"/>
        </w:rPr>
        <w:t>: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1.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2.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3.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4.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5.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…..</w:t>
      </w:r>
    </w:p>
    <w:p w:rsidR="00B83A2E" w:rsidRDefault="00B83A2E" w:rsidP="00B83A2E">
      <w:pPr>
        <w:pBdr>
          <w:bottom w:val="single" w:sz="6" w:space="1" w:color="auto"/>
        </w:pBd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b/>
          <w:bCs/>
          <w:sz w:val="36"/>
          <w:szCs w:val="44"/>
        </w:rPr>
      </w:pPr>
      <w:r>
        <w:rPr>
          <w:rFonts w:ascii="TH SarabunPSK" w:hAnsi="TH SarabunPSK" w:cs="TH SarabunPSK"/>
          <w:b/>
          <w:bCs/>
          <w:sz w:val="36"/>
          <w:szCs w:val="44"/>
        </w:rPr>
        <w:t>Step 3: Enumerate important terms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(</w:t>
      </w:r>
      <w:proofErr w:type="gramStart"/>
      <w:r>
        <w:rPr>
          <w:rFonts w:ascii="TH SarabunPSK" w:hAnsi="TH SarabunPSK" w:cs="TH SarabunPSK"/>
          <w:sz w:val="32"/>
          <w:szCs w:val="40"/>
        </w:rPr>
        <w:t>list</w:t>
      </w:r>
      <w:proofErr w:type="gramEnd"/>
      <w:r>
        <w:rPr>
          <w:rFonts w:ascii="TH SarabunPSK" w:hAnsi="TH SarabunPSK" w:cs="TH SarabunPSK"/>
          <w:sz w:val="32"/>
          <w:szCs w:val="40"/>
        </w:rPr>
        <w:t xml:space="preserve"> of important terms)</w:t>
      </w: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pBdr>
          <w:bottom w:val="single" w:sz="6" w:space="1" w:color="auto"/>
        </w:pBd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Pr="00B83A2E" w:rsidRDefault="00B83A2E" w:rsidP="00B83A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40"/>
        </w:rPr>
      </w:pPr>
      <w:r w:rsidRPr="00B83A2E">
        <w:rPr>
          <w:rFonts w:ascii="TH SarabunPSK" w:hAnsi="TH SarabunPSK" w:cs="TH SarabunPSK"/>
          <w:b/>
          <w:bCs/>
          <w:sz w:val="32"/>
          <w:szCs w:val="40"/>
        </w:rPr>
        <w:t>Step 4: Class and class hierarchy</w:t>
      </w:r>
    </w:p>
    <w:p w:rsidR="00B83A2E" w:rsidRPr="008D1F62" w:rsidRDefault="008D1F62" w:rsidP="00B83A2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40"/>
        </w:rPr>
        <w:t>[How to write class hierarchy]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- Ice Cream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Soft Serve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Gelato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Sorbet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- Topping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Fruit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Nut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lastRenderedPageBreak/>
        <w:tab/>
        <w:t>- Snack</w:t>
      </w:r>
    </w:p>
    <w:p w:rsidR="008D1F62" w:rsidRDefault="008D1F62" w:rsidP="008D1F62">
      <w:pPr>
        <w:tabs>
          <w:tab w:val="left" w:pos="426"/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</w:r>
      <w:r>
        <w:rPr>
          <w:rFonts w:ascii="TH SarabunPSK" w:hAnsi="TH SarabunPSK" w:cs="TH SarabunPSK"/>
          <w:sz w:val="32"/>
          <w:szCs w:val="40"/>
        </w:rPr>
        <w:tab/>
        <w:t>- Crunchy Snack</w:t>
      </w:r>
    </w:p>
    <w:p w:rsidR="008D1F62" w:rsidRDefault="008D1F62" w:rsidP="008D1F62">
      <w:pPr>
        <w:tabs>
          <w:tab w:val="left" w:pos="426"/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</w:r>
      <w:r>
        <w:rPr>
          <w:rFonts w:ascii="TH SarabunPSK" w:hAnsi="TH SarabunPSK" w:cs="TH SarabunPSK"/>
          <w:sz w:val="32"/>
          <w:szCs w:val="40"/>
        </w:rPr>
        <w:tab/>
        <w:t>- Chewy Snack</w:t>
      </w:r>
    </w:p>
    <w:p w:rsidR="008D1F62" w:rsidRDefault="008D1F62" w:rsidP="008D1F62">
      <w:pPr>
        <w:tabs>
          <w:tab w:val="left" w:pos="426"/>
          <w:tab w:val="left" w:pos="993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</w:r>
      <w:r>
        <w:rPr>
          <w:rFonts w:ascii="TH SarabunPSK" w:hAnsi="TH SarabunPSK" w:cs="TH SarabunPSK"/>
          <w:sz w:val="32"/>
          <w:szCs w:val="40"/>
        </w:rPr>
        <w:tab/>
        <w:t>- Soft Snack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- Sauce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Syrup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Fruit-based sauce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ab/>
        <w:t>- Creamy sauce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8D1F62">
        <w:rPr>
          <w:rFonts w:ascii="TH SarabunPSK" w:hAnsi="TH SarabunPSK" w:cs="TH SarabunPSK"/>
          <w:color w:val="FF0000"/>
          <w:sz w:val="32"/>
          <w:szCs w:val="32"/>
        </w:rPr>
        <w:t>!! This is just an example, doesn’t mean th</w:t>
      </w:r>
      <w:r>
        <w:rPr>
          <w:rFonts w:ascii="TH SarabunPSK" w:hAnsi="TH SarabunPSK" w:cs="TH SarabunPSK"/>
          <w:color w:val="FF0000"/>
          <w:sz w:val="32"/>
          <w:szCs w:val="32"/>
        </w:rPr>
        <w:t>is is a good or complete design</w:t>
      </w:r>
    </w:p>
    <w:p w:rsidR="008D1F62" w:rsidRDefault="008D1F62" w:rsidP="008D1F6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color w:val="FF0000"/>
          <w:sz w:val="32"/>
          <w:szCs w:val="32"/>
        </w:rPr>
        <w:t>!! Do not include instance in your ontology. List only classes.</w:t>
      </w:r>
    </w:p>
    <w:p w:rsidR="00B83A2E" w:rsidRDefault="00B83A2E" w:rsidP="00B83A2E">
      <w:pPr>
        <w:pBdr>
          <w:bottom w:val="single" w:sz="6" w:space="1" w:color="auto"/>
        </w:pBd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:rsidR="00B83A2E" w:rsidRDefault="00B83A2E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/>
          <w:sz w:val="32"/>
          <w:szCs w:val="40"/>
        </w:rPr>
        <w:t>Step 5: 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1F62" w:rsidTr="008D1F62">
        <w:tc>
          <w:tcPr>
            <w:tcW w:w="3005" w:type="dxa"/>
          </w:tcPr>
          <w:p w:rsidR="008D1F62" w:rsidRPr="008D1F62" w:rsidRDefault="008D1F62" w:rsidP="008D1F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40"/>
              </w:rPr>
            </w:pPr>
            <w:r w:rsidRPr="008D1F62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Property</w:t>
            </w:r>
          </w:p>
        </w:tc>
        <w:tc>
          <w:tcPr>
            <w:tcW w:w="3005" w:type="dxa"/>
          </w:tcPr>
          <w:p w:rsidR="008D1F62" w:rsidRPr="008D1F62" w:rsidRDefault="008D1F62" w:rsidP="008D1F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40"/>
              </w:rPr>
            </w:pPr>
            <w:r w:rsidRPr="008D1F62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Domain</w:t>
            </w:r>
          </w:p>
        </w:tc>
        <w:tc>
          <w:tcPr>
            <w:tcW w:w="3006" w:type="dxa"/>
          </w:tcPr>
          <w:p w:rsidR="008D1F62" w:rsidRPr="008D1F62" w:rsidRDefault="008D1F62" w:rsidP="008D1F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40"/>
              </w:rPr>
            </w:pPr>
            <w:r w:rsidRPr="008D1F62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Range</w:t>
            </w:r>
          </w:p>
        </w:tc>
      </w:tr>
      <w:tr w:rsidR="008D1F62" w:rsidTr="008D1F62"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40"/>
              </w:rPr>
              <w:t>hasNoodle</w:t>
            </w:r>
            <w:proofErr w:type="spellEnd"/>
          </w:p>
        </w:tc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Ramen</w:t>
            </w:r>
          </w:p>
        </w:tc>
        <w:tc>
          <w:tcPr>
            <w:tcW w:w="3006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Noodle</w:t>
            </w:r>
            <w:bookmarkStart w:id="0" w:name="_GoBack"/>
            <w:bookmarkEnd w:id="0"/>
          </w:p>
        </w:tc>
      </w:tr>
      <w:tr w:rsidR="008D1F62" w:rsidTr="008D1F62"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  <w:tc>
          <w:tcPr>
            <w:tcW w:w="3006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</w:tr>
      <w:tr w:rsidR="008D1F62" w:rsidTr="008D1F62"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  <w:tc>
          <w:tcPr>
            <w:tcW w:w="3005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  <w:tc>
          <w:tcPr>
            <w:tcW w:w="3006" w:type="dxa"/>
          </w:tcPr>
          <w:p w:rsidR="008D1F62" w:rsidRDefault="008D1F62" w:rsidP="00B83A2E">
            <w:pPr>
              <w:rPr>
                <w:rFonts w:ascii="TH SarabunPSK" w:hAnsi="TH SarabunPSK" w:cs="TH SarabunPSK"/>
                <w:sz w:val="32"/>
                <w:szCs w:val="40"/>
              </w:rPr>
            </w:pPr>
          </w:p>
        </w:tc>
      </w:tr>
    </w:tbl>
    <w:p w:rsidR="008D1F62" w:rsidRPr="00B83A2E" w:rsidRDefault="008D1F62" w:rsidP="00B83A2E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sectPr w:rsidR="008D1F62" w:rsidRPr="00B83A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B2D"/>
    <w:rsid w:val="002F75B2"/>
    <w:rsid w:val="008D1F62"/>
    <w:rsid w:val="00AE0B2D"/>
    <w:rsid w:val="00B8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57D11-B1A0-4970-8275-26D602AE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F62"/>
    <w:pPr>
      <w:ind w:left="720"/>
      <w:contextualSpacing/>
    </w:pPr>
  </w:style>
  <w:style w:type="table" w:styleId="TableGrid">
    <w:name w:val="Table Grid"/>
    <w:basedOn w:val="TableNormal"/>
    <w:uiPriority w:val="39"/>
    <w:rsid w:val="008D1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hutchatai chanlekha</dc:creator>
  <cp:keywords/>
  <dc:description/>
  <cp:lastModifiedBy>hutchatai chanlekha</cp:lastModifiedBy>
  <cp:revision>2</cp:revision>
  <dcterms:created xsi:type="dcterms:W3CDTF">2025-09-02T05:35:00Z</dcterms:created>
  <dcterms:modified xsi:type="dcterms:W3CDTF">2025-09-02T05:56:00Z</dcterms:modified>
</cp:coreProperties>
</file>