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0752" w14:textId="788DFF3D" w:rsidR="00F06E1D" w:rsidRDefault="00F06E1D"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r w:rsidRPr="00F06E1D">
        <w:rPr>
          <w:rFonts w:ascii="Segoe UI" w:eastAsia="Times New Roman" w:hAnsi="Segoe UI" w:cs="Segoe UI"/>
          <w:b/>
          <w:bCs/>
          <w:kern w:val="36"/>
          <w:sz w:val="48"/>
          <w:szCs w:val="48"/>
          <w:lang w:eastAsia="en-ZA"/>
          <w14:ligatures w14:val="none"/>
        </w:rPr>
        <w:t xml:space="preserve">Report </w:t>
      </w:r>
      <w:r w:rsidR="00C348F2">
        <w:rPr>
          <w:rFonts w:ascii="Segoe UI" w:eastAsia="Times New Roman" w:hAnsi="Segoe UI" w:cs="Segoe UI"/>
          <w:b/>
          <w:bCs/>
          <w:kern w:val="36"/>
          <w:sz w:val="48"/>
          <w:szCs w:val="48"/>
          <w:lang w:eastAsia="en-ZA"/>
          <w14:ligatures w14:val="none"/>
        </w:rPr>
        <w:t xml:space="preserve">Table of </w:t>
      </w:r>
      <w:r w:rsidRPr="00F06E1D">
        <w:rPr>
          <w:rFonts w:ascii="Segoe UI" w:eastAsia="Times New Roman" w:hAnsi="Segoe UI" w:cs="Segoe UI"/>
          <w:b/>
          <w:bCs/>
          <w:kern w:val="36"/>
          <w:sz w:val="48"/>
          <w:szCs w:val="48"/>
          <w:lang w:eastAsia="en-ZA"/>
          <w14:ligatures w14:val="none"/>
        </w:rPr>
        <w:t>Content</w:t>
      </w:r>
    </w:p>
    <w:p w14:paraId="77FC1B03"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6917FB8A"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734A1E0A"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362F6E14"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69E9A295"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389982BE"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5BE6EE19"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20D3AE21"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726F4AB4"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214320BA"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0BD53AD1"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01F75ADB"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0D2DACBB" w14:textId="77777777" w:rsidR="00C348F2"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5F987B4C" w14:textId="77777777" w:rsidR="00C348F2" w:rsidRPr="00F06E1D" w:rsidRDefault="00C348F2" w:rsidP="00F06E1D">
      <w:pPr>
        <w:spacing w:before="100" w:beforeAutospacing="1" w:after="100" w:afterAutospacing="1" w:line="300" w:lineRule="atLeast"/>
        <w:outlineLvl w:val="0"/>
        <w:rPr>
          <w:rFonts w:ascii="Segoe UI" w:eastAsia="Times New Roman" w:hAnsi="Segoe UI" w:cs="Segoe UI"/>
          <w:b/>
          <w:bCs/>
          <w:kern w:val="36"/>
          <w:sz w:val="48"/>
          <w:szCs w:val="48"/>
          <w:lang w:eastAsia="en-ZA"/>
          <w14:ligatures w14:val="none"/>
        </w:rPr>
      </w:pPr>
    </w:p>
    <w:p w14:paraId="5A36948D" w14:textId="77777777" w:rsidR="00F06E1D" w:rsidRPr="00F06E1D" w:rsidRDefault="00F06E1D" w:rsidP="00C348F2">
      <w:pPr>
        <w:pStyle w:val="Heading1"/>
        <w:rPr>
          <w:rFonts w:eastAsia="Times New Roman"/>
          <w:lang w:eastAsia="en-ZA"/>
        </w:rPr>
      </w:pPr>
      <w:r w:rsidRPr="00F06E1D">
        <w:rPr>
          <w:rFonts w:eastAsia="Times New Roman"/>
          <w:lang w:eastAsia="en-ZA"/>
        </w:rPr>
        <w:lastRenderedPageBreak/>
        <w:t>Introduction</w:t>
      </w:r>
    </w:p>
    <w:p w14:paraId="7AEDD52A" w14:textId="77777777" w:rsidR="00F06E1D" w:rsidRPr="00F06E1D" w:rsidRDefault="00F06E1D"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The purpose of this project was to analyse book catalogue data from the Books to Scrape website using a complete data science workflow. The study involved web scraping, data cleaning, exploratory analysis, visualisation, and predictive modelling. The objective was to identify factors that influence book prices and develop a model capable of estimating book prices using publicly available information.</w:t>
      </w:r>
    </w:p>
    <w:p w14:paraId="11179456" w14:textId="77777777" w:rsidR="00F06E1D" w:rsidRDefault="00F06E1D" w:rsidP="00C348F2">
      <w:pPr>
        <w:pStyle w:val="Heading1"/>
        <w:rPr>
          <w:rFonts w:eastAsia="Times New Roman"/>
          <w:lang w:eastAsia="en-ZA"/>
        </w:rPr>
      </w:pPr>
      <w:r w:rsidRPr="00F06E1D">
        <w:rPr>
          <w:rFonts w:eastAsia="Times New Roman"/>
          <w:lang w:eastAsia="en-ZA"/>
        </w:rPr>
        <w:t>Methodology</w:t>
      </w:r>
    </w:p>
    <w:p w14:paraId="1F1796E2" w14:textId="14C3C6DE" w:rsidR="007A3A01" w:rsidRPr="007A3A01" w:rsidRDefault="007A3A01" w:rsidP="007A3A01">
      <w:pPr>
        <w:pStyle w:val="ListParagraph"/>
        <w:numPr>
          <w:ilvl w:val="0"/>
          <w:numId w:val="5"/>
        </w:numPr>
        <w:rPr>
          <w:b/>
          <w:bCs/>
          <w:lang w:eastAsia="en-ZA"/>
        </w:rPr>
      </w:pPr>
      <w:r w:rsidRPr="007A3A01">
        <w:rPr>
          <w:b/>
          <w:bCs/>
          <w:lang w:eastAsia="en-ZA"/>
        </w:rPr>
        <w:t>Data acquisition</w:t>
      </w:r>
    </w:p>
    <w:p w14:paraId="50A26642" w14:textId="77777777" w:rsidR="00F06E1D" w:rsidRDefault="00F06E1D"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 xml:space="preserve">Data was collected using </w:t>
      </w:r>
      <w:proofErr w:type="spellStart"/>
      <w:r w:rsidRPr="00F06E1D">
        <w:rPr>
          <w:rFonts w:ascii="Segoe UI" w:eastAsia="Times New Roman" w:hAnsi="Segoe UI" w:cs="Segoe UI"/>
          <w:kern w:val="0"/>
          <w:sz w:val="21"/>
          <w:szCs w:val="21"/>
          <w:lang w:eastAsia="en-ZA"/>
          <w14:ligatures w14:val="none"/>
        </w:rPr>
        <w:t>BeautifulSoup</w:t>
      </w:r>
      <w:proofErr w:type="spellEnd"/>
      <w:r w:rsidRPr="00F06E1D">
        <w:rPr>
          <w:rFonts w:ascii="Segoe UI" w:eastAsia="Times New Roman" w:hAnsi="Segoe UI" w:cs="Segoe UI"/>
          <w:kern w:val="0"/>
          <w:sz w:val="21"/>
          <w:szCs w:val="21"/>
          <w:lang w:eastAsia="en-ZA"/>
          <w14:ligatures w14:val="none"/>
        </w:rPr>
        <w:t xml:space="preserve"> and Requests. Approximately 1000 books were extracted from the catalogue. Information collected included title, price, rating and stock availability. The collected data was transformed into a structured dataset and cleaned by removing duplicates and converting textual ratings into numerical values.</w:t>
      </w:r>
    </w:p>
    <w:p w14:paraId="4332E6D9"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23F9E3C8" w14:textId="42DE6C60" w:rsidR="004A2849" w:rsidRDefault="004A2849" w:rsidP="007A3A01">
      <w:pPr>
        <w:pStyle w:val="NormalWeb"/>
        <w:numPr>
          <w:ilvl w:val="0"/>
          <w:numId w:val="5"/>
        </w:numPr>
        <w:spacing w:line="300" w:lineRule="atLeast"/>
        <w:rPr>
          <w:rFonts w:ascii="Segoe UI" w:hAnsi="Segoe UI" w:cs="Segoe UI"/>
          <w:sz w:val="21"/>
          <w:szCs w:val="21"/>
        </w:rPr>
      </w:pPr>
      <w:r>
        <w:rPr>
          <w:rFonts w:ascii="Segoe UI" w:hAnsi="Segoe UI" w:cs="Segoe UI"/>
          <w:sz w:val="21"/>
          <w:szCs w:val="21"/>
        </w:rPr>
        <w:t xml:space="preserve"> </w:t>
      </w:r>
      <w:r>
        <w:rPr>
          <w:rStyle w:val="Strong"/>
          <w:rFonts w:ascii="Segoe UI" w:hAnsi="Segoe UI" w:cs="Segoe UI"/>
          <w:sz w:val="21"/>
          <w:szCs w:val="21"/>
        </w:rPr>
        <w:t>Data Cleaning and Preparation</w:t>
      </w:r>
    </w:p>
    <w:p w14:paraId="44A4460C" w14:textId="77777777" w:rsidR="004A2849" w:rsidRDefault="004A2849" w:rsidP="004A2849">
      <w:pPr>
        <w:pStyle w:val="NormalWeb"/>
        <w:spacing w:line="300" w:lineRule="atLeast"/>
        <w:rPr>
          <w:rFonts w:ascii="Segoe UI" w:hAnsi="Segoe UI" w:cs="Segoe UI"/>
          <w:sz w:val="21"/>
          <w:szCs w:val="21"/>
        </w:rPr>
      </w:pPr>
      <w:r>
        <w:rPr>
          <w:rFonts w:ascii="Segoe UI" w:hAnsi="Segoe UI" w:cs="Segoe UI"/>
          <w:sz w:val="21"/>
          <w:szCs w:val="21"/>
        </w:rPr>
        <w:t>The scraped dataset was inspected to understand its structure, dimensions and data types. Missing values and duplicate records were identified and removed where necessary. The Price variable was converted from text to a numeric format, while Rating values were transformed from word categories (One to Five) into integers (1 to 5). Availability and Genre fields were examined to ensure category consistency. Data validation checks confirmed that all prices were positive and ratings fell within the expected range of 1 to 5. Outliers in book prices were investigated using descriptive statistics and boxplots. The final cleaned dataset contained valid observations and was ready for exploratory analysis and predictive modelling.</w:t>
      </w:r>
    </w:p>
    <w:p w14:paraId="3C7F448B" w14:textId="77777777" w:rsidR="007A3A01" w:rsidRDefault="007A3A01" w:rsidP="004A2849">
      <w:pPr>
        <w:pStyle w:val="NormalWeb"/>
        <w:spacing w:line="300" w:lineRule="atLeast"/>
        <w:rPr>
          <w:rFonts w:ascii="Segoe UI" w:hAnsi="Segoe UI" w:cs="Segoe UI"/>
          <w:sz w:val="21"/>
          <w:szCs w:val="21"/>
        </w:rPr>
      </w:pPr>
    </w:p>
    <w:p w14:paraId="2458D4CA" w14:textId="0EECCA00" w:rsidR="007A3A01" w:rsidRPr="007A3A01" w:rsidRDefault="007A3A01" w:rsidP="007A3A01">
      <w:pPr>
        <w:pStyle w:val="NormalWeb"/>
        <w:numPr>
          <w:ilvl w:val="0"/>
          <w:numId w:val="5"/>
        </w:numPr>
        <w:spacing w:line="300" w:lineRule="atLeast"/>
        <w:rPr>
          <w:rFonts w:ascii="Segoe UI" w:hAnsi="Segoe UI" w:cs="Segoe UI"/>
          <w:b/>
          <w:bCs/>
          <w:sz w:val="21"/>
          <w:szCs w:val="21"/>
        </w:rPr>
      </w:pPr>
      <w:r w:rsidRPr="007A3A01">
        <w:rPr>
          <w:rFonts w:ascii="Segoe UI" w:hAnsi="Segoe UI" w:cs="Segoe UI"/>
          <w:b/>
          <w:bCs/>
          <w:sz w:val="21"/>
          <w:szCs w:val="21"/>
        </w:rPr>
        <w:t>Data Visualization</w:t>
      </w:r>
    </w:p>
    <w:p w14:paraId="114C3022" w14:textId="21B98926" w:rsidR="007A3A01" w:rsidRDefault="007A3A01" w:rsidP="007A3A01">
      <w:pPr>
        <w:pStyle w:val="NormalWeb"/>
        <w:spacing w:line="300" w:lineRule="atLeast"/>
        <w:rPr>
          <w:rFonts w:ascii="Segoe UI" w:hAnsi="Segoe UI" w:cs="Segoe UI"/>
          <w:sz w:val="21"/>
          <w:szCs w:val="21"/>
        </w:rPr>
      </w:pPr>
      <w:r>
        <w:rPr>
          <w:rFonts w:ascii="Segoe UI" w:hAnsi="Segoe UI" w:cs="Segoe UI"/>
          <w:sz w:val="21"/>
          <w:szCs w:val="21"/>
        </w:rPr>
        <w:t>The cleaned and explored data was visualized using different plotting modules and libraries such as matplotlib and seaborn. Different graphs were plotted to get frequency(values) of a single column or to find a relationship between two or more columns. Such graphs include bar graph, scatter plots, histograms, and linear graphs.</w:t>
      </w:r>
    </w:p>
    <w:p w14:paraId="5B36540E" w14:textId="77777777" w:rsidR="007A3A01" w:rsidRDefault="007A3A01" w:rsidP="007A3A01">
      <w:pPr>
        <w:pStyle w:val="NormalWeb"/>
        <w:spacing w:line="300" w:lineRule="atLeast"/>
        <w:rPr>
          <w:rFonts w:ascii="Segoe UI" w:hAnsi="Segoe UI" w:cs="Segoe UI"/>
          <w:sz w:val="21"/>
          <w:szCs w:val="21"/>
        </w:rPr>
      </w:pPr>
    </w:p>
    <w:p w14:paraId="0EE28081" w14:textId="783CF48A" w:rsidR="007A3A01" w:rsidRDefault="007A3A01" w:rsidP="007A3A01">
      <w:pPr>
        <w:pStyle w:val="NormalWeb"/>
        <w:numPr>
          <w:ilvl w:val="0"/>
          <w:numId w:val="5"/>
        </w:numPr>
        <w:spacing w:line="300" w:lineRule="atLeast"/>
        <w:rPr>
          <w:rFonts w:ascii="Segoe UI" w:hAnsi="Segoe UI" w:cs="Segoe UI"/>
          <w:b/>
          <w:bCs/>
          <w:sz w:val="21"/>
          <w:szCs w:val="21"/>
        </w:rPr>
      </w:pPr>
      <w:r w:rsidRPr="007A3A01">
        <w:rPr>
          <w:rFonts w:ascii="Segoe UI" w:hAnsi="Segoe UI" w:cs="Segoe UI"/>
          <w:b/>
          <w:bCs/>
          <w:sz w:val="21"/>
          <w:szCs w:val="21"/>
        </w:rPr>
        <w:t>Predictive modelling</w:t>
      </w:r>
    </w:p>
    <w:p w14:paraId="21577B6A" w14:textId="7817E04C" w:rsidR="00C348F2" w:rsidRPr="00F06E1D" w:rsidRDefault="007A3A01" w:rsidP="007A3A01">
      <w:pPr>
        <w:pStyle w:val="NormalWeb"/>
        <w:spacing w:line="300" w:lineRule="atLeast"/>
        <w:rPr>
          <w:rFonts w:ascii="Segoe UI" w:hAnsi="Segoe UI" w:cs="Segoe UI"/>
          <w:sz w:val="21"/>
          <w:szCs w:val="21"/>
        </w:rPr>
      </w:pPr>
      <w:r>
        <w:rPr>
          <w:rFonts w:ascii="Segoe UI" w:hAnsi="Segoe UI" w:cs="Segoe UI"/>
          <w:sz w:val="21"/>
          <w:szCs w:val="21"/>
        </w:rPr>
        <w:t>Predictive models such as the Linear regression was used to make prediction of book pricing.</w:t>
      </w:r>
    </w:p>
    <w:p w14:paraId="0139C29B" w14:textId="77777777" w:rsidR="00F06E1D" w:rsidRPr="00F06E1D" w:rsidRDefault="00F06E1D" w:rsidP="00C348F2">
      <w:pPr>
        <w:pStyle w:val="Heading1"/>
        <w:rPr>
          <w:rFonts w:eastAsia="Times New Roman"/>
          <w:lang w:eastAsia="en-ZA"/>
        </w:rPr>
      </w:pPr>
      <w:r w:rsidRPr="00F06E1D">
        <w:rPr>
          <w:rFonts w:eastAsia="Times New Roman"/>
          <w:lang w:eastAsia="en-ZA"/>
        </w:rPr>
        <w:lastRenderedPageBreak/>
        <w:t>Key Findings</w:t>
      </w:r>
    </w:p>
    <w:p w14:paraId="1FEB5282" w14:textId="77777777" w:rsidR="00F06E1D" w:rsidRPr="00F06E1D" w:rsidRDefault="00F06E1D" w:rsidP="00F06E1D">
      <w:pPr>
        <w:numPr>
          <w:ilvl w:val="0"/>
          <w:numId w:val="1"/>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The catalogue contains a wide range of book prices.</w:t>
      </w:r>
    </w:p>
    <w:p w14:paraId="21C9006C" w14:textId="77777777" w:rsidR="00F06E1D" w:rsidRPr="00F06E1D" w:rsidRDefault="00F06E1D" w:rsidP="00F06E1D">
      <w:pPr>
        <w:numPr>
          <w:ilvl w:val="0"/>
          <w:numId w:val="1"/>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Most books fall within a moderate price range.</w:t>
      </w:r>
    </w:p>
    <w:p w14:paraId="3722013F" w14:textId="77777777" w:rsidR="00F06E1D" w:rsidRPr="00F06E1D" w:rsidRDefault="00F06E1D" w:rsidP="00F06E1D">
      <w:pPr>
        <w:numPr>
          <w:ilvl w:val="0"/>
          <w:numId w:val="1"/>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Higher ratings do not necessarily correspond to higher prices.</w:t>
      </w:r>
    </w:p>
    <w:p w14:paraId="2E968D17" w14:textId="77777777" w:rsidR="00F06E1D" w:rsidRPr="00F06E1D" w:rsidRDefault="00F06E1D" w:rsidP="00F06E1D">
      <w:pPr>
        <w:numPr>
          <w:ilvl w:val="0"/>
          <w:numId w:val="1"/>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Stock availability shows little relationship with selling price.</w:t>
      </w:r>
    </w:p>
    <w:p w14:paraId="60AF7A2E" w14:textId="77777777" w:rsidR="00F06E1D" w:rsidRDefault="00F06E1D" w:rsidP="00F06E1D">
      <w:pPr>
        <w:numPr>
          <w:ilvl w:val="0"/>
          <w:numId w:val="1"/>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Title length demonstrates only a weak relationship with pricing.</w:t>
      </w:r>
    </w:p>
    <w:p w14:paraId="00F02ABB"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7DBD4F30"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5C8F5227"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65E715C3"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0195C5A2"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108E30D"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1D7E66F2"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5599EDCC"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1CB52186"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38AF2524"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0F023141"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05DE1F0"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70D688E8"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00B3191D"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66C3AE9F"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647D42C0"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7DA65E7" w14:textId="77777777" w:rsid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0972A846" w14:textId="77777777" w:rsidR="007A3A01" w:rsidRPr="00F06E1D"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6EF13D9" w14:textId="77777777" w:rsidR="00F06E1D" w:rsidRPr="00F06E1D" w:rsidRDefault="00F06E1D" w:rsidP="00C348F2">
      <w:pPr>
        <w:pStyle w:val="Heading1"/>
        <w:rPr>
          <w:rFonts w:eastAsia="Times New Roman"/>
          <w:lang w:eastAsia="en-ZA"/>
        </w:rPr>
      </w:pPr>
      <w:r w:rsidRPr="00F06E1D">
        <w:rPr>
          <w:rFonts w:eastAsia="Times New Roman"/>
          <w:lang w:eastAsia="en-ZA"/>
        </w:rPr>
        <w:lastRenderedPageBreak/>
        <w:t>Predictive Modelling</w:t>
      </w:r>
    </w:p>
    <w:p w14:paraId="5CD93D34" w14:textId="77777777" w:rsidR="00F06E1D" w:rsidRPr="00F06E1D" w:rsidRDefault="00F06E1D"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A Linear Regression model was developed using:</w:t>
      </w:r>
    </w:p>
    <w:p w14:paraId="150DD7C6" w14:textId="77777777" w:rsidR="00F06E1D" w:rsidRPr="00F06E1D" w:rsidRDefault="00F06E1D" w:rsidP="00F06E1D">
      <w:pPr>
        <w:numPr>
          <w:ilvl w:val="0"/>
          <w:numId w:val="2"/>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Rating</w:t>
      </w:r>
    </w:p>
    <w:p w14:paraId="4F1B7F46" w14:textId="77777777" w:rsidR="00F06E1D" w:rsidRPr="00F06E1D" w:rsidRDefault="00F06E1D" w:rsidP="00F06E1D">
      <w:pPr>
        <w:numPr>
          <w:ilvl w:val="0"/>
          <w:numId w:val="2"/>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Stock availability</w:t>
      </w:r>
    </w:p>
    <w:p w14:paraId="6CEE910B" w14:textId="77777777" w:rsidR="00F06E1D" w:rsidRPr="00F06E1D" w:rsidRDefault="00F06E1D" w:rsidP="00F06E1D">
      <w:pPr>
        <w:numPr>
          <w:ilvl w:val="0"/>
          <w:numId w:val="2"/>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Title length</w:t>
      </w:r>
    </w:p>
    <w:p w14:paraId="173F536D" w14:textId="77777777" w:rsidR="00F06E1D" w:rsidRPr="00F06E1D" w:rsidRDefault="00F06E1D"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Performance was evaluated using:</w:t>
      </w:r>
    </w:p>
    <w:p w14:paraId="73703CF5" w14:textId="77777777" w:rsidR="00F06E1D" w:rsidRPr="00F06E1D" w:rsidRDefault="00F06E1D" w:rsidP="00F06E1D">
      <w:pPr>
        <w:numPr>
          <w:ilvl w:val="0"/>
          <w:numId w:val="3"/>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R² Score</w:t>
      </w:r>
    </w:p>
    <w:p w14:paraId="33DF8455" w14:textId="77777777" w:rsidR="00F06E1D" w:rsidRPr="00F06E1D" w:rsidRDefault="00F06E1D" w:rsidP="00F06E1D">
      <w:pPr>
        <w:numPr>
          <w:ilvl w:val="0"/>
          <w:numId w:val="3"/>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Mean Absolute Error (MAE)</w:t>
      </w:r>
    </w:p>
    <w:p w14:paraId="20E47823" w14:textId="77777777" w:rsidR="00F06E1D" w:rsidRPr="00F06E1D" w:rsidRDefault="00F06E1D" w:rsidP="00F06E1D">
      <w:pPr>
        <w:numPr>
          <w:ilvl w:val="0"/>
          <w:numId w:val="3"/>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Root Mean Squared Error (RMSE)</w:t>
      </w:r>
    </w:p>
    <w:p w14:paraId="77E1A696" w14:textId="77777777" w:rsidR="00F06E1D" w:rsidRDefault="00F06E1D"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The model successfully identified existing pricing patterns but was limited by the small number of predictive features available.</w:t>
      </w:r>
    </w:p>
    <w:p w14:paraId="59711B85" w14:textId="77777777" w:rsidR="007A3A01" w:rsidRDefault="007A3A01"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33A5087D" w14:textId="34EF947D" w:rsidR="007A3A01" w:rsidRDefault="007A3A01"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r>
        <w:rPr>
          <w:rFonts w:ascii="Segoe UI" w:eastAsia="Times New Roman" w:hAnsi="Segoe UI" w:cs="Segoe UI"/>
          <w:kern w:val="0"/>
          <w:sz w:val="21"/>
          <w:szCs w:val="21"/>
          <w:lang w:eastAsia="en-ZA"/>
          <w14:ligatures w14:val="none"/>
        </w:rPr>
        <w:t>Interpretation of model:</w:t>
      </w:r>
    </w:p>
    <w:p w14:paraId="0183F475" w14:textId="77777777" w:rsidR="007A3A01" w:rsidRPr="007A3A01" w:rsidRDefault="007A3A01" w:rsidP="007A3A01">
      <w:pPr>
        <w:spacing w:before="100" w:beforeAutospacing="1" w:after="100" w:afterAutospacing="1" w:line="300" w:lineRule="atLeast"/>
        <w:rPr>
          <w:rFonts w:ascii="Segoe UI" w:eastAsia="Times New Roman" w:hAnsi="Segoe UI" w:cs="Segoe UI"/>
          <w:b/>
          <w:bCs/>
          <w:kern w:val="0"/>
          <w:sz w:val="21"/>
          <w:szCs w:val="21"/>
          <w:lang w:eastAsia="en-ZA"/>
          <w14:ligatures w14:val="none"/>
        </w:rPr>
      </w:pPr>
      <w:r w:rsidRPr="007A3A01">
        <w:rPr>
          <w:rFonts w:ascii="Segoe UI" w:eastAsia="Times New Roman" w:hAnsi="Segoe UI" w:cs="Segoe UI"/>
          <w:b/>
          <w:bCs/>
          <w:kern w:val="0"/>
          <w:sz w:val="21"/>
          <w:szCs w:val="21"/>
          <w:lang w:eastAsia="en-ZA"/>
          <w14:ligatures w14:val="none"/>
        </w:rPr>
        <w:t>1. How accurately Linear Regression predicted book prices</w:t>
      </w:r>
    </w:p>
    <w:p w14:paraId="3E45F077"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 xml:space="preserve">The model was not very accurate. The scatter plot shows that most predicted prices are clustered between approximately </w:t>
      </w:r>
      <w:r w:rsidRPr="007A3A01">
        <w:rPr>
          <w:rFonts w:ascii="Segoe UI" w:eastAsia="Times New Roman" w:hAnsi="Segoe UI" w:cs="Segoe UI"/>
          <w:b/>
          <w:bCs/>
          <w:kern w:val="0"/>
          <w:sz w:val="21"/>
          <w:szCs w:val="21"/>
          <w:lang w:eastAsia="en-ZA"/>
          <w14:ligatures w14:val="none"/>
        </w:rPr>
        <w:t>£30 and £40</w:t>
      </w:r>
      <w:r w:rsidRPr="007A3A01">
        <w:rPr>
          <w:rFonts w:ascii="Segoe UI" w:eastAsia="Times New Roman" w:hAnsi="Segoe UI" w:cs="Segoe UI"/>
          <w:kern w:val="0"/>
          <w:sz w:val="21"/>
          <w:szCs w:val="21"/>
          <w:lang w:eastAsia="en-ZA"/>
          <w14:ligatures w14:val="none"/>
        </w:rPr>
        <w:t>, regardless of the actual price. Ideally, the points should lie close to the red diagonal line, which represents perfect predictions.</w:t>
      </w:r>
    </w:p>
    <w:p w14:paraId="1C26D568"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Instead, many points are far from the line. For example:</w:t>
      </w:r>
    </w:p>
    <w:p w14:paraId="18D5C35C" w14:textId="77777777" w:rsidR="007A3A01" w:rsidRPr="007A3A01" w:rsidRDefault="007A3A01" w:rsidP="007A3A01">
      <w:pPr>
        <w:numPr>
          <w:ilvl w:val="0"/>
          <w:numId w:val="6"/>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Books with actual prices around £10-20 are often predicted around £35.</w:t>
      </w:r>
    </w:p>
    <w:p w14:paraId="5BB46C53" w14:textId="77777777" w:rsidR="007A3A01" w:rsidRPr="007A3A01" w:rsidRDefault="007A3A01" w:rsidP="007A3A01">
      <w:pPr>
        <w:numPr>
          <w:ilvl w:val="0"/>
          <w:numId w:val="6"/>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Books with actual prices around £55-60 are also predicted around £35.</w:t>
      </w:r>
    </w:p>
    <w:p w14:paraId="33AC8611"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This indicates that the model tends to predict an "average" price rather than accurately estimating individual book prices.</w:t>
      </w:r>
    </w:p>
    <w:p w14:paraId="7CA012D0"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Furthermore, the:</w:t>
      </w:r>
    </w:p>
    <w:p w14:paraId="23FEB132" w14:textId="77777777" w:rsidR="007A3A01" w:rsidRPr="007A3A01" w:rsidRDefault="007A3A01" w:rsidP="007A3A01">
      <w:pPr>
        <w:numPr>
          <w:ilvl w:val="0"/>
          <w:numId w:val="7"/>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 xml:space="preserve">Training R² = </w:t>
      </w:r>
      <w:r w:rsidRPr="007A3A01">
        <w:rPr>
          <w:rFonts w:ascii="Segoe UI" w:eastAsia="Times New Roman" w:hAnsi="Segoe UI" w:cs="Segoe UI"/>
          <w:b/>
          <w:bCs/>
          <w:kern w:val="0"/>
          <w:sz w:val="21"/>
          <w:szCs w:val="21"/>
          <w:lang w:eastAsia="en-ZA"/>
          <w14:ligatures w14:val="none"/>
        </w:rPr>
        <w:t>0.0592</w:t>
      </w:r>
    </w:p>
    <w:p w14:paraId="7CE099E9" w14:textId="77777777" w:rsidR="007A3A01" w:rsidRPr="007A3A01" w:rsidRDefault="007A3A01" w:rsidP="007A3A01">
      <w:pPr>
        <w:numPr>
          <w:ilvl w:val="0"/>
          <w:numId w:val="7"/>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 xml:space="preserve">Testing R² = </w:t>
      </w:r>
      <w:r w:rsidRPr="007A3A01">
        <w:rPr>
          <w:rFonts w:ascii="Segoe UI" w:eastAsia="Times New Roman" w:hAnsi="Segoe UI" w:cs="Segoe UI"/>
          <w:b/>
          <w:bCs/>
          <w:kern w:val="0"/>
          <w:sz w:val="21"/>
          <w:szCs w:val="21"/>
          <w:lang w:eastAsia="en-ZA"/>
          <w14:ligatures w14:val="none"/>
        </w:rPr>
        <w:t>-0.0998</w:t>
      </w:r>
    </w:p>
    <w:p w14:paraId="4F7D7C2D"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show that the model explains almost none of the variation in book prices.</w:t>
      </w:r>
    </w:p>
    <w:p w14:paraId="1C119FFE"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pict w14:anchorId="0720EAAB">
          <v:rect id="_x0000_i1025" style="width:0;height:1.5pt" o:hralign="center" o:hrstd="t" o:hr="t" fillcolor="#a0a0a0" stroked="f"/>
        </w:pict>
      </w:r>
    </w:p>
    <w:p w14:paraId="6B339E59" w14:textId="77777777" w:rsidR="007A3A01" w:rsidRPr="007A3A01" w:rsidRDefault="007A3A01" w:rsidP="007A3A01">
      <w:pPr>
        <w:spacing w:before="100" w:beforeAutospacing="1" w:after="100" w:afterAutospacing="1" w:line="300" w:lineRule="atLeast"/>
        <w:rPr>
          <w:rFonts w:ascii="Segoe UI" w:eastAsia="Times New Roman" w:hAnsi="Segoe UI" w:cs="Segoe UI"/>
          <w:b/>
          <w:bCs/>
          <w:kern w:val="0"/>
          <w:sz w:val="21"/>
          <w:szCs w:val="21"/>
          <w:lang w:eastAsia="en-ZA"/>
          <w14:ligatures w14:val="none"/>
        </w:rPr>
      </w:pPr>
      <w:r w:rsidRPr="007A3A01">
        <w:rPr>
          <w:rFonts w:ascii="Segoe UI" w:eastAsia="Times New Roman" w:hAnsi="Segoe UI" w:cs="Segoe UI"/>
          <w:b/>
          <w:bCs/>
          <w:kern w:val="0"/>
          <w:sz w:val="21"/>
          <w:szCs w:val="21"/>
          <w:lang w:eastAsia="en-ZA"/>
          <w14:ligatures w14:val="none"/>
        </w:rPr>
        <w:t>2. Whether training and testing performance differed</w:t>
      </w:r>
    </w:p>
    <w:p w14:paraId="364EBCAF"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lastRenderedPageBreak/>
        <w:t>Yes, there was a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801"/>
      </w:tblGrid>
      <w:tr w:rsidR="007A3A01" w:rsidRPr="007A3A01" w14:paraId="2ECBFC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A96543" w14:textId="77777777" w:rsidR="007A3A01" w:rsidRPr="007A3A01" w:rsidRDefault="007A3A01" w:rsidP="007A3A01">
            <w:pPr>
              <w:spacing w:before="100" w:beforeAutospacing="1" w:after="100" w:afterAutospacing="1" w:line="300" w:lineRule="atLeast"/>
              <w:rPr>
                <w:rFonts w:ascii="Segoe UI" w:eastAsia="Times New Roman" w:hAnsi="Segoe UI" w:cs="Segoe UI"/>
                <w:b/>
                <w:bCs/>
                <w:kern w:val="0"/>
                <w:sz w:val="21"/>
                <w:szCs w:val="21"/>
                <w:lang w:eastAsia="en-ZA"/>
                <w14:ligatures w14:val="none"/>
              </w:rPr>
            </w:pPr>
            <w:r w:rsidRPr="007A3A01">
              <w:rPr>
                <w:rFonts w:ascii="Segoe UI" w:eastAsia="Times New Roman" w:hAnsi="Segoe UI" w:cs="Segoe UI"/>
                <w:b/>
                <w:bCs/>
                <w:kern w:val="0"/>
                <w:sz w:val="21"/>
                <w:szCs w:val="21"/>
                <w:lang w:eastAsia="en-ZA"/>
                <w14:ligatures w14:val="none"/>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9E6D17" w14:textId="77777777" w:rsidR="007A3A01" w:rsidRPr="007A3A01" w:rsidRDefault="007A3A01" w:rsidP="007A3A01">
            <w:pPr>
              <w:spacing w:before="100" w:beforeAutospacing="1" w:after="100" w:afterAutospacing="1" w:line="300" w:lineRule="atLeast"/>
              <w:rPr>
                <w:rFonts w:ascii="Segoe UI" w:eastAsia="Times New Roman" w:hAnsi="Segoe UI" w:cs="Segoe UI"/>
                <w:b/>
                <w:bCs/>
                <w:kern w:val="0"/>
                <w:sz w:val="21"/>
                <w:szCs w:val="21"/>
                <w:lang w:eastAsia="en-ZA"/>
                <w14:ligatures w14:val="none"/>
              </w:rPr>
            </w:pPr>
            <w:r w:rsidRPr="007A3A01">
              <w:rPr>
                <w:rFonts w:ascii="Segoe UI" w:eastAsia="Times New Roman" w:hAnsi="Segoe UI" w:cs="Segoe UI"/>
                <w:b/>
                <w:bCs/>
                <w:kern w:val="0"/>
                <w:sz w:val="21"/>
                <w:szCs w:val="21"/>
                <w:lang w:eastAsia="en-ZA"/>
                <w14:ligatures w14:val="none"/>
              </w:rPr>
              <w:t>Value</w:t>
            </w:r>
          </w:p>
        </w:tc>
      </w:tr>
      <w:tr w:rsidR="007A3A01" w:rsidRPr="007A3A01" w14:paraId="506F84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A5587C"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Training R²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07904"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0.0592</w:t>
            </w:r>
          </w:p>
        </w:tc>
      </w:tr>
      <w:tr w:rsidR="007A3A01" w:rsidRPr="007A3A01" w14:paraId="54393A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4805A5"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Testing R²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D671B"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-0.0998</w:t>
            </w:r>
          </w:p>
        </w:tc>
      </w:tr>
    </w:tbl>
    <w:p w14:paraId="327F2884"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The training score is already very low, meaning the model learned very little from the training data.</w:t>
      </w:r>
    </w:p>
    <w:p w14:paraId="534229CB"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The testing score is negative, which is even worse. A negative R² means the model performs worse than simply predicting the average book price for every observation.</w:t>
      </w:r>
    </w:p>
    <w:p w14:paraId="2C4A226B" w14:textId="77777777" w:rsidR="007A3A01" w:rsidRPr="007A3A01" w:rsidRDefault="007A3A01" w:rsidP="007A3A01">
      <w:pPr>
        <w:spacing w:before="100" w:beforeAutospacing="1" w:after="100" w:afterAutospacing="1" w:line="300" w:lineRule="atLeast"/>
        <w:rPr>
          <w:rFonts w:ascii="Segoe UI" w:eastAsia="Times New Roman" w:hAnsi="Segoe UI" w:cs="Segoe UI"/>
          <w:b/>
          <w:bCs/>
          <w:kern w:val="0"/>
          <w:sz w:val="21"/>
          <w:szCs w:val="21"/>
          <w:lang w:eastAsia="en-ZA"/>
          <w14:ligatures w14:val="none"/>
        </w:rPr>
      </w:pPr>
      <w:r w:rsidRPr="007A3A01">
        <w:rPr>
          <w:rFonts w:ascii="Segoe UI" w:eastAsia="Times New Roman" w:hAnsi="Segoe UI" w:cs="Segoe UI"/>
          <w:b/>
          <w:bCs/>
          <w:kern w:val="0"/>
          <w:sz w:val="21"/>
          <w:szCs w:val="21"/>
          <w:lang w:eastAsia="en-ZA"/>
          <w14:ligatures w14:val="none"/>
        </w:rPr>
        <w:t>Interpretation</w:t>
      </w:r>
    </w:p>
    <w:p w14:paraId="33173C43"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The model does not generalise well to unseen data. However, this is not an overfitting problem because:</w:t>
      </w:r>
    </w:p>
    <w:p w14:paraId="1D6FA491" w14:textId="77777777" w:rsidR="007A3A01" w:rsidRPr="007A3A01" w:rsidRDefault="007A3A01" w:rsidP="007A3A01">
      <w:pPr>
        <w:numPr>
          <w:ilvl w:val="0"/>
          <w:numId w:val="8"/>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Training performance is poor.</w:t>
      </w:r>
    </w:p>
    <w:p w14:paraId="5F091A6D" w14:textId="77777777" w:rsidR="007A3A01" w:rsidRPr="007A3A01" w:rsidRDefault="007A3A01" w:rsidP="007A3A01">
      <w:pPr>
        <w:numPr>
          <w:ilvl w:val="0"/>
          <w:numId w:val="8"/>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Testing performance is poor.</w:t>
      </w:r>
    </w:p>
    <w:p w14:paraId="7B47B9EF"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 xml:space="preserve">This situation is called </w:t>
      </w:r>
      <w:r w:rsidRPr="007A3A01">
        <w:rPr>
          <w:rFonts w:ascii="Segoe UI" w:eastAsia="Times New Roman" w:hAnsi="Segoe UI" w:cs="Segoe UI"/>
          <w:b/>
          <w:bCs/>
          <w:kern w:val="0"/>
          <w:sz w:val="21"/>
          <w:szCs w:val="21"/>
          <w:lang w:eastAsia="en-ZA"/>
          <w14:ligatures w14:val="none"/>
        </w:rPr>
        <w:t>underfitting</w:t>
      </w:r>
      <w:r w:rsidRPr="007A3A01">
        <w:rPr>
          <w:rFonts w:ascii="Segoe UI" w:eastAsia="Times New Roman" w:hAnsi="Segoe UI" w:cs="Segoe UI"/>
          <w:kern w:val="0"/>
          <w:sz w:val="21"/>
          <w:szCs w:val="21"/>
          <w:lang w:eastAsia="en-ZA"/>
          <w14:ligatures w14:val="none"/>
        </w:rPr>
        <w:t>. The model is too simple to capture the factors influencing book prices.</w:t>
      </w:r>
    </w:p>
    <w:p w14:paraId="09B50D13"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pict w14:anchorId="14D75766">
          <v:rect id="_x0000_i1026" style="width:0;height:1.5pt" o:hralign="center" o:hrstd="t" o:hr="t" fillcolor="#a0a0a0" stroked="f"/>
        </w:pict>
      </w:r>
    </w:p>
    <w:p w14:paraId="01C34023" w14:textId="77777777" w:rsidR="007A3A01" w:rsidRPr="007A3A01" w:rsidRDefault="007A3A01" w:rsidP="007A3A01">
      <w:pPr>
        <w:spacing w:before="100" w:beforeAutospacing="1" w:after="100" w:afterAutospacing="1" w:line="300" w:lineRule="atLeast"/>
        <w:rPr>
          <w:rFonts w:ascii="Segoe UI" w:eastAsia="Times New Roman" w:hAnsi="Segoe UI" w:cs="Segoe UI"/>
          <w:b/>
          <w:bCs/>
          <w:kern w:val="0"/>
          <w:sz w:val="21"/>
          <w:szCs w:val="21"/>
          <w:lang w:eastAsia="en-ZA"/>
          <w14:ligatures w14:val="none"/>
        </w:rPr>
      </w:pPr>
      <w:r w:rsidRPr="007A3A01">
        <w:rPr>
          <w:rFonts w:ascii="Segoe UI" w:eastAsia="Times New Roman" w:hAnsi="Segoe UI" w:cs="Segoe UI"/>
          <w:b/>
          <w:bCs/>
          <w:kern w:val="0"/>
          <w:sz w:val="21"/>
          <w:szCs w:val="21"/>
          <w:lang w:eastAsia="en-ZA"/>
          <w14:ligatures w14:val="none"/>
        </w:rPr>
        <w:t>3. What the residual plot revealed</w:t>
      </w:r>
    </w:p>
    <w:p w14:paraId="3A8034F7"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Although the residual plot is not shown, the Actual vs Predicted scatter plot allows us to infer the residual pattern.</w:t>
      </w:r>
    </w:p>
    <w:p w14:paraId="637CAEB0"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The residuals appear to be large and widely spread.</w:t>
      </w:r>
    </w:p>
    <w:p w14:paraId="4146874E"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Evidence:</w:t>
      </w:r>
    </w:p>
    <w:p w14:paraId="49C18E5B" w14:textId="77777777" w:rsidR="007A3A01" w:rsidRPr="007A3A01" w:rsidRDefault="007A3A01" w:rsidP="007A3A01">
      <w:pPr>
        <w:numPr>
          <w:ilvl w:val="0"/>
          <w:numId w:val="9"/>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Low-priced books are often overestimated.</w:t>
      </w:r>
    </w:p>
    <w:p w14:paraId="217F1CCA" w14:textId="77777777" w:rsidR="007A3A01" w:rsidRPr="007A3A01" w:rsidRDefault="007A3A01" w:rsidP="007A3A01">
      <w:pPr>
        <w:numPr>
          <w:ilvl w:val="0"/>
          <w:numId w:val="9"/>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High-priced books are often underestimated.</w:t>
      </w:r>
    </w:p>
    <w:p w14:paraId="24804228" w14:textId="77777777" w:rsidR="007A3A01" w:rsidRPr="007A3A01" w:rsidRDefault="007A3A01" w:rsidP="007A3A01">
      <w:pPr>
        <w:numPr>
          <w:ilvl w:val="0"/>
          <w:numId w:val="9"/>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Predictions are concentrated around £35.</w:t>
      </w:r>
    </w:p>
    <w:p w14:paraId="6776CB06"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This suggests systematic prediction errors rather than random noise.</w:t>
      </w:r>
    </w:p>
    <w:p w14:paraId="5357A4DB"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A residual plot would likely show:</w:t>
      </w:r>
    </w:p>
    <w:p w14:paraId="645C532D" w14:textId="77777777" w:rsidR="007A3A01" w:rsidRPr="007A3A01" w:rsidRDefault="007A3A01" w:rsidP="007A3A01">
      <w:pPr>
        <w:numPr>
          <w:ilvl w:val="0"/>
          <w:numId w:val="10"/>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Large residual values.</w:t>
      </w:r>
    </w:p>
    <w:p w14:paraId="44EFDB96" w14:textId="77777777" w:rsidR="007A3A01" w:rsidRPr="007A3A01" w:rsidRDefault="007A3A01" w:rsidP="007A3A01">
      <w:pPr>
        <w:numPr>
          <w:ilvl w:val="0"/>
          <w:numId w:val="10"/>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No clear random pattern around zero.</w:t>
      </w:r>
    </w:p>
    <w:p w14:paraId="40C7D518" w14:textId="77777777" w:rsidR="007A3A01" w:rsidRPr="007A3A01" w:rsidRDefault="007A3A01" w:rsidP="007A3A01">
      <w:pPr>
        <w:numPr>
          <w:ilvl w:val="0"/>
          <w:numId w:val="10"/>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Evidence that the model fails to capture important relationships in the data.</w:t>
      </w:r>
    </w:p>
    <w:p w14:paraId="4D46DE1F"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lastRenderedPageBreak/>
        <w:t>These observations indicate that the assumptions of a well-fitting linear model are not fully satisfied.</w:t>
      </w:r>
    </w:p>
    <w:p w14:paraId="32C43463"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pict w14:anchorId="24409D27">
          <v:rect id="_x0000_i1027" style="width:0;height:1.5pt" o:hralign="center" o:hrstd="t" o:hr="t" fillcolor="#a0a0a0" stroked="f"/>
        </w:pict>
      </w:r>
    </w:p>
    <w:p w14:paraId="2C1A8DBC" w14:textId="77777777" w:rsidR="007A3A01" w:rsidRPr="007A3A01" w:rsidRDefault="007A3A01" w:rsidP="007A3A01">
      <w:pPr>
        <w:spacing w:before="100" w:beforeAutospacing="1" w:after="100" w:afterAutospacing="1" w:line="300" w:lineRule="atLeast"/>
        <w:rPr>
          <w:rFonts w:ascii="Segoe UI" w:eastAsia="Times New Roman" w:hAnsi="Segoe UI" w:cs="Segoe UI"/>
          <w:b/>
          <w:bCs/>
          <w:kern w:val="0"/>
          <w:sz w:val="21"/>
          <w:szCs w:val="21"/>
          <w:lang w:eastAsia="en-ZA"/>
          <w14:ligatures w14:val="none"/>
        </w:rPr>
      </w:pPr>
      <w:r w:rsidRPr="007A3A01">
        <w:rPr>
          <w:rFonts w:ascii="Segoe UI" w:eastAsia="Times New Roman" w:hAnsi="Segoe UI" w:cs="Segoe UI"/>
          <w:b/>
          <w:bCs/>
          <w:kern w:val="0"/>
          <w:sz w:val="21"/>
          <w:szCs w:val="21"/>
          <w:lang w:eastAsia="en-ZA"/>
          <w14:ligatures w14:val="none"/>
        </w:rPr>
        <w:t>4. Why the model might struggle to predict prices</w:t>
      </w:r>
    </w:p>
    <w:p w14:paraId="11BC41FC"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Several reasons explain the poor performance.</w:t>
      </w:r>
    </w:p>
    <w:p w14:paraId="7E3C2E78" w14:textId="77777777" w:rsidR="007A3A01" w:rsidRPr="007A3A01" w:rsidRDefault="007A3A01" w:rsidP="007A3A01">
      <w:pPr>
        <w:spacing w:before="100" w:beforeAutospacing="1" w:after="100" w:afterAutospacing="1" w:line="300" w:lineRule="atLeast"/>
        <w:rPr>
          <w:rFonts w:ascii="Segoe UI" w:eastAsia="Times New Roman" w:hAnsi="Segoe UI" w:cs="Segoe UI"/>
          <w:b/>
          <w:bCs/>
          <w:kern w:val="0"/>
          <w:sz w:val="21"/>
          <w:szCs w:val="21"/>
          <w:lang w:eastAsia="en-ZA"/>
          <w14:ligatures w14:val="none"/>
        </w:rPr>
      </w:pPr>
      <w:r w:rsidRPr="007A3A01">
        <w:rPr>
          <w:rFonts w:ascii="Segoe UI" w:eastAsia="Times New Roman" w:hAnsi="Segoe UI" w:cs="Segoe UI"/>
          <w:b/>
          <w:bCs/>
          <w:kern w:val="0"/>
          <w:sz w:val="21"/>
          <w:szCs w:val="21"/>
          <w:lang w:eastAsia="en-ZA"/>
          <w14:ligatures w14:val="none"/>
        </w:rPr>
        <w:t>a) Too Few Features</w:t>
      </w:r>
    </w:p>
    <w:p w14:paraId="65CFAE33"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From your coefficient output:</w:t>
      </w:r>
    </w:p>
    <w:p w14:paraId="6B5AB710"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Python</w:t>
      </w:r>
    </w:p>
    <w:p w14:paraId="122DC72B"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Intercept = 12.67</w:t>
      </w:r>
    </w:p>
    <w:p w14:paraId="013E74E5"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Coefficient = 0.225</w:t>
      </w:r>
    </w:p>
    <w:p w14:paraId="5417387A"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 xml:space="preserve">it appears that only </w:t>
      </w:r>
      <w:r w:rsidRPr="007A3A01">
        <w:rPr>
          <w:rFonts w:ascii="Segoe UI" w:eastAsia="Times New Roman" w:hAnsi="Segoe UI" w:cs="Segoe UI"/>
          <w:b/>
          <w:bCs/>
          <w:kern w:val="0"/>
          <w:sz w:val="21"/>
          <w:szCs w:val="21"/>
          <w:lang w:eastAsia="en-ZA"/>
          <w14:ligatures w14:val="none"/>
        </w:rPr>
        <w:t>Rating</w:t>
      </w:r>
      <w:r w:rsidRPr="007A3A01">
        <w:rPr>
          <w:rFonts w:ascii="Segoe UI" w:eastAsia="Times New Roman" w:hAnsi="Segoe UI" w:cs="Segoe UI"/>
          <w:kern w:val="0"/>
          <w:sz w:val="21"/>
          <w:szCs w:val="21"/>
          <w:lang w:eastAsia="en-ZA"/>
          <w14:ligatures w14:val="none"/>
        </w:rPr>
        <w:t xml:space="preserve"> was used as a predictor.</w:t>
      </w:r>
    </w:p>
    <w:p w14:paraId="19DE7E82"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This means the model tries to estimate book price solely from its star rating.</w:t>
      </w:r>
    </w:p>
    <w:p w14:paraId="07A80C89"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However, book prices are unlikely to depend only on ratings.</w:t>
      </w:r>
    </w:p>
    <w:p w14:paraId="54F585F0"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Other important factors include:</w:t>
      </w:r>
    </w:p>
    <w:p w14:paraId="6A201B6E" w14:textId="77777777" w:rsidR="007A3A01" w:rsidRPr="007A3A01" w:rsidRDefault="007A3A01" w:rsidP="007A3A01">
      <w:pPr>
        <w:numPr>
          <w:ilvl w:val="0"/>
          <w:numId w:val="11"/>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Genre</w:t>
      </w:r>
    </w:p>
    <w:p w14:paraId="6CC94398" w14:textId="77777777" w:rsidR="007A3A01" w:rsidRPr="007A3A01" w:rsidRDefault="007A3A01" w:rsidP="007A3A01">
      <w:pPr>
        <w:numPr>
          <w:ilvl w:val="0"/>
          <w:numId w:val="11"/>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Book category</w:t>
      </w:r>
    </w:p>
    <w:p w14:paraId="003308FF" w14:textId="77777777" w:rsidR="007A3A01" w:rsidRPr="007A3A01" w:rsidRDefault="007A3A01" w:rsidP="007A3A01">
      <w:pPr>
        <w:numPr>
          <w:ilvl w:val="0"/>
          <w:numId w:val="11"/>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Stock level</w:t>
      </w:r>
    </w:p>
    <w:p w14:paraId="40ECCBF8" w14:textId="77777777" w:rsidR="007A3A01" w:rsidRPr="007A3A01" w:rsidRDefault="007A3A01" w:rsidP="007A3A01">
      <w:pPr>
        <w:numPr>
          <w:ilvl w:val="0"/>
          <w:numId w:val="11"/>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Title characteristics</w:t>
      </w:r>
    </w:p>
    <w:p w14:paraId="5759BED0" w14:textId="77777777" w:rsidR="007A3A01" w:rsidRPr="007A3A01" w:rsidRDefault="007A3A01" w:rsidP="007A3A01">
      <w:pPr>
        <w:numPr>
          <w:ilvl w:val="0"/>
          <w:numId w:val="11"/>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Product popularity</w:t>
      </w:r>
    </w:p>
    <w:p w14:paraId="28FA11FF" w14:textId="77777777" w:rsidR="007A3A01" w:rsidRPr="007A3A01" w:rsidRDefault="007A3A01" w:rsidP="007A3A01">
      <w:pPr>
        <w:numPr>
          <w:ilvl w:val="0"/>
          <w:numId w:val="11"/>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Publisher-related factors</w:t>
      </w:r>
    </w:p>
    <w:p w14:paraId="1C9134B6" w14:textId="77777777" w:rsidR="007A3A01" w:rsidRPr="007A3A01" w:rsidRDefault="007A3A01" w:rsidP="007A3A01">
      <w:pPr>
        <w:spacing w:before="100" w:beforeAutospacing="1" w:after="100" w:afterAutospacing="1" w:line="300" w:lineRule="atLeast"/>
        <w:rPr>
          <w:rFonts w:ascii="Segoe UI" w:eastAsia="Times New Roman" w:hAnsi="Segoe UI" w:cs="Segoe UI"/>
          <w:b/>
          <w:bCs/>
          <w:kern w:val="0"/>
          <w:sz w:val="21"/>
          <w:szCs w:val="21"/>
          <w:lang w:eastAsia="en-ZA"/>
          <w14:ligatures w14:val="none"/>
        </w:rPr>
      </w:pPr>
      <w:r w:rsidRPr="007A3A01">
        <w:rPr>
          <w:rFonts w:ascii="Segoe UI" w:eastAsia="Times New Roman" w:hAnsi="Segoe UI" w:cs="Segoe UI"/>
          <w:b/>
          <w:bCs/>
          <w:kern w:val="0"/>
          <w:sz w:val="21"/>
          <w:szCs w:val="21"/>
          <w:lang w:eastAsia="en-ZA"/>
          <w14:ligatures w14:val="none"/>
        </w:rPr>
        <w:t>b) Weak Relationship Between Rating and Price</w:t>
      </w:r>
    </w:p>
    <w:p w14:paraId="099FF220"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The coefficient:</w:t>
      </w:r>
    </w:p>
    <w:p w14:paraId="58187E74"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Python</w:t>
      </w:r>
    </w:p>
    <w:p w14:paraId="3EB81742"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0.225</w:t>
      </w:r>
    </w:p>
    <w:p w14:paraId="37612721"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means that increasing the rating by one star increases the predicted price by only about:</w:t>
      </w:r>
    </w:p>
    <w:p w14:paraId="2526E2E6"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Python</w:t>
      </w:r>
    </w:p>
    <w:p w14:paraId="5FDB5716"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£0.23</w:t>
      </w:r>
    </w:p>
    <w:p w14:paraId="7CA8D668"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lastRenderedPageBreak/>
        <w:t>This is a very small effect.</w:t>
      </w:r>
    </w:p>
    <w:p w14:paraId="743657CD"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Therefore, ratings provide very little information about price.</w:t>
      </w:r>
    </w:p>
    <w:p w14:paraId="63D355C5" w14:textId="77777777" w:rsidR="007A3A01" w:rsidRPr="007A3A01" w:rsidRDefault="007A3A01" w:rsidP="007A3A01">
      <w:pPr>
        <w:spacing w:before="100" w:beforeAutospacing="1" w:after="100" w:afterAutospacing="1" w:line="300" w:lineRule="atLeast"/>
        <w:rPr>
          <w:rFonts w:ascii="Segoe UI" w:eastAsia="Times New Roman" w:hAnsi="Segoe UI" w:cs="Segoe UI"/>
          <w:b/>
          <w:bCs/>
          <w:kern w:val="0"/>
          <w:sz w:val="21"/>
          <w:szCs w:val="21"/>
          <w:lang w:eastAsia="en-ZA"/>
          <w14:ligatures w14:val="none"/>
        </w:rPr>
      </w:pPr>
      <w:r w:rsidRPr="007A3A01">
        <w:rPr>
          <w:rFonts w:ascii="Segoe UI" w:eastAsia="Times New Roman" w:hAnsi="Segoe UI" w:cs="Segoe UI"/>
          <w:b/>
          <w:bCs/>
          <w:kern w:val="0"/>
          <w:sz w:val="21"/>
          <w:szCs w:val="21"/>
          <w:lang w:eastAsia="en-ZA"/>
          <w14:ligatures w14:val="none"/>
        </w:rPr>
        <w:t>c) Real Prices May Not Follow a Linear Relationship</w:t>
      </w:r>
    </w:p>
    <w:p w14:paraId="3D8E61F9"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Book prices may be influenced by complex factors that do not have a simple linear relationship.</w:t>
      </w:r>
    </w:p>
    <w:p w14:paraId="1A516D85"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Linear Regression assumes:</w:t>
      </w:r>
    </w:p>
    <w:p w14:paraId="40E3358C"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Plain Text</w:t>
      </w:r>
    </w:p>
    <w:p w14:paraId="678A1878"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Price = a + b(Rating)</w:t>
      </w:r>
    </w:p>
    <w:p w14:paraId="37D9A0EA"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but real-world pricing is often much more complicated.</w:t>
      </w:r>
    </w:p>
    <w:p w14:paraId="32FF0B5F" w14:textId="77777777" w:rsidR="007A3A01" w:rsidRPr="007A3A01" w:rsidRDefault="007A3A01" w:rsidP="007A3A01">
      <w:pPr>
        <w:spacing w:before="100" w:beforeAutospacing="1" w:after="100" w:afterAutospacing="1" w:line="300" w:lineRule="atLeast"/>
        <w:rPr>
          <w:rFonts w:ascii="Segoe UI" w:eastAsia="Times New Roman" w:hAnsi="Segoe UI" w:cs="Segoe UI"/>
          <w:b/>
          <w:bCs/>
          <w:kern w:val="0"/>
          <w:sz w:val="21"/>
          <w:szCs w:val="21"/>
          <w:lang w:eastAsia="en-ZA"/>
          <w14:ligatures w14:val="none"/>
        </w:rPr>
      </w:pPr>
      <w:r w:rsidRPr="007A3A01">
        <w:rPr>
          <w:rFonts w:ascii="Segoe UI" w:eastAsia="Times New Roman" w:hAnsi="Segoe UI" w:cs="Segoe UI"/>
          <w:b/>
          <w:bCs/>
          <w:kern w:val="0"/>
          <w:sz w:val="21"/>
          <w:szCs w:val="21"/>
          <w:lang w:eastAsia="en-ZA"/>
          <w14:ligatures w14:val="none"/>
        </w:rPr>
        <w:t>d) Missing Genre Information in the Model</w:t>
      </w:r>
    </w:p>
    <w:p w14:paraId="7D641798"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Your EDA likely showed differences between genres.</w:t>
      </w:r>
    </w:p>
    <w:p w14:paraId="03EA2B7E"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For example:</w:t>
      </w:r>
    </w:p>
    <w:p w14:paraId="49932B42" w14:textId="77777777" w:rsidR="007A3A01" w:rsidRPr="007A3A01" w:rsidRDefault="007A3A01" w:rsidP="007A3A01">
      <w:pPr>
        <w:numPr>
          <w:ilvl w:val="0"/>
          <w:numId w:val="12"/>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Travel books may have different average prices from Poetry books.</w:t>
      </w:r>
    </w:p>
    <w:p w14:paraId="2DEF5C71" w14:textId="77777777" w:rsidR="007A3A01" w:rsidRPr="007A3A01" w:rsidRDefault="007A3A01" w:rsidP="007A3A01">
      <w:pPr>
        <w:numPr>
          <w:ilvl w:val="0"/>
          <w:numId w:val="12"/>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Historical Fiction may differ from Sequential Art.</w:t>
      </w:r>
    </w:p>
    <w:p w14:paraId="52BA303E"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Ignoring genre removes valuable predictive information.</w:t>
      </w:r>
    </w:p>
    <w:p w14:paraId="4BD9A885"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pict w14:anchorId="5DD9A461">
          <v:rect id="_x0000_i1028" style="width:0;height:1.5pt" o:hralign="center" o:hrstd="t" o:hr="t" fillcolor="#a0a0a0" stroked="f"/>
        </w:pict>
      </w:r>
    </w:p>
    <w:p w14:paraId="7822C2AA" w14:textId="77777777" w:rsidR="007A3A01" w:rsidRPr="007A3A01" w:rsidRDefault="007A3A01" w:rsidP="007A3A01">
      <w:pPr>
        <w:spacing w:before="100" w:beforeAutospacing="1" w:after="100" w:afterAutospacing="1" w:line="300" w:lineRule="atLeast"/>
        <w:rPr>
          <w:rFonts w:ascii="Segoe UI" w:eastAsia="Times New Roman" w:hAnsi="Segoe UI" w:cs="Segoe UI"/>
          <w:b/>
          <w:bCs/>
          <w:kern w:val="0"/>
          <w:sz w:val="21"/>
          <w:szCs w:val="21"/>
          <w:lang w:eastAsia="en-ZA"/>
          <w14:ligatures w14:val="none"/>
        </w:rPr>
      </w:pPr>
      <w:r w:rsidRPr="007A3A01">
        <w:rPr>
          <w:rFonts w:ascii="Segoe UI" w:eastAsia="Times New Roman" w:hAnsi="Segoe UI" w:cs="Segoe UI"/>
          <w:b/>
          <w:bCs/>
          <w:kern w:val="0"/>
          <w:sz w:val="21"/>
          <w:szCs w:val="21"/>
          <w:lang w:eastAsia="en-ZA"/>
          <w14:ligatures w14:val="none"/>
        </w:rPr>
        <w:t>Overall Conclusion</w:t>
      </w:r>
    </w:p>
    <w:p w14:paraId="6892F77B" w14:textId="77777777" w:rsidR="007A3A01" w:rsidRPr="007A3A01" w:rsidRDefault="007A3A01" w:rsidP="007A3A01">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7A3A01">
        <w:rPr>
          <w:rFonts w:ascii="Segoe UI" w:eastAsia="Times New Roman" w:hAnsi="Segoe UI" w:cs="Segoe UI"/>
          <w:kern w:val="0"/>
          <w:sz w:val="21"/>
          <w:szCs w:val="21"/>
          <w:lang w:eastAsia="en-ZA"/>
          <w14:ligatures w14:val="none"/>
        </w:rPr>
        <w:t>The Linear Regression model performed poorly, achieving a Training R² of 0.0592 and a Testing R² of -0.0998. The model was unable to accurately predict book prices and tended to predict values close to the overall average price. The scatter plot revealed substantial differences between actual and predicted prices, indicating large prediction errors. The main reason for the poor performance is that rating alone is a weak predictor of book price. Additional variables such as genre, stock information and other book characteristics should be included to improve predictive accuracy. The results suggest that book pricing is influenced by factors beyond star ratings, making a simple linear regression model insufficient for precise price prediction.</w:t>
      </w:r>
    </w:p>
    <w:p w14:paraId="63C5F5C7" w14:textId="77777777" w:rsidR="007A3A01" w:rsidRDefault="007A3A01"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B70FD79" w14:textId="77777777" w:rsidR="007A3A01" w:rsidRPr="00F06E1D" w:rsidRDefault="007A3A01"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26C0BA76" w14:textId="77777777" w:rsidR="00F06E1D" w:rsidRPr="00F06E1D" w:rsidRDefault="00F06E1D" w:rsidP="00C348F2">
      <w:pPr>
        <w:pStyle w:val="Heading1"/>
        <w:rPr>
          <w:rFonts w:eastAsia="Times New Roman"/>
          <w:lang w:eastAsia="en-ZA"/>
        </w:rPr>
      </w:pPr>
      <w:r w:rsidRPr="00F06E1D">
        <w:rPr>
          <w:rFonts w:eastAsia="Times New Roman"/>
          <w:lang w:eastAsia="en-ZA"/>
        </w:rPr>
        <w:lastRenderedPageBreak/>
        <w:t>Recommendations</w:t>
      </w:r>
    </w:p>
    <w:p w14:paraId="4ABDFEFB" w14:textId="77777777" w:rsidR="00F06E1D" w:rsidRPr="00F06E1D" w:rsidRDefault="00F06E1D" w:rsidP="00F06E1D">
      <w:pPr>
        <w:numPr>
          <w:ilvl w:val="0"/>
          <w:numId w:val="4"/>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Retailers should monitor average prices across catalogue categories.</w:t>
      </w:r>
    </w:p>
    <w:p w14:paraId="75EBD346" w14:textId="77777777" w:rsidR="00F06E1D" w:rsidRPr="00F06E1D" w:rsidRDefault="00F06E1D" w:rsidP="00F06E1D">
      <w:pPr>
        <w:numPr>
          <w:ilvl w:val="0"/>
          <w:numId w:val="4"/>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Additional features such as product category and book descriptions should be included in future models.</w:t>
      </w:r>
    </w:p>
    <w:p w14:paraId="73151A70" w14:textId="77777777" w:rsidR="00F06E1D" w:rsidRPr="00F06E1D" w:rsidRDefault="00F06E1D" w:rsidP="00F06E1D">
      <w:pPr>
        <w:numPr>
          <w:ilvl w:val="0"/>
          <w:numId w:val="4"/>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Publishers can use pricing analytics to benchmark new titles against competitors.</w:t>
      </w:r>
    </w:p>
    <w:p w14:paraId="0BA43E31" w14:textId="77777777" w:rsidR="00F06E1D" w:rsidRDefault="00F06E1D" w:rsidP="00F06E1D">
      <w:pPr>
        <w:numPr>
          <w:ilvl w:val="0"/>
          <w:numId w:val="4"/>
        </w:num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More advanced machine learning techniques such as Random Forest Regression may improve prediction accuracy.</w:t>
      </w:r>
    </w:p>
    <w:p w14:paraId="3B28A99B" w14:textId="77777777" w:rsidR="00C348F2" w:rsidRDefault="00C348F2"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62A083E9" w14:textId="77777777" w:rsidR="00C348F2" w:rsidRDefault="00C348F2"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777BFFCC"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0C31A717"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2CBAAB6D"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DD72C7B"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6642A9DE"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707DA9E2"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1D7C705D"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00428185"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5B54586D"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6D381E05"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069A4F6B"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471E091"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062F77A0"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15DA296D" w14:textId="77777777" w:rsidR="007A3A01" w:rsidRDefault="007A3A01"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5881995" w14:textId="77777777" w:rsidR="00C348F2" w:rsidRPr="00F06E1D" w:rsidRDefault="00C348F2"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36F288E3" w14:textId="77777777" w:rsidR="00F06E1D" w:rsidRPr="00F06E1D" w:rsidRDefault="00F06E1D" w:rsidP="00C348F2">
      <w:pPr>
        <w:pStyle w:val="Heading1"/>
        <w:rPr>
          <w:rFonts w:eastAsia="Times New Roman"/>
          <w:lang w:eastAsia="en-ZA"/>
        </w:rPr>
      </w:pPr>
      <w:r w:rsidRPr="00F06E1D">
        <w:rPr>
          <w:rFonts w:eastAsia="Times New Roman"/>
          <w:lang w:eastAsia="en-ZA"/>
        </w:rPr>
        <w:lastRenderedPageBreak/>
        <w:t>Conclusion</w:t>
      </w:r>
    </w:p>
    <w:p w14:paraId="117A30F4" w14:textId="77777777" w:rsidR="00F06E1D" w:rsidRDefault="00F06E1D"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r w:rsidRPr="00F06E1D">
        <w:rPr>
          <w:rFonts w:ascii="Segoe UI" w:eastAsia="Times New Roman" w:hAnsi="Segoe UI" w:cs="Segoe UI"/>
          <w:kern w:val="0"/>
          <w:sz w:val="21"/>
          <w:szCs w:val="21"/>
          <w:lang w:eastAsia="en-ZA"/>
          <w14:ligatures w14:val="none"/>
        </w:rPr>
        <w:t>This project demonstrated an end-to-end data science workflow involving data acquisition, cleaning, exploration, visualisation and predictive modelling. The analysis provided useful insights into pricing behaviour within the online book catalogue and highlighted opportunities for more advanced predictive analytics in book retailing.</w:t>
      </w:r>
    </w:p>
    <w:p w14:paraId="769927CB"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3484DE5E"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6918634E"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7D0386FF"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F14052B"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66ABD80C"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29717DC"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44EB393"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6C2ACEED"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68753421"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6FB8A0F2"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3304DA8F"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692E934E"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2043E4C"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44710BD2"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75DC0949" w14:textId="77777777" w:rsidR="00C348F2"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331C74F4" w14:textId="77777777" w:rsidR="00C348F2" w:rsidRDefault="00C348F2" w:rsidP="00C348F2">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55B679E4" w14:textId="77777777" w:rsidR="00C348F2" w:rsidRPr="00F06E1D" w:rsidRDefault="00C348F2" w:rsidP="00F06E1D">
      <w:pPr>
        <w:spacing w:before="100" w:beforeAutospacing="1" w:after="100" w:afterAutospacing="1" w:line="300" w:lineRule="atLeast"/>
        <w:rPr>
          <w:rFonts w:ascii="Segoe UI" w:eastAsia="Times New Roman" w:hAnsi="Segoe UI" w:cs="Segoe UI"/>
          <w:kern w:val="0"/>
          <w:sz w:val="21"/>
          <w:szCs w:val="21"/>
          <w:lang w:eastAsia="en-ZA"/>
          <w14:ligatures w14:val="none"/>
        </w:rPr>
      </w:pPr>
    </w:p>
    <w:p w14:paraId="17B4B4DE" w14:textId="2EBCEDB4" w:rsidR="00F06E1D" w:rsidRPr="00F06E1D" w:rsidRDefault="00F06E1D" w:rsidP="00C348F2">
      <w:pPr>
        <w:pStyle w:val="Heading1"/>
        <w:rPr>
          <w:rFonts w:eastAsia="Times New Roman"/>
          <w:lang w:eastAsia="en-ZA"/>
        </w:rPr>
      </w:pPr>
      <w:r w:rsidRPr="00F06E1D">
        <w:rPr>
          <w:rFonts w:eastAsia="Times New Roman"/>
          <w:lang w:eastAsia="en-ZA"/>
        </w:rPr>
        <w:lastRenderedPageBreak/>
        <w:t>References</w:t>
      </w:r>
    </w:p>
    <w:p w14:paraId="536DDA02" w14:textId="23782984" w:rsidR="00F06E1D" w:rsidRPr="00F06E1D" w:rsidRDefault="00F06E1D" w:rsidP="00F06E1D">
      <w:r w:rsidRPr="00F06E1D">
        <w:t>Books to Scrape. (2026) Books to Scrape. Available at:</w:t>
      </w:r>
      <w:r>
        <w:t xml:space="preserve"> </w:t>
      </w:r>
      <w:hyperlink r:id="rId6" w:history="1">
        <w:r w:rsidRPr="00266F74">
          <w:rPr>
            <w:rStyle w:val="Hyperlink"/>
          </w:rPr>
          <w:t>https://books.toscrape.com</w:t>
        </w:r>
      </w:hyperlink>
      <w:r>
        <w:t xml:space="preserve"> </w:t>
      </w:r>
      <w:r w:rsidRPr="00F06E1D">
        <w:t xml:space="preserve">(Accessed: </w:t>
      </w:r>
      <w:r>
        <w:t>22</w:t>
      </w:r>
      <w:r w:rsidRPr="00F06E1D">
        <w:t xml:space="preserve"> </w:t>
      </w:r>
      <w:r>
        <w:t>October</w:t>
      </w:r>
      <w:r w:rsidRPr="00F06E1D">
        <w:t xml:space="preserve"> </w:t>
      </w:r>
      <w:r>
        <w:t>2026</w:t>
      </w:r>
      <w:r w:rsidRPr="00F06E1D">
        <w:t>).</w:t>
      </w:r>
    </w:p>
    <w:p w14:paraId="225274C6" w14:textId="735C71E5" w:rsidR="00F06E1D" w:rsidRPr="00F06E1D" w:rsidRDefault="00F06E1D" w:rsidP="00F06E1D">
      <w:r w:rsidRPr="00F06E1D">
        <w:t>McKinney, W. (2022) Python for Data Analysis. 3rd ed.</w:t>
      </w:r>
      <w:r>
        <w:t xml:space="preserve"> </w:t>
      </w:r>
      <w:r w:rsidRPr="00F06E1D">
        <w:t>Sebastopol: O’Reilly Media.</w:t>
      </w:r>
    </w:p>
    <w:p w14:paraId="7E351C36" w14:textId="01F9B083" w:rsidR="00F06E1D" w:rsidRPr="00F06E1D" w:rsidRDefault="00F06E1D" w:rsidP="00F06E1D">
      <w:r w:rsidRPr="00F06E1D">
        <w:t>Pedregosa, F. et al. (2011) 'Scikit-learn:</w:t>
      </w:r>
      <w:r>
        <w:t xml:space="preserve"> </w:t>
      </w:r>
      <w:r w:rsidRPr="00F06E1D">
        <w:t>Machine Learning in Python', Journal of Machine</w:t>
      </w:r>
      <w:r>
        <w:t xml:space="preserve"> </w:t>
      </w:r>
      <w:r w:rsidRPr="00F06E1D">
        <w:t>Learning Research,</w:t>
      </w:r>
      <w:r>
        <w:t xml:space="preserve"> </w:t>
      </w:r>
      <w:r w:rsidRPr="00F06E1D">
        <w:t>12, pp. 2825–2830.</w:t>
      </w:r>
    </w:p>
    <w:p w14:paraId="2FA510AC" w14:textId="77777777" w:rsidR="00F06E1D" w:rsidRDefault="00F06E1D"/>
    <w:sectPr w:rsidR="00F06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4D69"/>
    <w:multiLevelType w:val="multilevel"/>
    <w:tmpl w:val="184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06AEA"/>
    <w:multiLevelType w:val="multilevel"/>
    <w:tmpl w:val="CDB8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1673B"/>
    <w:multiLevelType w:val="multilevel"/>
    <w:tmpl w:val="34A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F217D"/>
    <w:multiLevelType w:val="multilevel"/>
    <w:tmpl w:val="CA2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004CD"/>
    <w:multiLevelType w:val="multilevel"/>
    <w:tmpl w:val="9506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C5C41"/>
    <w:multiLevelType w:val="hybridMultilevel"/>
    <w:tmpl w:val="CDEC90B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59DD3C22"/>
    <w:multiLevelType w:val="multilevel"/>
    <w:tmpl w:val="6BBE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A2013"/>
    <w:multiLevelType w:val="multilevel"/>
    <w:tmpl w:val="60BC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3397F"/>
    <w:multiLevelType w:val="multilevel"/>
    <w:tmpl w:val="0704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4643E"/>
    <w:multiLevelType w:val="multilevel"/>
    <w:tmpl w:val="B926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47AD9"/>
    <w:multiLevelType w:val="multilevel"/>
    <w:tmpl w:val="4852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A30566"/>
    <w:multiLevelType w:val="multilevel"/>
    <w:tmpl w:val="875C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128136">
    <w:abstractNumId w:val="9"/>
  </w:num>
  <w:num w:numId="2" w16cid:durableId="733360675">
    <w:abstractNumId w:val="7"/>
  </w:num>
  <w:num w:numId="3" w16cid:durableId="1048380082">
    <w:abstractNumId w:val="2"/>
  </w:num>
  <w:num w:numId="4" w16cid:durableId="450394811">
    <w:abstractNumId w:val="0"/>
  </w:num>
  <w:num w:numId="5" w16cid:durableId="1130973601">
    <w:abstractNumId w:val="5"/>
  </w:num>
  <w:num w:numId="6" w16cid:durableId="1552424053">
    <w:abstractNumId w:val="4"/>
  </w:num>
  <w:num w:numId="7" w16cid:durableId="553270957">
    <w:abstractNumId w:val="10"/>
  </w:num>
  <w:num w:numId="8" w16cid:durableId="1272399368">
    <w:abstractNumId w:val="3"/>
  </w:num>
  <w:num w:numId="9" w16cid:durableId="929198908">
    <w:abstractNumId w:val="8"/>
  </w:num>
  <w:num w:numId="10" w16cid:durableId="1973366189">
    <w:abstractNumId w:val="1"/>
  </w:num>
  <w:num w:numId="11" w16cid:durableId="257518204">
    <w:abstractNumId w:val="11"/>
  </w:num>
  <w:num w:numId="12" w16cid:durableId="586311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E1D"/>
    <w:rsid w:val="004A2849"/>
    <w:rsid w:val="0066026D"/>
    <w:rsid w:val="0079176E"/>
    <w:rsid w:val="007A3A01"/>
    <w:rsid w:val="00C348F2"/>
    <w:rsid w:val="00F06E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96632"/>
  <w15:chartTrackingRefBased/>
  <w15:docId w15:val="{A7FC286E-9370-472C-A5BF-6E8BAA7F2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E1D"/>
    <w:rPr>
      <w:rFonts w:eastAsiaTheme="majorEastAsia" w:cstheme="majorBidi"/>
      <w:color w:val="272727" w:themeColor="text1" w:themeTint="D8"/>
    </w:rPr>
  </w:style>
  <w:style w:type="paragraph" w:styleId="Title">
    <w:name w:val="Title"/>
    <w:basedOn w:val="Normal"/>
    <w:next w:val="Normal"/>
    <w:link w:val="TitleChar"/>
    <w:uiPriority w:val="10"/>
    <w:qFormat/>
    <w:rsid w:val="00F06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E1D"/>
    <w:pPr>
      <w:spacing w:before="160"/>
      <w:jc w:val="center"/>
    </w:pPr>
    <w:rPr>
      <w:i/>
      <w:iCs/>
      <w:color w:val="404040" w:themeColor="text1" w:themeTint="BF"/>
    </w:rPr>
  </w:style>
  <w:style w:type="character" w:customStyle="1" w:styleId="QuoteChar">
    <w:name w:val="Quote Char"/>
    <w:basedOn w:val="DefaultParagraphFont"/>
    <w:link w:val="Quote"/>
    <w:uiPriority w:val="29"/>
    <w:rsid w:val="00F06E1D"/>
    <w:rPr>
      <w:i/>
      <w:iCs/>
      <w:color w:val="404040" w:themeColor="text1" w:themeTint="BF"/>
    </w:rPr>
  </w:style>
  <w:style w:type="paragraph" w:styleId="ListParagraph">
    <w:name w:val="List Paragraph"/>
    <w:basedOn w:val="Normal"/>
    <w:uiPriority w:val="34"/>
    <w:qFormat/>
    <w:rsid w:val="00F06E1D"/>
    <w:pPr>
      <w:ind w:left="720"/>
      <w:contextualSpacing/>
    </w:pPr>
  </w:style>
  <w:style w:type="character" w:styleId="IntenseEmphasis">
    <w:name w:val="Intense Emphasis"/>
    <w:basedOn w:val="DefaultParagraphFont"/>
    <w:uiPriority w:val="21"/>
    <w:qFormat/>
    <w:rsid w:val="00F06E1D"/>
    <w:rPr>
      <w:i/>
      <w:iCs/>
      <w:color w:val="0F4761" w:themeColor="accent1" w:themeShade="BF"/>
    </w:rPr>
  </w:style>
  <w:style w:type="paragraph" w:styleId="IntenseQuote">
    <w:name w:val="Intense Quote"/>
    <w:basedOn w:val="Normal"/>
    <w:next w:val="Normal"/>
    <w:link w:val="IntenseQuoteChar"/>
    <w:uiPriority w:val="30"/>
    <w:qFormat/>
    <w:rsid w:val="00F06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E1D"/>
    <w:rPr>
      <w:i/>
      <w:iCs/>
      <w:color w:val="0F4761" w:themeColor="accent1" w:themeShade="BF"/>
    </w:rPr>
  </w:style>
  <w:style w:type="character" w:styleId="IntenseReference">
    <w:name w:val="Intense Reference"/>
    <w:basedOn w:val="DefaultParagraphFont"/>
    <w:uiPriority w:val="32"/>
    <w:qFormat/>
    <w:rsid w:val="00F06E1D"/>
    <w:rPr>
      <w:b/>
      <w:bCs/>
      <w:smallCaps/>
      <w:color w:val="0F4761" w:themeColor="accent1" w:themeShade="BF"/>
      <w:spacing w:val="5"/>
    </w:rPr>
  </w:style>
  <w:style w:type="character" w:styleId="Hyperlink">
    <w:name w:val="Hyperlink"/>
    <w:basedOn w:val="DefaultParagraphFont"/>
    <w:uiPriority w:val="99"/>
    <w:unhideWhenUsed/>
    <w:rsid w:val="00F06E1D"/>
    <w:rPr>
      <w:color w:val="467886" w:themeColor="hyperlink"/>
      <w:u w:val="single"/>
    </w:rPr>
  </w:style>
  <w:style w:type="character" w:styleId="UnresolvedMention">
    <w:name w:val="Unresolved Mention"/>
    <w:basedOn w:val="DefaultParagraphFont"/>
    <w:uiPriority w:val="99"/>
    <w:semiHidden/>
    <w:unhideWhenUsed/>
    <w:rsid w:val="00F06E1D"/>
    <w:rPr>
      <w:color w:val="605E5C"/>
      <w:shd w:val="clear" w:color="auto" w:fill="E1DFDD"/>
    </w:rPr>
  </w:style>
  <w:style w:type="paragraph" w:styleId="NormalWeb">
    <w:name w:val="Normal (Web)"/>
    <w:basedOn w:val="Normal"/>
    <w:uiPriority w:val="99"/>
    <w:unhideWhenUsed/>
    <w:rsid w:val="004A2849"/>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4A28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ooks.toscrap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6F767-8183-47CE-8AAF-13AC2D3A5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10</Pages>
  <Words>1215</Words>
  <Characters>6929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Naphtal Junior Ramawa</dc:creator>
  <cp:keywords/>
  <dc:description/>
  <cp:lastModifiedBy>Naphtal Junior Ramawa</cp:lastModifiedBy>
  <cp:revision>2</cp:revision>
  <dcterms:created xsi:type="dcterms:W3CDTF">2026-10-23T12:52:00Z</dcterms:created>
  <dcterms:modified xsi:type="dcterms:W3CDTF">2026-10-23T21:39:00Z</dcterms:modified>
</cp:coreProperties>
</file>