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BA856" w14:textId="0CF5FB14" w:rsidR="003F4445" w:rsidRDefault="003F4445" w:rsidP="003F4445">
      <w:pPr>
        <w:jc w:val="center"/>
        <w:rPr>
          <w:rFonts w:ascii="Times New Roman" w:hAnsi="Times New Roman" w:cs="Times New Roman"/>
          <w:b/>
          <w:sz w:val="40"/>
          <w:szCs w:val="40"/>
          <w:lang w:val="en-IN" w:bidi="th-TH"/>
        </w:rPr>
      </w:pPr>
      <w:r>
        <w:rPr>
          <w:rFonts w:ascii="Times New Roman" w:hAnsi="Times New Roman" w:cs="Times New Roman"/>
          <w:b/>
          <w:sz w:val="40"/>
          <w:szCs w:val="40"/>
          <w:lang w:val="en-IN" w:bidi="th-TH"/>
        </w:rPr>
        <w:t>Project Report</w:t>
      </w:r>
    </w:p>
    <w:p w14:paraId="36E8A051" w14:textId="54C012BC" w:rsidR="003F4445" w:rsidRPr="003F4445" w:rsidRDefault="003F4445" w:rsidP="003F4445">
      <w:pPr>
        <w:jc w:val="center"/>
        <w:rPr>
          <w:rFonts w:ascii="Times New Roman" w:hAnsi="Times New Roman" w:cs="Times New Roman"/>
          <w:b/>
          <w:sz w:val="40"/>
          <w:szCs w:val="40"/>
          <w:lang w:val="en-IN" w:bidi="th-TH"/>
        </w:rPr>
      </w:pPr>
      <w:r w:rsidRPr="003F4445">
        <w:rPr>
          <w:rFonts w:ascii="Times New Roman" w:hAnsi="Times New Roman" w:cs="Times New Roman"/>
          <w:b/>
          <w:sz w:val="40"/>
          <w:szCs w:val="40"/>
          <w:lang w:val="en-IN" w:bidi="th-TH"/>
        </w:rPr>
        <w:t>Quality of Service evaluation for service composition in cloud environment</w:t>
      </w:r>
    </w:p>
    <w:p w14:paraId="155B14E0" w14:textId="77777777" w:rsidR="003F4445" w:rsidRPr="003F4445" w:rsidRDefault="003F4445" w:rsidP="003F4445">
      <w:pPr>
        <w:rPr>
          <w:rFonts w:ascii="Times New Roman" w:hAnsi="Times New Roman" w:cs="Times New Roman"/>
          <w:b/>
          <w:sz w:val="28"/>
          <w:szCs w:val="28"/>
          <w:lang w:val="en-IN" w:bidi="th-TH"/>
        </w:rPr>
      </w:pPr>
      <w:r w:rsidRPr="003F4445">
        <w:rPr>
          <w:rFonts w:ascii="Times New Roman" w:hAnsi="Times New Roman" w:cs="Times New Roman"/>
          <w:b/>
          <w:sz w:val="28"/>
          <w:szCs w:val="28"/>
          <w:lang w:val="en-IN" w:bidi="th-TH"/>
        </w:rPr>
        <w:t xml:space="preserve">ABSTRACT: </w:t>
      </w:r>
    </w:p>
    <w:p w14:paraId="623C99DC" w14:textId="77777777" w:rsidR="003F4445" w:rsidRPr="003F4445" w:rsidRDefault="003F4445" w:rsidP="003F4445">
      <w:pPr>
        <w:jc w:val="both"/>
        <w:rPr>
          <w:rFonts w:ascii="Times New Roman" w:hAnsi="Times New Roman" w:cs="Times New Roman"/>
          <w:sz w:val="24"/>
          <w:szCs w:val="24"/>
          <w:lang w:val="en-IN" w:bidi="th-TH"/>
        </w:rPr>
      </w:pPr>
      <w:r w:rsidRPr="003F4445">
        <w:rPr>
          <w:rFonts w:ascii="Times New Roman" w:hAnsi="Times New Roman" w:cs="Times New Roman"/>
          <w:sz w:val="24"/>
          <w:szCs w:val="24"/>
          <w:lang w:val="en-IN" w:bidi="th-TH"/>
        </w:rPr>
        <w:t xml:space="preserve">Recent years have seen the massive migration of enterprise applications to the cloud. One of the challenges posed by cloud applications is Quality-of-Service (QoS) management, which is the problem of allocating resources to the application to guarantee a service level along dimensions such as performance, availability and reliability. </w:t>
      </w:r>
    </w:p>
    <w:p w14:paraId="49E76783" w14:textId="77777777" w:rsidR="003F4445" w:rsidRPr="003F4445" w:rsidRDefault="003F4445" w:rsidP="003F4445">
      <w:pPr>
        <w:jc w:val="both"/>
        <w:rPr>
          <w:rFonts w:ascii="Times New Roman" w:hAnsi="Times New Roman" w:cs="Times New Roman"/>
          <w:sz w:val="24"/>
          <w:szCs w:val="24"/>
          <w:lang w:val="en-IN" w:bidi="th-TH"/>
        </w:rPr>
      </w:pPr>
      <w:r w:rsidRPr="003F4445">
        <w:rPr>
          <w:rFonts w:ascii="Times New Roman" w:hAnsi="Times New Roman" w:cs="Times New Roman"/>
          <w:sz w:val="24"/>
          <w:szCs w:val="24"/>
          <w:lang w:val="en-IN" w:bidi="th-TH"/>
        </w:rPr>
        <w:t>Even though the cloud has greatly simplified the capacity provisioning process, it poses several novel challenges in the area of Quality-of-Service (QoS) management. QoS denotes the levels of performance, reliability, and availability offered by an application and by the platform or infrastructure that hosts it.</w:t>
      </w:r>
    </w:p>
    <w:p w14:paraId="4D7AD738" w14:textId="77777777" w:rsidR="003F4445" w:rsidRPr="003F4445" w:rsidRDefault="003F4445" w:rsidP="003F4445">
      <w:pPr>
        <w:jc w:val="both"/>
        <w:rPr>
          <w:rFonts w:ascii="Times New Roman" w:hAnsi="Times New Roman" w:cs="Times New Roman"/>
          <w:sz w:val="24"/>
          <w:szCs w:val="24"/>
          <w:lang w:val="en-IN" w:bidi="th-TH"/>
        </w:rPr>
      </w:pPr>
      <w:r w:rsidRPr="003F4445">
        <w:rPr>
          <w:rFonts w:ascii="Times New Roman" w:hAnsi="Times New Roman" w:cs="Times New Roman"/>
          <w:sz w:val="24"/>
          <w:szCs w:val="24"/>
          <w:lang w:val="en-IN" w:bidi="th-TH"/>
        </w:rPr>
        <w:t>According to the costumers' requests, various types of services which have the same functionality with different non-functionality features, are delivered in the cloud environment that often should be combined to satisfy the customer's complex requests.</w:t>
      </w:r>
    </w:p>
    <w:p w14:paraId="7C9F55E2" w14:textId="77777777" w:rsidR="003F4445" w:rsidRPr="003F4445" w:rsidRDefault="003F4445" w:rsidP="003F4445">
      <w:pPr>
        <w:jc w:val="both"/>
        <w:rPr>
          <w:rFonts w:ascii="Times New Roman" w:hAnsi="Times New Roman" w:cs="Times New Roman"/>
          <w:sz w:val="24"/>
          <w:szCs w:val="24"/>
          <w:lang w:val="en-IN" w:bidi="th-TH"/>
        </w:rPr>
      </w:pPr>
      <w:r w:rsidRPr="003F4445">
        <w:rPr>
          <w:rFonts w:ascii="Times New Roman" w:hAnsi="Times New Roman" w:cs="Times New Roman"/>
          <w:sz w:val="24"/>
          <w:szCs w:val="24"/>
          <w:lang w:val="en-IN" w:bidi="th-TH"/>
        </w:rPr>
        <w:t>Service composition deals with generating new value-added services by merging some single existing services to provide an optimal composite service which includes formerly existing single and simple services aims to improve Quality of service (QoS).</w:t>
      </w:r>
    </w:p>
    <w:p w14:paraId="07AEB771" w14:textId="77777777" w:rsidR="003F4445" w:rsidRPr="003F4445" w:rsidRDefault="003F4445" w:rsidP="003F4445">
      <w:pPr>
        <w:rPr>
          <w:rFonts w:ascii="Times New Roman" w:hAnsi="Times New Roman" w:cs="Times New Roman"/>
          <w:sz w:val="24"/>
          <w:szCs w:val="24"/>
          <w:lang w:val="en-IN" w:bidi="th-TH"/>
        </w:rPr>
      </w:pPr>
      <w:r w:rsidRPr="003F4445">
        <w:rPr>
          <w:rFonts w:ascii="Times New Roman" w:hAnsi="Times New Roman" w:cs="Times New Roman"/>
          <w:sz w:val="24"/>
          <w:szCs w:val="24"/>
          <w:lang w:val="en-IN" w:bidi="th-TH"/>
        </w:rPr>
        <w:t>To find the Quality of service (QoS) formed from combining existing single services we use dimensionality reduction and natural language processing.</w:t>
      </w:r>
    </w:p>
    <w:p w14:paraId="37497220" w14:textId="77777777" w:rsidR="003F4445" w:rsidRDefault="003F4445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03037919" w:rsidR="000865B6" w:rsidRDefault="0068117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STATUS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7" w14:textId="77777777" w:rsidR="000865B6" w:rsidRDefault="0068117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Due to some problems in our project we have decided to move forward with another project with other Technology.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We are observing a lot of research papers on various domains and going to decide a new problem statement.</w:t>
      </w:r>
    </w:p>
    <w:p w14:paraId="00000008" w14:textId="77777777" w:rsidR="000865B6" w:rsidRDefault="000865B6">
      <w:pPr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0000009" w14:textId="77777777" w:rsidR="000865B6" w:rsidRDefault="000865B6">
      <w:pPr>
        <w:jc w:val="both"/>
        <w:rPr>
          <w:rFonts w:ascii="Times New Roman" w:eastAsia="Times New Roman" w:hAnsi="Times New Roman" w:cs="Times New Roman"/>
        </w:rPr>
      </w:pPr>
    </w:p>
    <w:p w14:paraId="0000000A" w14:textId="1A40A89D" w:rsidR="000865B6" w:rsidRPr="003F4445" w:rsidRDefault="00681179">
      <w:pPr>
        <w:jc w:val="both"/>
        <w:rPr>
          <w:rFonts w:ascii="Times New Roman" w:hAnsi="Times New Roman" w:cs="Times New Roman"/>
          <w:sz w:val="28"/>
          <w:szCs w:val="28"/>
        </w:rPr>
      </w:pPr>
      <w:r w:rsidRPr="003F4445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3F4445">
        <w:rPr>
          <w:rFonts w:ascii="Times New Roman" w:eastAsia="Times New Roman" w:hAnsi="Times New Roman" w:cs="Times New Roman"/>
          <w:b/>
          <w:sz w:val="28"/>
          <w:szCs w:val="28"/>
        </w:rPr>
        <w:t>ubmitted by:</w:t>
      </w:r>
      <w:r w:rsidR="003F444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r w:rsidRPr="003F444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</w:t>
      </w:r>
      <w:r w:rsidR="003F444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</w:t>
      </w:r>
      <w:r w:rsidRPr="003F4445">
        <w:rPr>
          <w:rFonts w:ascii="Times New Roman" w:hAnsi="Times New Roman" w:cs="Times New Roman"/>
          <w:b/>
          <w:sz w:val="28"/>
          <w:szCs w:val="28"/>
          <w:u w:val="single"/>
        </w:rPr>
        <w:t>Under the Guidance of</w:t>
      </w:r>
    </w:p>
    <w:p w14:paraId="0000000B" w14:textId="2BFA2271" w:rsidR="000865B6" w:rsidRPr="003F4445" w:rsidRDefault="00681179">
      <w:pPr>
        <w:jc w:val="both"/>
        <w:rPr>
          <w:rFonts w:ascii="Times New Roman" w:hAnsi="Times New Roman" w:cs="Times New Roman"/>
          <w:sz w:val="28"/>
          <w:szCs w:val="28"/>
        </w:rPr>
      </w:pPr>
      <w:r w:rsidRPr="003F4445">
        <w:rPr>
          <w:rFonts w:ascii="Times New Roman" w:eastAsia="Times New Roman" w:hAnsi="Times New Roman" w:cs="Times New Roman"/>
          <w:sz w:val="28"/>
          <w:szCs w:val="28"/>
        </w:rPr>
        <w:t xml:space="preserve">19191A0564     N. Narasimha </w:t>
      </w:r>
      <w:r w:rsidR="003F4445">
        <w:rPr>
          <w:rFonts w:ascii="Times New Roman" w:eastAsia="Times New Roman" w:hAnsi="Times New Roman" w:cs="Times New Roman"/>
          <w:sz w:val="28"/>
          <w:szCs w:val="28"/>
        </w:rPr>
        <w:t xml:space="preserve">Reddy                    </w:t>
      </w:r>
      <w:r w:rsidRPr="003F4445">
        <w:rPr>
          <w:rFonts w:ascii="Times New Roman" w:eastAsia="Times New Roman" w:hAnsi="Times New Roman" w:cs="Times New Roman"/>
          <w:sz w:val="28"/>
          <w:szCs w:val="28"/>
        </w:rPr>
        <w:t xml:space="preserve">  K. Bala Chandra Reddy</w:t>
      </w:r>
    </w:p>
    <w:p w14:paraId="0000000C" w14:textId="3108A1ED" w:rsidR="000865B6" w:rsidRPr="003F4445" w:rsidRDefault="006811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4445">
        <w:rPr>
          <w:rFonts w:ascii="Times New Roman" w:eastAsia="Times New Roman" w:hAnsi="Times New Roman" w:cs="Times New Roman"/>
          <w:sz w:val="28"/>
          <w:szCs w:val="28"/>
        </w:rPr>
        <w:t>19191A</w:t>
      </w:r>
      <w:r w:rsidRPr="003F4445">
        <w:rPr>
          <w:rFonts w:ascii="Times New Roman" w:eastAsia="Times New Roman" w:hAnsi="Times New Roman" w:cs="Times New Roman"/>
          <w:sz w:val="28"/>
          <w:szCs w:val="28"/>
        </w:rPr>
        <w:t xml:space="preserve">0513     N. Sreekanth         </w:t>
      </w:r>
      <w:r w:rsidR="003F444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Pr="003F4445">
        <w:rPr>
          <w:rFonts w:ascii="Times New Roman" w:eastAsia="Times New Roman" w:hAnsi="Times New Roman" w:cs="Times New Roman"/>
          <w:sz w:val="28"/>
          <w:szCs w:val="28"/>
        </w:rPr>
        <w:t xml:space="preserve">Assistant </w:t>
      </w:r>
      <w:r w:rsidR="003F4445" w:rsidRPr="003F4445">
        <w:rPr>
          <w:rFonts w:ascii="Times New Roman" w:eastAsia="Times New Roman" w:hAnsi="Times New Roman" w:cs="Times New Roman"/>
          <w:sz w:val="28"/>
          <w:szCs w:val="28"/>
        </w:rPr>
        <w:t>Professor (</w:t>
      </w:r>
      <w:r w:rsidRPr="003F4445">
        <w:rPr>
          <w:rFonts w:ascii="Times New Roman" w:eastAsia="Times New Roman" w:hAnsi="Times New Roman" w:cs="Times New Roman"/>
          <w:sz w:val="28"/>
          <w:szCs w:val="28"/>
        </w:rPr>
        <w:t>Adhoc)</w:t>
      </w:r>
    </w:p>
    <w:p w14:paraId="0000000D" w14:textId="294369DA" w:rsidR="000865B6" w:rsidRPr="003F4445" w:rsidRDefault="006811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4445">
        <w:rPr>
          <w:rFonts w:ascii="Times New Roman" w:eastAsia="Times New Roman" w:hAnsi="Times New Roman" w:cs="Times New Roman"/>
          <w:sz w:val="28"/>
          <w:szCs w:val="28"/>
        </w:rPr>
        <w:t xml:space="preserve">19191A0509     A. Saravana          </w:t>
      </w:r>
      <w:r w:rsidR="003F444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Pr="003F4445">
        <w:rPr>
          <w:rFonts w:ascii="Times New Roman" w:eastAsia="Times New Roman" w:hAnsi="Times New Roman" w:cs="Times New Roman"/>
          <w:sz w:val="28"/>
          <w:szCs w:val="28"/>
        </w:rPr>
        <w:t>Department of CSE</w:t>
      </w:r>
    </w:p>
    <w:sectPr w:rsidR="000865B6" w:rsidRPr="003F4445">
      <w:head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44826" w14:textId="77777777" w:rsidR="00681179" w:rsidRDefault="00681179">
      <w:pPr>
        <w:spacing w:after="0" w:line="240" w:lineRule="auto"/>
      </w:pPr>
      <w:r>
        <w:separator/>
      </w:r>
    </w:p>
  </w:endnote>
  <w:endnote w:type="continuationSeparator" w:id="0">
    <w:p w14:paraId="2503C57B" w14:textId="77777777" w:rsidR="00681179" w:rsidRDefault="0068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7F868" w14:textId="77777777" w:rsidR="00681179" w:rsidRDefault="00681179">
      <w:pPr>
        <w:spacing w:after="0" w:line="240" w:lineRule="auto"/>
      </w:pPr>
      <w:r>
        <w:separator/>
      </w:r>
    </w:p>
  </w:footnote>
  <w:footnote w:type="continuationSeparator" w:id="0">
    <w:p w14:paraId="6F349BED" w14:textId="77777777" w:rsidR="00681179" w:rsidRDefault="00681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E" w14:textId="77777777" w:rsidR="000865B6" w:rsidRDefault="000865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B6"/>
    <w:rsid w:val="000865B6"/>
    <w:rsid w:val="003F4445"/>
    <w:rsid w:val="0068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CF96"/>
  <w15:docId w15:val="{655FC721-D4AB-462C-85EF-0154B5F8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2022-10-16T06:24:00Z</dcterms:created>
  <dcterms:modified xsi:type="dcterms:W3CDTF">2022-10-16T06:28:00Z</dcterms:modified>
</cp:coreProperties>
</file>