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D4343" w14:textId="58A3FEE5" w:rsidR="00716BD0" w:rsidRPr="00B40D20" w:rsidRDefault="00B40D20">
      <w:pPr>
        <w:rPr>
          <w:lang w:val="en-US"/>
        </w:rPr>
      </w:pPr>
      <w:r>
        <w:rPr>
          <w:lang w:val="en-US"/>
        </w:rPr>
        <w:t>hi</w:t>
      </w:r>
    </w:p>
    <w:sectPr w:rsidR="00716BD0" w:rsidRPr="00B40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D0"/>
    <w:rsid w:val="00140A83"/>
    <w:rsid w:val="00716BD0"/>
    <w:rsid w:val="00B4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A33B"/>
  <w15:chartTrackingRefBased/>
  <w15:docId w15:val="{3AD81E64-7F1F-42C1-8565-A41AC2D5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24691A32F9@MITS.COM</dc:creator>
  <cp:keywords/>
  <dc:description/>
  <cp:lastModifiedBy>24691A32F9@MITS.COM</cp:lastModifiedBy>
  <cp:revision>2</cp:revision>
  <dcterms:created xsi:type="dcterms:W3CDTF">2026-01-28T10:13:00Z</dcterms:created>
  <dcterms:modified xsi:type="dcterms:W3CDTF">2026-01-28T10:13:00Z</dcterms:modified>
</cp:coreProperties>
</file>