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2412C" w14:textId="77777777" w:rsidR="008D704C" w:rsidRPr="008D704C" w:rsidRDefault="008D704C" w:rsidP="008D704C">
      <w:pPr>
        <w:shd w:val="clear" w:color="auto" w:fill="FFFFFF"/>
        <w:spacing w:before="795"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 Information Gain</w:t>
      </w:r>
    </w:p>
    <w:p w14:paraId="5EBB1A36"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The information gain is based on the decrease in entropy after a dataset is split on an attribute. Constructing a decision tree is all about finding attribute that returns the highest information gain (i.e., the most homogeneous branches).</w:t>
      </w:r>
    </w:p>
    <w:p w14:paraId="4AE972BE" w14:textId="77777777" w:rsidR="008D704C" w:rsidRPr="008D704C" w:rsidRDefault="008D704C" w:rsidP="008D704C">
      <w:pPr>
        <w:shd w:val="clear" w:color="auto" w:fill="FFFFFF"/>
        <w:spacing w:after="0" w:line="240" w:lineRule="auto"/>
        <w:rPr>
          <w:rFonts w:ascii="Calibri" w:eastAsia="Times New Roman" w:hAnsi="Calibri" w:cs="Calibri"/>
          <w:i/>
          <w:iCs/>
          <w:spacing w:val="-1"/>
          <w:sz w:val="24"/>
          <w:szCs w:val="24"/>
          <w:lang w:eastAsia="en-IN"/>
        </w:rPr>
      </w:pPr>
      <w:r w:rsidRPr="008D704C">
        <w:rPr>
          <w:rFonts w:ascii="Calibri" w:eastAsia="Times New Roman" w:hAnsi="Calibri" w:cs="Calibri"/>
          <w:i/>
          <w:iCs/>
          <w:spacing w:val="-1"/>
          <w:sz w:val="24"/>
          <w:szCs w:val="24"/>
          <w:lang w:eastAsia="en-IN"/>
        </w:rPr>
        <w:t>Steps Involved</w:t>
      </w:r>
    </w:p>
    <w:p w14:paraId="78E3B6CA" w14:textId="77777777" w:rsidR="008D704C" w:rsidRPr="008D704C" w:rsidRDefault="008D704C" w:rsidP="008D704C">
      <w:pPr>
        <w:shd w:val="clear" w:color="auto" w:fill="FFFFFF"/>
        <w:spacing w:before="840"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Step 1:</w:t>
      </w:r>
    </w:p>
    <w:p w14:paraId="52E8666E"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Calculate entropy of the target.</w:t>
      </w:r>
    </w:p>
    <w:p w14:paraId="38AE7E53" w14:textId="77777777" w:rsidR="008D704C" w:rsidRPr="008D704C" w:rsidRDefault="008D704C" w:rsidP="008D704C">
      <w:pPr>
        <w:shd w:val="clear" w:color="auto" w:fill="FFFFFF"/>
        <w:spacing w:before="840"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Step 2:</w:t>
      </w:r>
    </w:p>
    <w:p w14:paraId="1931135E"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w:t>
      </w:r>
    </w:p>
    <w:p w14:paraId="0AC0AF21" w14:textId="77777777" w:rsidR="008D704C" w:rsidRPr="008D704C" w:rsidRDefault="008D704C" w:rsidP="008D704C">
      <w:pPr>
        <w:shd w:val="clear" w:color="auto" w:fill="FFFFFF"/>
        <w:spacing w:before="840"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Step 3:</w:t>
      </w:r>
    </w:p>
    <w:p w14:paraId="1D0B3E63"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Choose attribute with the largest information gain as the decision node, divide the dataset by its branches and repeat the same process on every branch.</w:t>
      </w:r>
    </w:p>
    <w:p w14:paraId="536514AF" w14:textId="77777777" w:rsidR="008D704C" w:rsidRPr="008D704C" w:rsidRDefault="008D704C" w:rsidP="008D704C">
      <w:pPr>
        <w:shd w:val="clear" w:color="auto" w:fill="FFFFFF"/>
        <w:spacing w:before="780" w:after="630" w:line="240" w:lineRule="auto"/>
        <w:rPr>
          <w:rFonts w:ascii="Calibri" w:eastAsia="Times New Roman" w:hAnsi="Calibri" w:cs="Calibri"/>
          <w:sz w:val="24"/>
          <w:szCs w:val="24"/>
          <w:lang w:eastAsia="en-IN"/>
        </w:rPr>
      </w:pPr>
      <w:r w:rsidRPr="008D704C">
        <w:rPr>
          <w:rFonts w:ascii="Calibri" w:eastAsia="Times New Roman" w:hAnsi="Calibri" w:cs="Calibri"/>
          <w:sz w:val="24"/>
          <w:szCs w:val="24"/>
          <w:lang w:eastAsia="en-IN"/>
        </w:rPr>
        <w:pict w14:anchorId="4BF75F40">
          <v:rect id="_x0000_i1025" style="width:0;height:0" o:hralign="center" o:hrstd="t" o:hr="t" fillcolor="#a0a0a0" stroked="f"/>
        </w:pict>
      </w:r>
    </w:p>
    <w:p w14:paraId="67D76AAB" w14:textId="77777777" w:rsidR="008D704C" w:rsidRPr="008D704C" w:rsidRDefault="008D704C" w:rsidP="008D704C">
      <w:pPr>
        <w:shd w:val="clear" w:color="auto" w:fill="FFFFFF"/>
        <w:spacing w:before="795"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Pros:</w:t>
      </w:r>
    </w:p>
    <w:p w14:paraId="4E240DF1"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Computionally cheap to use, easy for humans to understand results and it can deal with irrelevant feaures also</w:t>
      </w:r>
    </w:p>
    <w:p w14:paraId="5837BF00" w14:textId="77777777" w:rsidR="008D704C" w:rsidRPr="008D704C" w:rsidRDefault="008D704C" w:rsidP="008D704C">
      <w:pPr>
        <w:shd w:val="clear" w:color="auto" w:fill="FFFFFF"/>
        <w:spacing w:before="840"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Cons:</w:t>
      </w:r>
    </w:p>
    <w:p w14:paraId="6DA744C7"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Prone to Overfitting.(It refers to the process when models is trained on training data too well that any noise in testing data can bring negative impacts to performance of model.)</w:t>
      </w:r>
    </w:p>
    <w:p w14:paraId="45068812" w14:textId="77777777" w:rsidR="008D704C" w:rsidRPr="008D704C" w:rsidRDefault="008D704C" w:rsidP="008D704C">
      <w:pPr>
        <w:shd w:val="clear" w:color="auto" w:fill="FFFFFF"/>
        <w:spacing w:before="780" w:after="630" w:line="240" w:lineRule="auto"/>
        <w:rPr>
          <w:rFonts w:ascii="Calibri" w:eastAsia="Times New Roman" w:hAnsi="Calibri" w:cs="Calibri"/>
          <w:sz w:val="24"/>
          <w:szCs w:val="24"/>
          <w:lang w:eastAsia="en-IN"/>
        </w:rPr>
      </w:pPr>
      <w:r w:rsidRPr="008D704C">
        <w:rPr>
          <w:rFonts w:ascii="Calibri" w:eastAsia="Times New Roman" w:hAnsi="Calibri" w:cs="Calibri"/>
          <w:sz w:val="24"/>
          <w:szCs w:val="24"/>
          <w:lang w:eastAsia="en-IN"/>
        </w:rPr>
        <w:lastRenderedPageBreak/>
        <w:pict w14:anchorId="6C0DF80F">
          <v:rect id="_x0000_i1026" style="width:0;height:0" o:hralign="center" o:hrstd="t" o:hr="t" fillcolor="#a0a0a0" stroked="f"/>
        </w:pict>
      </w:r>
    </w:p>
    <w:p w14:paraId="269EE518" w14:textId="77777777" w:rsidR="008D704C" w:rsidRPr="008D704C" w:rsidRDefault="008D704C" w:rsidP="008D704C">
      <w:pPr>
        <w:shd w:val="clear" w:color="auto" w:fill="FFFFFF"/>
        <w:spacing w:before="795" w:after="0" w:line="240" w:lineRule="auto"/>
        <w:outlineLvl w:val="2"/>
        <w:rPr>
          <w:rFonts w:ascii="Calibri" w:eastAsia="Times New Roman" w:hAnsi="Calibri" w:cs="Calibri"/>
          <w:b/>
          <w:bCs/>
          <w:spacing w:val="-4"/>
          <w:sz w:val="24"/>
          <w:szCs w:val="24"/>
          <w:lang w:eastAsia="en-IN"/>
        </w:rPr>
      </w:pPr>
      <w:r w:rsidRPr="008D704C">
        <w:rPr>
          <w:rFonts w:ascii="Calibri" w:eastAsia="Times New Roman" w:hAnsi="Calibri" w:cs="Calibri"/>
          <w:b/>
          <w:bCs/>
          <w:spacing w:val="-4"/>
          <w:sz w:val="24"/>
          <w:szCs w:val="24"/>
          <w:lang w:eastAsia="en-IN"/>
        </w:rPr>
        <w:t>In Nutshell</w:t>
      </w:r>
    </w:p>
    <w:p w14:paraId="38C7994B" w14:textId="77777777" w:rsidR="008D704C" w:rsidRPr="008D704C" w:rsidRDefault="008D704C" w:rsidP="008D704C">
      <w:pPr>
        <w:shd w:val="clear" w:color="auto" w:fill="FFFFFF"/>
        <w:spacing w:before="120" w:after="0" w:line="240" w:lineRule="auto"/>
        <w:rPr>
          <w:rFonts w:ascii="Calibri" w:eastAsia="Times New Roman" w:hAnsi="Calibri" w:cs="Calibri"/>
          <w:spacing w:val="-1"/>
          <w:sz w:val="24"/>
          <w:szCs w:val="24"/>
          <w:lang w:eastAsia="en-IN"/>
        </w:rPr>
      </w:pPr>
      <w:r w:rsidRPr="008D704C">
        <w:rPr>
          <w:rFonts w:ascii="Calibri" w:eastAsia="Times New Roman" w:hAnsi="Calibri" w:cs="Calibri"/>
          <w:spacing w:val="-1"/>
          <w:sz w:val="24"/>
          <w:szCs w:val="24"/>
          <w:lang w:eastAsia="en-IN"/>
        </w:rPr>
        <w:t>A decision tree classifier is just like a flowchart diagram with the terminal nodes representing classification outputs/decisions. Starting with a dataset, you can measure the entropy to find a way to split the set until all the data belonngs to the same class. There are several approaches to decision trees like ID3, C4.5, CART and many more. For splitting nominal valued datasets you can use the ID3 algorithm. You can use matplotlib library to visualize the tree data. Decision Trees are prone to overfitting, thus to avoid overfitting you can prune the decision tree by combining the adjacent nodes that have low information gain.</w:t>
      </w:r>
    </w:p>
    <w:p w14:paraId="7CD62327" w14:textId="72F9B48E" w:rsidR="008D704C" w:rsidRDefault="008D704C" w:rsidP="008D704C">
      <w:pPr>
        <w:rPr>
          <w:rFonts w:ascii="Calibri" w:hAnsi="Calibri" w:cs="Calibri"/>
          <w:sz w:val="24"/>
          <w:szCs w:val="24"/>
        </w:rPr>
      </w:pPr>
    </w:p>
    <w:p w14:paraId="709095C2" w14:textId="75CE1C26" w:rsidR="007975BC" w:rsidRDefault="007975BC" w:rsidP="008D704C">
      <w:pPr>
        <w:rPr>
          <w:rFonts w:ascii="Calibri" w:hAnsi="Calibri" w:cs="Calibri"/>
          <w:sz w:val="24"/>
          <w:szCs w:val="24"/>
        </w:rPr>
      </w:pPr>
    </w:p>
    <w:p w14:paraId="7F1AD490" w14:textId="64D8087D" w:rsidR="007975BC" w:rsidRDefault="007975BC" w:rsidP="008D704C">
      <w:pPr>
        <w:rPr>
          <w:rFonts w:ascii="Calibri" w:hAnsi="Calibri" w:cs="Calibri"/>
          <w:sz w:val="24"/>
          <w:szCs w:val="24"/>
        </w:rPr>
      </w:pPr>
      <w:r>
        <w:rPr>
          <w:rFonts w:ascii="Calibri" w:hAnsi="Calibri" w:cs="Calibri"/>
          <w:sz w:val="24"/>
          <w:szCs w:val="24"/>
        </w:rPr>
        <w:t>Scikit learn</w:t>
      </w:r>
    </w:p>
    <w:p w14:paraId="4ECA9EAB" w14:textId="4E814F35" w:rsidR="007975BC" w:rsidRPr="008D704C" w:rsidRDefault="007975BC" w:rsidP="008D704C">
      <w:pPr>
        <w:rPr>
          <w:rFonts w:ascii="Calibri" w:hAnsi="Calibri" w:cs="Calibri"/>
          <w:sz w:val="24"/>
          <w:szCs w:val="24"/>
        </w:rPr>
      </w:pPr>
      <w:r>
        <w:rPr>
          <w:rFonts w:ascii="Calibri" w:hAnsi="Calibri" w:cs="Calibri"/>
          <w:sz w:val="24"/>
          <w:szCs w:val="24"/>
        </w:rPr>
        <w:t>scracth</w:t>
      </w:r>
      <w:bookmarkStart w:id="0" w:name="_GoBack"/>
      <w:bookmarkEnd w:id="0"/>
    </w:p>
    <w:sectPr w:rsidR="007975BC" w:rsidRPr="008D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4C"/>
    <w:rsid w:val="007975BC"/>
    <w:rsid w:val="008D704C"/>
    <w:rsid w:val="00CF4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2F54"/>
  <w15:chartTrackingRefBased/>
  <w15:docId w15:val="{5EE04EF1-5B21-4C0A-A325-C9B68929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0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04C"/>
    <w:rPr>
      <w:rFonts w:ascii="Times New Roman" w:eastAsia="Times New Roman" w:hAnsi="Times New Roman" w:cs="Times New Roman"/>
      <w:b/>
      <w:bCs/>
      <w:sz w:val="27"/>
      <w:szCs w:val="27"/>
      <w:lang w:eastAsia="en-IN"/>
    </w:rPr>
  </w:style>
  <w:style w:type="paragraph" w:customStyle="1" w:styleId="graf">
    <w:name w:val="graf"/>
    <w:basedOn w:val="Normal"/>
    <w:rsid w:val="008D70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51965">
      <w:bodyDiv w:val="1"/>
      <w:marLeft w:val="0"/>
      <w:marRight w:val="0"/>
      <w:marTop w:val="0"/>
      <w:marBottom w:val="0"/>
      <w:divBdr>
        <w:top w:val="none" w:sz="0" w:space="0" w:color="auto"/>
        <w:left w:val="none" w:sz="0" w:space="0" w:color="auto"/>
        <w:bottom w:val="none" w:sz="0" w:space="0" w:color="auto"/>
        <w:right w:val="none" w:sz="0" w:space="0" w:color="auto"/>
      </w:divBdr>
      <w:divsChild>
        <w:div w:id="933636019">
          <w:marLeft w:val="0"/>
          <w:marRight w:val="0"/>
          <w:marTop w:val="0"/>
          <w:marBottom w:val="0"/>
          <w:divBdr>
            <w:top w:val="none" w:sz="0" w:space="0" w:color="auto"/>
            <w:left w:val="none" w:sz="0" w:space="0" w:color="auto"/>
            <w:bottom w:val="none" w:sz="0" w:space="0" w:color="auto"/>
            <w:right w:val="none" w:sz="0" w:space="0" w:color="auto"/>
          </w:divBdr>
          <w:divsChild>
            <w:div w:id="1512646075">
              <w:marLeft w:val="0"/>
              <w:marRight w:val="0"/>
              <w:marTop w:val="0"/>
              <w:marBottom w:val="0"/>
              <w:divBdr>
                <w:top w:val="none" w:sz="0" w:space="0" w:color="auto"/>
                <w:left w:val="none" w:sz="0" w:space="0" w:color="auto"/>
                <w:bottom w:val="none" w:sz="0" w:space="0" w:color="auto"/>
                <w:right w:val="none" w:sz="0" w:space="0" w:color="auto"/>
              </w:divBdr>
              <w:divsChild>
                <w:div w:id="800028769">
                  <w:marLeft w:val="0"/>
                  <w:marRight w:val="0"/>
                  <w:marTop w:val="0"/>
                  <w:marBottom w:val="0"/>
                  <w:divBdr>
                    <w:top w:val="none" w:sz="0" w:space="0" w:color="auto"/>
                    <w:left w:val="none" w:sz="0" w:space="0" w:color="auto"/>
                    <w:bottom w:val="none" w:sz="0" w:space="0" w:color="auto"/>
                    <w:right w:val="none" w:sz="0" w:space="0" w:color="auto"/>
                  </w:divBdr>
                  <w:divsChild>
                    <w:div w:id="9771449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42484099">
              <w:marLeft w:val="0"/>
              <w:marRight w:val="0"/>
              <w:marTop w:val="0"/>
              <w:marBottom w:val="0"/>
              <w:divBdr>
                <w:top w:val="none" w:sz="0" w:space="0" w:color="auto"/>
                <w:left w:val="none" w:sz="0" w:space="0" w:color="auto"/>
                <w:bottom w:val="none" w:sz="0" w:space="0" w:color="auto"/>
                <w:right w:val="none" w:sz="0" w:space="0" w:color="auto"/>
              </w:divBdr>
            </w:div>
            <w:div w:id="3941789">
              <w:marLeft w:val="0"/>
              <w:marRight w:val="0"/>
              <w:marTop w:val="0"/>
              <w:marBottom w:val="0"/>
              <w:divBdr>
                <w:top w:val="none" w:sz="0" w:space="0" w:color="auto"/>
                <w:left w:val="none" w:sz="0" w:space="0" w:color="auto"/>
                <w:bottom w:val="none" w:sz="0" w:space="0" w:color="auto"/>
                <w:right w:val="none" w:sz="0" w:space="0" w:color="auto"/>
              </w:divBdr>
              <w:divsChild>
                <w:div w:id="1682774104">
                  <w:marLeft w:val="0"/>
                  <w:marRight w:val="0"/>
                  <w:marTop w:val="0"/>
                  <w:marBottom w:val="0"/>
                  <w:divBdr>
                    <w:top w:val="none" w:sz="0" w:space="0" w:color="auto"/>
                    <w:left w:val="none" w:sz="0" w:space="0" w:color="auto"/>
                    <w:bottom w:val="none" w:sz="0" w:space="0" w:color="auto"/>
                    <w:right w:val="none" w:sz="0" w:space="0" w:color="auto"/>
                  </w:divBdr>
                </w:div>
              </w:divsChild>
            </w:div>
            <w:div w:id="2096436464">
              <w:marLeft w:val="0"/>
              <w:marRight w:val="0"/>
              <w:marTop w:val="0"/>
              <w:marBottom w:val="0"/>
              <w:divBdr>
                <w:top w:val="none" w:sz="0" w:space="0" w:color="auto"/>
                <w:left w:val="none" w:sz="0" w:space="0" w:color="auto"/>
                <w:bottom w:val="none" w:sz="0" w:space="0" w:color="auto"/>
                <w:right w:val="none" w:sz="0" w:space="0" w:color="auto"/>
              </w:divBdr>
            </w:div>
            <w:div w:id="542210271">
              <w:marLeft w:val="0"/>
              <w:marRight w:val="0"/>
              <w:marTop w:val="0"/>
              <w:marBottom w:val="0"/>
              <w:divBdr>
                <w:top w:val="none" w:sz="0" w:space="0" w:color="auto"/>
                <w:left w:val="none" w:sz="0" w:space="0" w:color="auto"/>
                <w:bottom w:val="none" w:sz="0" w:space="0" w:color="auto"/>
                <w:right w:val="none" w:sz="0" w:space="0" w:color="auto"/>
              </w:divBdr>
              <w:divsChild>
                <w:div w:id="11014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cp:revision>
  <dcterms:created xsi:type="dcterms:W3CDTF">2019-06-19T13:28:00Z</dcterms:created>
  <dcterms:modified xsi:type="dcterms:W3CDTF">2019-06-20T13:11:00Z</dcterms:modified>
</cp:coreProperties>
</file>