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EA6" w:rsidRPr="006F7EA6" w:rsidRDefault="006F7EA6" w:rsidP="006F7EA6">
      <w:pPr>
        <w:jc w:val="center"/>
        <w:rPr>
          <w:rFonts w:ascii="Arial" w:hAnsi="Arial" w:cs="Arial"/>
          <w:b/>
          <w:bCs/>
          <w:sz w:val="24"/>
          <w:szCs w:val="24"/>
          <w:lang w:val="en-GB"/>
        </w:rPr>
      </w:pPr>
      <w:r w:rsidRPr="006F7EA6">
        <w:rPr>
          <w:rFonts w:ascii="Arial" w:hAnsi="Arial" w:cs="Arial"/>
          <w:noProof/>
          <w:sz w:val="24"/>
          <w:szCs w:val="24"/>
          <w:lang w:eastAsia="en-IE"/>
        </w:rPr>
        <w:drawing>
          <wp:inline distT="0" distB="0" distL="0" distR="0">
            <wp:extent cx="1914525" cy="790575"/>
            <wp:effectExtent l="19050" t="0" r="9525" b="0"/>
            <wp:docPr id="14"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cstate="print"/>
                    <a:srcRect/>
                    <a:stretch>
                      <a:fillRect/>
                    </a:stretch>
                  </pic:blipFill>
                  <pic:spPr bwMode="auto">
                    <a:xfrm>
                      <a:off x="0" y="0"/>
                      <a:ext cx="1914525" cy="790575"/>
                    </a:xfrm>
                    <a:prstGeom prst="rect">
                      <a:avLst/>
                    </a:prstGeom>
                    <a:noFill/>
                    <a:ln w="9525">
                      <a:noFill/>
                      <a:miter lim="800000"/>
                      <a:headEnd/>
                      <a:tailEnd/>
                    </a:ln>
                  </pic:spPr>
                </pic:pic>
              </a:graphicData>
            </a:graphic>
          </wp:inline>
        </w:drawing>
      </w:r>
    </w:p>
    <w:p w:rsidR="006F7EA6" w:rsidRPr="006F7EA6" w:rsidRDefault="006F7EA6" w:rsidP="006F7EA6">
      <w:pPr>
        <w:jc w:val="center"/>
        <w:rPr>
          <w:rFonts w:ascii="Arial" w:hAnsi="Arial" w:cs="Arial"/>
          <w:sz w:val="24"/>
          <w:szCs w:val="24"/>
          <w:lang w:val="en-GB"/>
        </w:rPr>
      </w:pPr>
      <w:r w:rsidRPr="006F7EA6">
        <w:rPr>
          <w:rFonts w:ascii="Arial" w:hAnsi="Arial" w:cs="Arial"/>
          <w:b/>
          <w:bCs/>
          <w:sz w:val="24"/>
          <w:szCs w:val="24"/>
          <w:lang w:val="en-GB"/>
        </w:rPr>
        <w:t xml:space="preserve">Griffith College </w:t>
      </w:r>
      <w:r>
        <w:rPr>
          <w:rFonts w:ascii="Arial" w:hAnsi="Arial" w:cs="Arial"/>
          <w:b/>
          <w:bCs/>
          <w:sz w:val="24"/>
          <w:szCs w:val="24"/>
          <w:lang w:val="en-GB"/>
        </w:rPr>
        <w:t>Limerick</w:t>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1564"/>
        <w:gridCol w:w="686"/>
        <w:gridCol w:w="1260"/>
        <w:gridCol w:w="1710"/>
        <w:gridCol w:w="810"/>
        <w:gridCol w:w="1620"/>
      </w:tblGrid>
      <w:tr w:rsidR="006F7EA6" w:rsidRPr="006F7EA6" w:rsidTr="00D12654">
        <w:trPr>
          <w:cantSplit/>
          <w:trHeight w:val="1656"/>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bCs/>
                <w:sz w:val="24"/>
                <w:szCs w:val="24"/>
                <w:lang w:val="en-GB"/>
              </w:rPr>
              <w:t xml:space="preserve">                                  </w:t>
            </w:r>
          </w:p>
          <w:p w:rsidR="006F7EA6" w:rsidRPr="006F7EA6" w:rsidRDefault="006F7EA6" w:rsidP="006F7EA6">
            <w:pPr>
              <w:rPr>
                <w:rFonts w:ascii="Arial" w:hAnsi="Arial" w:cs="Arial"/>
                <w:b/>
                <w:sz w:val="24"/>
                <w:szCs w:val="24"/>
                <w:lang w:val="en-GB"/>
              </w:rPr>
            </w:pPr>
          </w:p>
          <w:p w:rsidR="006F7EA6" w:rsidRPr="006F7EA6" w:rsidRDefault="006F7EA6" w:rsidP="006F7EA6">
            <w:pPr>
              <w:rPr>
                <w:rFonts w:ascii="Arial" w:hAnsi="Arial" w:cs="Arial"/>
                <w:b/>
                <w:sz w:val="24"/>
                <w:szCs w:val="24"/>
                <w:lang w:val="en-GB"/>
              </w:rPr>
            </w:pPr>
          </w:p>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Student name:</w:t>
            </w:r>
          </w:p>
        </w:tc>
        <w:tc>
          <w:tcPr>
            <w:tcW w:w="7650" w:type="dxa"/>
            <w:gridSpan w:val="6"/>
            <w:tcBorders>
              <w:top w:val="nil"/>
              <w:left w:val="nil"/>
              <w:right w:val="nil"/>
            </w:tcBorders>
          </w:tcPr>
          <w:p w:rsidR="006F7EA6" w:rsidRPr="006F7EA6" w:rsidRDefault="006F7EA6" w:rsidP="006F7EA6">
            <w:pPr>
              <w:rPr>
                <w:rFonts w:ascii="Arial" w:hAnsi="Arial" w:cs="Arial"/>
                <w:b/>
                <w:bCs/>
                <w:sz w:val="24"/>
                <w:szCs w:val="24"/>
                <w:lang w:val="en-GB"/>
              </w:rPr>
            </w:pPr>
            <w:r w:rsidRPr="006F7EA6">
              <w:rPr>
                <w:rFonts w:ascii="Arial" w:hAnsi="Arial" w:cs="Arial"/>
                <w:b/>
                <w:bCs/>
                <w:sz w:val="24"/>
                <w:szCs w:val="24"/>
                <w:lang w:val="en-GB"/>
              </w:rPr>
              <w:t xml:space="preserve">        </w:t>
            </w:r>
          </w:p>
          <w:p w:rsidR="006F7EA6" w:rsidRPr="006F7EA6" w:rsidRDefault="006F7EA6" w:rsidP="006F7EA6">
            <w:pPr>
              <w:rPr>
                <w:rFonts w:ascii="Arial" w:hAnsi="Arial" w:cs="Arial"/>
                <w:b/>
                <w:bCs/>
                <w:sz w:val="24"/>
                <w:szCs w:val="24"/>
                <w:lang w:val="en-GB"/>
              </w:rPr>
            </w:pPr>
            <w:r w:rsidRPr="006F7EA6">
              <w:rPr>
                <w:rFonts w:ascii="Arial" w:hAnsi="Arial" w:cs="Arial"/>
                <w:b/>
                <w:bCs/>
                <w:sz w:val="24"/>
                <w:szCs w:val="24"/>
                <w:lang w:val="en-GB"/>
              </w:rPr>
              <w:t xml:space="preserve">        ASSIGNMENT COVER SHEET</w:t>
            </w:r>
          </w:p>
          <w:p w:rsidR="006F7EA6" w:rsidRPr="006F7EA6" w:rsidRDefault="006F7EA6" w:rsidP="006F7EA6">
            <w:pPr>
              <w:rPr>
                <w:rFonts w:ascii="Arial" w:hAnsi="Arial" w:cs="Arial"/>
                <w:b/>
                <w:sz w:val="24"/>
                <w:szCs w:val="24"/>
                <w:lang w:val="en-GB"/>
              </w:rPr>
            </w:pPr>
          </w:p>
          <w:p w:rsidR="006F7EA6" w:rsidRPr="006F7EA6" w:rsidRDefault="006F7EA6" w:rsidP="006F7EA6">
            <w:pPr>
              <w:rPr>
                <w:rFonts w:ascii="Arial" w:hAnsi="Arial" w:cs="Arial"/>
                <w:b/>
                <w:sz w:val="24"/>
                <w:szCs w:val="24"/>
                <w:lang w:val="en-GB"/>
              </w:rPr>
            </w:pPr>
            <w:r>
              <w:rPr>
                <w:rFonts w:ascii="Arial" w:hAnsi="Arial" w:cs="Arial"/>
                <w:b/>
                <w:sz w:val="24"/>
                <w:szCs w:val="24"/>
                <w:lang w:val="en-GB"/>
              </w:rPr>
              <w:t xml:space="preserve">Sarah </w:t>
            </w:r>
            <w:proofErr w:type="spellStart"/>
            <w:r>
              <w:rPr>
                <w:rFonts w:ascii="Arial" w:hAnsi="Arial" w:cs="Arial"/>
                <w:b/>
                <w:sz w:val="24"/>
                <w:szCs w:val="24"/>
                <w:lang w:val="en-GB"/>
              </w:rPr>
              <w:t>Narayamy</w:t>
            </w:r>
            <w:proofErr w:type="spellEnd"/>
            <w:r>
              <w:rPr>
                <w:rFonts w:ascii="Arial" w:hAnsi="Arial" w:cs="Arial"/>
                <w:b/>
                <w:sz w:val="24"/>
                <w:szCs w:val="24"/>
                <w:lang w:val="en-GB"/>
              </w:rPr>
              <w:t xml:space="preserve"> Tavares Silva</w:t>
            </w: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Student number:</w:t>
            </w:r>
          </w:p>
        </w:tc>
        <w:tc>
          <w:tcPr>
            <w:tcW w:w="3510" w:type="dxa"/>
            <w:gridSpan w:val="3"/>
            <w:tcBorders>
              <w:left w:val="nil"/>
              <w:right w:val="nil"/>
            </w:tcBorders>
          </w:tcPr>
          <w:p w:rsidR="006F7EA6" w:rsidRPr="006F7EA6" w:rsidRDefault="006F7EA6" w:rsidP="006F7EA6">
            <w:pPr>
              <w:rPr>
                <w:rFonts w:ascii="Arial" w:hAnsi="Arial" w:cs="Arial"/>
                <w:b/>
                <w:sz w:val="24"/>
                <w:szCs w:val="24"/>
                <w:lang w:val="en-GB"/>
              </w:rPr>
            </w:pPr>
            <w:r>
              <w:rPr>
                <w:rFonts w:ascii="Arial" w:hAnsi="Arial" w:cs="Arial"/>
                <w:b/>
                <w:sz w:val="24"/>
                <w:szCs w:val="24"/>
                <w:lang w:val="en-GB"/>
              </w:rPr>
              <w:t>2960992</w:t>
            </w:r>
          </w:p>
        </w:tc>
        <w:tc>
          <w:tcPr>
            <w:tcW w:w="4140" w:type="dxa"/>
            <w:gridSpan w:val="3"/>
            <w:tcBorders>
              <w:top w:val="nil"/>
              <w:left w:val="nil"/>
              <w:bottom w:val="nil"/>
              <w:right w:val="nil"/>
            </w:tcBorders>
          </w:tcPr>
          <w:p w:rsidR="006F7EA6" w:rsidRPr="006F7EA6" w:rsidRDefault="006F7EA6" w:rsidP="006F7EA6">
            <w:pPr>
              <w:rPr>
                <w:rFonts w:ascii="Arial" w:hAnsi="Arial" w:cs="Arial"/>
                <w:b/>
                <w:sz w:val="24"/>
                <w:szCs w:val="24"/>
                <w:lang w:val="en-GB"/>
              </w:rPr>
            </w:pP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Faculty:</w:t>
            </w:r>
          </w:p>
        </w:tc>
        <w:tc>
          <w:tcPr>
            <w:tcW w:w="7650" w:type="dxa"/>
            <w:gridSpan w:val="6"/>
            <w:tcBorders>
              <w:left w:val="nil"/>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Computing Science</w:t>
            </w: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Course:</w:t>
            </w:r>
          </w:p>
        </w:tc>
        <w:tc>
          <w:tcPr>
            <w:tcW w:w="3510" w:type="dxa"/>
            <w:gridSpan w:val="3"/>
            <w:tcBorders>
              <w:left w:val="nil"/>
              <w:bottom w:val="single" w:sz="4" w:space="0" w:color="auto"/>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BSc in Computing Science</w:t>
            </w:r>
          </w:p>
        </w:tc>
        <w:tc>
          <w:tcPr>
            <w:tcW w:w="1710" w:type="dxa"/>
            <w:tcBorders>
              <w:top w:val="nil"/>
              <w:left w:val="nil"/>
              <w:bottom w:val="nil"/>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Stage/Year:</w:t>
            </w:r>
            <w:r w:rsidRPr="006F7EA6">
              <w:rPr>
                <w:rFonts w:ascii="Arial" w:hAnsi="Arial" w:cs="Arial"/>
                <w:sz w:val="24"/>
                <w:szCs w:val="24"/>
                <w:lang w:val="en-GB"/>
              </w:rPr>
              <w:tab/>
            </w:r>
          </w:p>
        </w:tc>
        <w:tc>
          <w:tcPr>
            <w:tcW w:w="2430" w:type="dxa"/>
            <w:gridSpan w:val="2"/>
            <w:tcBorders>
              <w:top w:val="nil"/>
              <w:left w:val="nil"/>
              <w:bottom w:val="single" w:sz="4" w:space="0" w:color="auto"/>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1</w:t>
            </w: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Module:</w:t>
            </w:r>
          </w:p>
        </w:tc>
        <w:tc>
          <w:tcPr>
            <w:tcW w:w="7650" w:type="dxa"/>
            <w:gridSpan w:val="6"/>
            <w:tcBorders>
              <w:top w:val="nil"/>
              <w:left w:val="nil"/>
              <w:right w:val="nil"/>
            </w:tcBorders>
          </w:tcPr>
          <w:p w:rsidR="006F7EA6" w:rsidRPr="006F7EA6" w:rsidRDefault="0014112D" w:rsidP="006F7EA6">
            <w:pPr>
              <w:rPr>
                <w:rFonts w:ascii="Arial" w:hAnsi="Arial" w:cs="Arial"/>
                <w:b/>
                <w:sz w:val="24"/>
                <w:szCs w:val="24"/>
                <w:lang w:val="en-GB"/>
              </w:rPr>
            </w:pPr>
            <w:r>
              <w:rPr>
                <w:rFonts w:ascii="Arial" w:hAnsi="Arial" w:cs="Arial"/>
                <w:sz w:val="24"/>
                <w:szCs w:val="24"/>
                <w:lang w:val="en-GB"/>
              </w:rPr>
              <w:t>Computer Hardware</w:t>
            </w: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Study Mode:</w:t>
            </w:r>
          </w:p>
        </w:tc>
        <w:tc>
          <w:tcPr>
            <w:tcW w:w="1564" w:type="dxa"/>
            <w:tcBorders>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Cs/>
                <w:sz w:val="24"/>
                <w:szCs w:val="24"/>
                <w:lang w:val="en-GB"/>
              </w:rPr>
              <w:t>Full time</w:t>
            </w:r>
          </w:p>
        </w:tc>
        <w:tc>
          <w:tcPr>
            <w:tcW w:w="686" w:type="dxa"/>
            <w:tcBorders>
              <w:left w:val="nil"/>
              <w:bottom w:val="single" w:sz="4" w:space="0" w:color="auto"/>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sym w:font="Wingdings 2" w:char="F050"/>
            </w:r>
          </w:p>
        </w:tc>
        <w:tc>
          <w:tcPr>
            <w:tcW w:w="1260" w:type="dxa"/>
            <w:tcBorders>
              <w:left w:val="nil"/>
              <w:bottom w:val="nil"/>
              <w:right w:val="nil"/>
            </w:tcBorders>
          </w:tcPr>
          <w:p w:rsidR="006F7EA6" w:rsidRPr="006F7EA6" w:rsidRDefault="006F7EA6" w:rsidP="006F7EA6">
            <w:pPr>
              <w:rPr>
                <w:rFonts w:ascii="Arial" w:hAnsi="Arial" w:cs="Arial"/>
                <w:b/>
                <w:sz w:val="24"/>
                <w:szCs w:val="24"/>
                <w:lang w:val="en-GB"/>
              </w:rPr>
            </w:pPr>
          </w:p>
        </w:tc>
        <w:tc>
          <w:tcPr>
            <w:tcW w:w="1710" w:type="dxa"/>
            <w:tcBorders>
              <w:left w:val="nil"/>
              <w:bottom w:val="nil"/>
              <w:right w:val="nil"/>
            </w:tcBorders>
          </w:tcPr>
          <w:p w:rsidR="006F7EA6" w:rsidRPr="006F7EA6" w:rsidRDefault="006F7EA6" w:rsidP="006F7EA6">
            <w:pPr>
              <w:rPr>
                <w:rFonts w:ascii="Arial" w:hAnsi="Arial" w:cs="Arial"/>
                <w:bCs/>
                <w:sz w:val="24"/>
                <w:szCs w:val="24"/>
                <w:lang w:val="en-GB"/>
              </w:rPr>
            </w:pPr>
            <w:r w:rsidRPr="006F7EA6">
              <w:rPr>
                <w:rFonts w:ascii="Arial" w:hAnsi="Arial" w:cs="Arial"/>
                <w:bCs/>
                <w:sz w:val="24"/>
                <w:szCs w:val="24"/>
                <w:lang w:val="en-GB"/>
              </w:rPr>
              <w:t>Part-time</w:t>
            </w:r>
          </w:p>
        </w:tc>
        <w:tc>
          <w:tcPr>
            <w:tcW w:w="810" w:type="dxa"/>
            <w:tcBorders>
              <w:left w:val="nil"/>
              <w:bottom w:val="single" w:sz="4" w:space="0" w:color="auto"/>
              <w:right w:val="nil"/>
            </w:tcBorders>
          </w:tcPr>
          <w:p w:rsidR="006F7EA6" w:rsidRPr="006F7EA6" w:rsidRDefault="006F7EA6" w:rsidP="006F7EA6">
            <w:pPr>
              <w:rPr>
                <w:rFonts w:ascii="Arial" w:hAnsi="Arial" w:cs="Arial"/>
                <w:sz w:val="24"/>
                <w:szCs w:val="24"/>
                <w:lang w:val="en-GB"/>
              </w:rPr>
            </w:pPr>
          </w:p>
        </w:tc>
        <w:tc>
          <w:tcPr>
            <w:tcW w:w="1620" w:type="dxa"/>
            <w:tcBorders>
              <w:left w:val="nil"/>
              <w:bottom w:val="nil"/>
              <w:right w:val="nil"/>
            </w:tcBorders>
          </w:tcPr>
          <w:p w:rsidR="006F7EA6" w:rsidRPr="006F7EA6" w:rsidRDefault="006F7EA6" w:rsidP="006F7EA6">
            <w:pPr>
              <w:rPr>
                <w:rFonts w:ascii="Arial" w:hAnsi="Arial" w:cs="Arial"/>
                <w:b/>
                <w:sz w:val="24"/>
                <w:szCs w:val="24"/>
                <w:lang w:val="en-GB"/>
              </w:rPr>
            </w:pP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Lecturer Name:</w:t>
            </w:r>
          </w:p>
        </w:tc>
        <w:tc>
          <w:tcPr>
            <w:tcW w:w="7650" w:type="dxa"/>
            <w:gridSpan w:val="6"/>
            <w:tcBorders>
              <w:top w:val="nil"/>
              <w:left w:val="nil"/>
              <w:right w:val="nil"/>
            </w:tcBorders>
          </w:tcPr>
          <w:p w:rsidR="006F7EA6" w:rsidRPr="006F7EA6" w:rsidRDefault="006F7EA6" w:rsidP="006F7EA6">
            <w:pPr>
              <w:rPr>
                <w:rFonts w:ascii="Arial" w:hAnsi="Arial" w:cs="Arial"/>
                <w:sz w:val="24"/>
                <w:szCs w:val="24"/>
                <w:lang w:val="en-GB"/>
              </w:rPr>
            </w:pPr>
            <w:r>
              <w:rPr>
                <w:rFonts w:ascii="Arial" w:hAnsi="Arial" w:cs="Arial"/>
                <w:sz w:val="24"/>
                <w:szCs w:val="24"/>
                <w:lang w:val="en-GB"/>
              </w:rPr>
              <w:t>Bridget Murphy</w:t>
            </w:r>
          </w:p>
        </w:tc>
      </w:tr>
      <w:tr w:rsidR="006F7EA6" w:rsidRPr="006F7EA6" w:rsidTr="00D12654">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Assignment Title:</w:t>
            </w:r>
          </w:p>
        </w:tc>
        <w:tc>
          <w:tcPr>
            <w:tcW w:w="7650" w:type="dxa"/>
            <w:gridSpan w:val="6"/>
            <w:tcBorders>
              <w:top w:val="nil"/>
              <w:left w:val="nil"/>
              <w:bottom w:val="single" w:sz="4" w:space="0" w:color="auto"/>
              <w:right w:val="nil"/>
            </w:tcBorders>
          </w:tcPr>
          <w:p w:rsidR="006F7EA6" w:rsidRPr="006F7EA6" w:rsidRDefault="0014112D" w:rsidP="006F7EA6">
            <w:pPr>
              <w:rPr>
                <w:rFonts w:ascii="Arial" w:hAnsi="Arial" w:cs="Arial"/>
                <w:sz w:val="24"/>
                <w:szCs w:val="24"/>
                <w:lang w:val="en-GB"/>
              </w:rPr>
            </w:pPr>
            <w:r>
              <w:rPr>
                <w:rFonts w:ascii="Arial" w:hAnsi="Arial" w:cs="Arial"/>
                <w:sz w:val="24"/>
                <w:szCs w:val="24"/>
                <w:lang w:val="en-GB"/>
              </w:rPr>
              <w:t>Assignment 02</w:t>
            </w:r>
          </w:p>
        </w:tc>
      </w:tr>
      <w:tr w:rsidR="006F7EA6" w:rsidRPr="006F7EA6" w:rsidTr="00D12654">
        <w:trPr>
          <w:cantSplit/>
          <w:trHeight w:val="380"/>
        </w:trPr>
        <w:tc>
          <w:tcPr>
            <w:tcW w:w="2880" w:type="dxa"/>
            <w:vMerge w:val="restart"/>
            <w:tcBorders>
              <w:top w:val="nil"/>
              <w:left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URL (IF Applicable)</w:t>
            </w:r>
          </w:p>
        </w:tc>
        <w:tc>
          <w:tcPr>
            <w:tcW w:w="7650" w:type="dxa"/>
            <w:gridSpan w:val="6"/>
            <w:tcBorders>
              <w:top w:val="single" w:sz="4" w:space="0" w:color="auto"/>
              <w:left w:val="nil"/>
              <w:bottom w:val="single" w:sz="4" w:space="0" w:color="auto"/>
              <w:right w:val="nil"/>
            </w:tcBorders>
            <w:vAlign w:val="bottom"/>
          </w:tcPr>
          <w:p w:rsidR="006F7EA6" w:rsidRPr="006F7EA6" w:rsidRDefault="006F7EA6" w:rsidP="006F7EA6">
            <w:pPr>
              <w:rPr>
                <w:rFonts w:ascii="Arial" w:hAnsi="Arial" w:cs="Arial"/>
                <w:sz w:val="24"/>
                <w:szCs w:val="24"/>
                <w:lang w:val="en-GB"/>
              </w:rPr>
            </w:pPr>
          </w:p>
        </w:tc>
      </w:tr>
      <w:tr w:rsidR="006F7EA6" w:rsidRPr="006F7EA6" w:rsidTr="00D12654">
        <w:trPr>
          <w:gridAfter w:val="6"/>
          <w:wAfter w:w="7650" w:type="dxa"/>
          <w:cantSplit/>
          <w:trHeight w:val="458"/>
        </w:trPr>
        <w:tc>
          <w:tcPr>
            <w:tcW w:w="2880" w:type="dxa"/>
            <w:vMerge/>
            <w:tcBorders>
              <w:top w:val="nil"/>
              <w:left w:val="nil"/>
              <w:right w:val="nil"/>
            </w:tcBorders>
          </w:tcPr>
          <w:p w:rsidR="006F7EA6" w:rsidRPr="006F7EA6" w:rsidRDefault="006F7EA6" w:rsidP="006F7EA6">
            <w:pPr>
              <w:rPr>
                <w:rFonts w:ascii="Arial" w:hAnsi="Arial" w:cs="Arial"/>
                <w:b/>
                <w:sz w:val="24"/>
                <w:szCs w:val="24"/>
                <w:lang w:val="en-GB"/>
              </w:rPr>
            </w:pPr>
          </w:p>
        </w:tc>
      </w:tr>
      <w:tr w:rsidR="006F7EA6" w:rsidRPr="006F7EA6" w:rsidTr="00D12654">
        <w:trPr>
          <w:gridAfter w:val="6"/>
          <w:wAfter w:w="7650" w:type="dxa"/>
          <w:cantSplit/>
          <w:trHeight w:val="458"/>
        </w:trPr>
        <w:tc>
          <w:tcPr>
            <w:tcW w:w="2880" w:type="dxa"/>
            <w:vMerge/>
            <w:tcBorders>
              <w:left w:val="nil"/>
              <w:right w:val="nil"/>
            </w:tcBorders>
          </w:tcPr>
          <w:p w:rsidR="006F7EA6" w:rsidRPr="006F7EA6" w:rsidRDefault="006F7EA6" w:rsidP="006F7EA6">
            <w:pPr>
              <w:rPr>
                <w:rFonts w:ascii="Arial" w:hAnsi="Arial" w:cs="Arial"/>
                <w:b/>
                <w:sz w:val="24"/>
                <w:szCs w:val="24"/>
                <w:lang w:val="en-GB"/>
              </w:rPr>
            </w:pPr>
          </w:p>
        </w:tc>
      </w:tr>
      <w:tr w:rsidR="006F7EA6" w:rsidRPr="006F7EA6" w:rsidTr="00D12654">
        <w:trPr>
          <w:cantSplit/>
        </w:trPr>
        <w:tc>
          <w:tcPr>
            <w:tcW w:w="2880" w:type="dxa"/>
            <w:tcBorders>
              <w:top w:val="nil"/>
              <w:left w:val="nil"/>
              <w:bottom w:val="nil"/>
              <w:right w:val="nil"/>
            </w:tcBorders>
          </w:tcPr>
          <w:p w:rsidR="006F7EA6" w:rsidRPr="006F7EA6" w:rsidRDefault="006F7EA6" w:rsidP="00636A43">
            <w:pPr>
              <w:rPr>
                <w:rFonts w:ascii="Arial" w:hAnsi="Arial" w:cs="Arial"/>
                <w:b/>
                <w:sz w:val="24"/>
                <w:szCs w:val="24"/>
                <w:lang w:val="en-GB"/>
              </w:rPr>
            </w:pPr>
            <w:r>
              <w:rPr>
                <w:rFonts w:ascii="Arial" w:hAnsi="Arial" w:cs="Arial"/>
                <w:b/>
                <w:sz w:val="24"/>
                <w:szCs w:val="24"/>
                <w:lang w:val="en-GB"/>
              </w:rPr>
              <w:t>Date due:</w:t>
            </w:r>
            <w:r w:rsidRPr="006F7EA6">
              <w:rPr>
                <w:rFonts w:ascii="Arial" w:hAnsi="Arial" w:cs="Arial"/>
                <w:b/>
                <w:sz w:val="24"/>
                <w:szCs w:val="24"/>
                <w:lang w:val="en-GB"/>
              </w:rPr>
              <w:t xml:space="preserve">   </w:t>
            </w:r>
            <w:r w:rsidR="00636A43">
              <w:rPr>
                <w:rFonts w:ascii="Arial" w:hAnsi="Arial" w:cs="Arial"/>
                <w:sz w:val="24"/>
                <w:szCs w:val="24"/>
                <w:lang w:val="en-GB"/>
              </w:rPr>
              <w:t>28/03</w:t>
            </w:r>
            <w:r>
              <w:rPr>
                <w:rFonts w:ascii="Arial" w:hAnsi="Arial" w:cs="Arial"/>
                <w:sz w:val="24"/>
                <w:szCs w:val="24"/>
                <w:lang w:val="en-GB"/>
              </w:rPr>
              <w:t>/201</w:t>
            </w:r>
            <w:r w:rsidR="00636A43">
              <w:rPr>
                <w:rFonts w:ascii="Arial" w:hAnsi="Arial" w:cs="Arial"/>
                <w:sz w:val="24"/>
                <w:szCs w:val="24"/>
                <w:lang w:val="en-GB"/>
              </w:rPr>
              <w:t>8</w:t>
            </w:r>
          </w:p>
        </w:tc>
        <w:tc>
          <w:tcPr>
            <w:tcW w:w="3510" w:type="dxa"/>
            <w:gridSpan w:val="3"/>
            <w:tcBorders>
              <w:top w:val="single" w:sz="4" w:space="0" w:color="auto"/>
              <w:left w:val="nil"/>
              <w:bottom w:val="single" w:sz="4" w:space="0" w:color="auto"/>
              <w:right w:val="nil"/>
            </w:tcBorders>
          </w:tcPr>
          <w:p w:rsidR="006F7EA6" w:rsidRPr="006F7EA6" w:rsidRDefault="006F7EA6" w:rsidP="006F7EA6">
            <w:pPr>
              <w:rPr>
                <w:rFonts w:ascii="Arial" w:hAnsi="Arial" w:cs="Arial"/>
                <w:b/>
                <w:sz w:val="24"/>
                <w:szCs w:val="24"/>
                <w:lang w:val="en-GB"/>
              </w:rPr>
            </w:pPr>
          </w:p>
        </w:tc>
        <w:tc>
          <w:tcPr>
            <w:tcW w:w="4140" w:type="dxa"/>
            <w:gridSpan w:val="3"/>
            <w:tcBorders>
              <w:top w:val="single" w:sz="4" w:space="0" w:color="auto"/>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Date submitted:</w:t>
            </w:r>
            <w:r w:rsidR="00636A43">
              <w:rPr>
                <w:rFonts w:ascii="Arial" w:hAnsi="Arial" w:cs="Arial"/>
                <w:b/>
                <w:sz w:val="24"/>
                <w:szCs w:val="24"/>
                <w:lang w:val="en-GB"/>
              </w:rPr>
              <w:t xml:space="preserve"> 28/03</w:t>
            </w:r>
            <w:r>
              <w:rPr>
                <w:rFonts w:ascii="Arial" w:hAnsi="Arial" w:cs="Arial"/>
                <w:b/>
                <w:sz w:val="24"/>
                <w:szCs w:val="24"/>
                <w:lang w:val="en-GB"/>
              </w:rPr>
              <w:t>/201</w:t>
            </w:r>
            <w:r w:rsidR="00636A43">
              <w:rPr>
                <w:rFonts w:ascii="Arial" w:hAnsi="Arial" w:cs="Arial"/>
                <w:b/>
                <w:sz w:val="24"/>
                <w:szCs w:val="24"/>
                <w:lang w:val="en-GB"/>
              </w:rPr>
              <w:t>8</w:t>
            </w:r>
          </w:p>
          <w:p w:rsidR="006F7EA6" w:rsidRPr="006F7EA6" w:rsidRDefault="006F7EA6" w:rsidP="006F7EA6">
            <w:pPr>
              <w:rPr>
                <w:rFonts w:ascii="Arial" w:hAnsi="Arial" w:cs="Arial"/>
                <w:b/>
                <w:sz w:val="24"/>
                <w:szCs w:val="24"/>
                <w:lang w:val="en-GB"/>
              </w:rPr>
            </w:pPr>
          </w:p>
        </w:tc>
      </w:tr>
      <w:tr w:rsidR="006F7EA6" w:rsidRPr="006F7EA6" w:rsidTr="00D12654">
        <w:trPr>
          <w:cantSplit/>
          <w:trHeight w:val="3010"/>
        </w:trPr>
        <w:tc>
          <w:tcPr>
            <w:tcW w:w="10530" w:type="dxa"/>
            <w:gridSpan w:val="7"/>
            <w:tcBorders>
              <w:top w:val="single" w:sz="4" w:space="0" w:color="auto"/>
              <w:left w:val="single" w:sz="4" w:space="0" w:color="auto"/>
              <w:bottom w:val="single" w:sz="4" w:space="0" w:color="auto"/>
              <w:right w:val="single" w:sz="4" w:space="0" w:color="auto"/>
            </w:tcBorders>
          </w:tcPr>
          <w:p w:rsidR="006F7EA6" w:rsidRPr="006F7EA6" w:rsidRDefault="006F7EA6" w:rsidP="006F7EA6">
            <w:pPr>
              <w:rPr>
                <w:rFonts w:ascii="Arial" w:hAnsi="Arial" w:cs="Arial"/>
                <w:i/>
                <w:iCs/>
                <w:sz w:val="24"/>
                <w:szCs w:val="24"/>
                <w:lang w:val="en-US"/>
              </w:rPr>
            </w:pPr>
            <w:r w:rsidRPr="006F7EA6">
              <w:rPr>
                <w:rFonts w:ascii="Arial" w:hAnsi="Arial" w:cs="Arial"/>
                <w:b/>
                <w:sz w:val="24"/>
                <w:szCs w:val="24"/>
                <w:lang w:val="en-US"/>
              </w:rPr>
              <w:t>Academic Misconduct:</w:t>
            </w:r>
          </w:p>
          <w:p w:rsidR="006F7EA6" w:rsidRPr="006F7EA6" w:rsidRDefault="006F7EA6" w:rsidP="006F7EA6">
            <w:pPr>
              <w:rPr>
                <w:rFonts w:ascii="Arial" w:hAnsi="Arial" w:cs="Arial"/>
                <w:i/>
                <w:iCs/>
                <w:sz w:val="24"/>
                <w:szCs w:val="24"/>
                <w:lang w:val="en-US"/>
              </w:rPr>
            </w:pPr>
            <w:r w:rsidRPr="006F7EA6">
              <w:rPr>
                <w:rFonts w:ascii="Arial" w:hAnsi="Arial" w:cs="Arial"/>
                <w:i/>
                <w:iCs/>
                <w:sz w:val="24"/>
                <w:szCs w:val="24"/>
                <w:lang w:val="en-US"/>
              </w:rPr>
              <w:t>I understand that I will be subject to the penalties imposed for breaches of academic conduct as defined in the College’s Academic Misconduct Procedure (QA J6).</w:t>
            </w:r>
          </w:p>
          <w:p w:rsidR="006F7EA6" w:rsidRPr="006F7EA6" w:rsidRDefault="006F7EA6" w:rsidP="006F7EA6">
            <w:pPr>
              <w:rPr>
                <w:rFonts w:ascii="Arial" w:hAnsi="Arial" w:cs="Arial"/>
                <w:i/>
                <w:iCs/>
                <w:sz w:val="24"/>
                <w:szCs w:val="24"/>
                <w:lang w:val="en-US"/>
              </w:rPr>
            </w:pPr>
          </w:p>
          <w:p w:rsidR="006F7EA6" w:rsidRPr="006F7EA6" w:rsidRDefault="006F7EA6" w:rsidP="006F7EA6">
            <w:pPr>
              <w:rPr>
                <w:rFonts w:ascii="Arial" w:hAnsi="Arial" w:cs="Arial"/>
                <w:i/>
                <w:iCs/>
                <w:sz w:val="24"/>
                <w:szCs w:val="24"/>
                <w:lang w:val="en-GB"/>
              </w:rPr>
            </w:pPr>
          </w:p>
          <w:p w:rsidR="006F7EA6" w:rsidRPr="006F7EA6" w:rsidRDefault="006F7EA6" w:rsidP="00636A43">
            <w:pPr>
              <w:rPr>
                <w:rFonts w:ascii="Arial" w:hAnsi="Arial" w:cs="Arial"/>
                <w:b/>
                <w:sz w:val="24"/>
                <w:szCs w:val="24"/>
                <w:lang w:val="en-GB"/>
              </w:rPr>
            </w:pPr>
            <w:r w:rsidRPr="006F7EA6">
              <w:rPr>
                <w:rFonts w:ascii="Arial" w:hAnsi="Arial" w:cs="Arial"/>
                <w:b/>
                <w:sz w:val="24"/>
                <w:szCs w:val="24"/>
                <w:lang w:val="en-GB"/>
              </w:rPr>
              <w:t xml:space="preserve">Signature: </w:t>
            </w:r>
            <w:r>
              <w:rPr>
                <w:rFonts w:ascii="Arial" w:hAnsi="Arial" w:cs="Arial"/>
                <w:b/>
                <w:sz w:val="24"/>
                <w:szCs w:val="24"/>
                <w:lang w:val="en-GB"/>
              </w:rPr>
              <w:t xml:space="preserve">Sarah </w:t>
            </w:r>
            <w:proofErr w:type="spellStart"/>
            <w:r>
              <w:rPr>
                <w:rFonts w:ascii="Arial" w:hAnsi="Arial" w:cs="Arial"/>
                <w:b/>
                <w:sz w:val="24"/>
                <w:szCs w:val="24"/>
                <w:lang w:val="en-GB"/>
              </w:rPr>
              <w:t>Narayamy</w:t>
            </w:r>
            <w:proofErr w:type="spellEnd"/>
            <w:r>
              <w:rPr>
                <w:rFonts w:ascii="Arial" w:hAnsi="Arial" w:cs="Arial"/>
                <w:b/>
                <w:sz w:val="24"/>
                <w:szCs w:val="24"/>
                <w:lang w:val="en-GB"/>
              </w:rPr>
              <w:t xml:space="preserve"> Tavares Silva</w:t>
            </w:r>
            <w:r w:rsidRPr="006F7EA6">
              <w:rPr>
                <w:rFonts w:ascii="Arial" w:hAnsi="Arial" w:cs="Arial"/>
                <w:b/>
                <w:sz w:val="24"/>
                <w:szCs w:val="24"/>
                <w:lang w:val="en-GB"/>
              </w:rPr>
              <w:t xml:space="preserve">                                           Date: </w:t>
            </w:r>
            <w:r w:rsidR="00636A43">
              <w:rPr>
                <w:rFonts w:ascii="Arial" w:hAnsi="Arial" w:cs="Arial"/>
                <w:b/>
                <w:sz w:val="24"/>
                <w:szCs w:val="24"/>
                <w:lang w:val="en-GB"/>
              </w:rPr>
              <w:t>28/03/2018</w:t>
            </w:r>
            <w:r w:rsidRPr="006F7EA6">
              <w:rPr>
                <w:rFonts w:ascii="Arial" w:hAnsi="Arial" w:cs="Arial"/>
                <w:b/>
                <w:sz w:val="24"/>
                <w:szCs w:val="24"/>
                <w:lang w:val="en-GB"/>
              </w:rPr>
              <w:t xml:space="preserve">      </w:t>
            </w:r>
          </w:p>
        </w:tc>
      </w:tr>
    </w:tbl>
    <w:p w:rsidR="006F7EA6" w:rsidRPr="006F7EA6" w:rsidRDefault="006F7EA6" w:rsidP="006F7EA6">
      <w:pPr>
        <w:rPr>
          <w:rFonts w:ascii="Arial" w:hAnsi="Arial" w:cs="Arial"/>
          <w:b/>
          <w:sz w:val="24"/>
          <w:szCs w:val="24"/>
          <w:lang w:val="en-GB"/>
        </w:rPr>
      </w:pPr>
    </w:p>
    <w:p w:rsidR="006F7EA6" w:rsidRPr="006F7EA6" w:rsidRDefault="00EF654E" w:rsidP="006F7EA6">
      <w:pPr>
        <w:rPr>
          <w:rFonts w:ascii="Arial" w:hAnsi="Arial" w:cs="Arial"/>
          <w:sz w:val="24"/>
          <w:szCs w:val="24"/>
          <w:lang w:val="en-GB"/>
        </w:rPr>
      </w:pPr>
      <w:r>
        <w:rPr>
          <w:rFonts w:ascii="Arial" w:hAnsi="Arial" w:cs="Arial"/>
          <w:noProof/>
          <w:sz w:val="24"/>
          <w:szCs w:val="24"/>
          <w:lang w:eastAsia="en-IE"/>
        </w:rPr>
        <w:pict>
          <v:shapetype id="_x0000_t202" coordsize="21600,21600" o:spt="202" path="m,l,21600r21600,l21600,xe">
            <v:stroke joinstyle="miter"/>
            <v:path gradientshapeok="t" o:connecttype="rect"/>
          </v:shapetype>
          <v:shape id="Text Box 2" o:spid="_x0000_s1026" type="#_x0000_t202" style="position:absolute;margin-left:-31.95pt;margin-top:10.6pt;width:495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DldNv+NAIAAHEEAAAOAAAAAAAAAAAAAAAA&#10;AC4CAABkcnMvZTJvRG9jLnhtbFBLAQItABQABgAIAAAAIQAJxwkq3gAAAAkBAAAPAAAAAAAAAAAA&#10;AAAAAI4EAABkcnMvZG93bnJldi54bWxQSwUGAAAAAAQABADzAAAAmQUAAAAA&#10;" fillcolor="#ddd" strokeweight=".5pt">
            <v:fill opacity="32896f"/>
            <v:textbox style="mso-next-textbox:#Text Box 2">
              <w:txbxContent>
                <w:p w:rsidR="00203367" w:rsidRPr="00802F04" w:rsidRDefault="00203367" w:rsidP="006F7EA6">
                  <w:pPr>
                    <w:pStyle w:val="Ttulo2"/>
                    <w:jc w:val="center"/>
                  </w:pPr>
                  <w:bookmarkStart w:id="0" w:name="_Toc509953089"/>
                  <w:r w:rsidRPr="00802F04">
                    <w:t xml:space="preserve">Please note: Students MUST retain a hard / soft copy of </w:t>
                  </w:r>
                  <w:r>
                    <w:t>all</w:t>
                  </w:r>
                  <w:r w:rsidRPr="00802F04">
                    <w:t xml:space="preserve"> assignments and must SIGN the Assignment Submission Sheet provided by the lecturer / member of Faculty as proof of submission.</w:t>
                  </w:r>
                  <w:bookmarkEnd w:id="0"/>
                </w:p>
                <w:p w:rsidR="00203367" w:rsidRDefault="00203367" w:rsidP="006F7EA6">
                  <w:pPr>
                    <w:jc w:val="center"/>
                  </w:pPr>
                </w:p>
                <w:p w:rsidR="00203367" w:rsidRDefault="00203367" w:rsidP="006F7EA6">
                  <w:pPr>
                    <w:jc w:val="center"/>
                  </w:pPr>
                </w:p>
              </w:txbxContent>
            </v:textbox>
          </v:shape>
        </w:pict>
      </w:r>
    </w:p>
    <w:p w:rsidR="0037225F" w:rsidRDefault="0037225F" w:rsidP="006F7EA6">
      <w:pPr>
        <w:pStyle w:val="CabealhodoSumrio"/>
        <w:jc w:val="center"/>
        <w:rPr>
          <w:rFonts w:ascii="Arial" w:hAnsi="Arial" w:cs="Arial"/>
          <w:sz w:val="24"/>
          <w:szCs w:val="24"/>
        </w:rPr>
        <w:sectPr w:rsidR="0037225F" w:rsidSect="00F77A66">
          <w:headerReference w:type="default" r:id="rId9"/>
          <w:footerReference w:type="default" r:id="rId10"/>
          <w:pgSz w:w="11906" w:h="16838"/>
          <w:pgMar w:top="1440" w:right="1440" w:bottom="1440" w:left="1440" w:header="708" w:footer="708" w:gutter="0"/>
          <w:cols w:space="708"/>
          <w:docGrid w:linePitch="360"/>
        </w:sectPr>
      </w:pPr>
    </w:p>
    <w:sdt>
      <w:sdtPr>
        <w:id w:val="8746742"/>
        <w:docPartObj>
          <w:docPartGallery w:val="Table of Contents"/>
          <w:docPartUnique/>
        </w:docPartObj>
      </w:sdtPr>
      <w:sdtEndPr>
        <w:rPr>
          <w:rFonts w:ascii="Arial" w:hAnsi="Arial" w:cs="Arial"/>
          <w:sz w:val="24"/>
          <w:szCs w:val="24"/>
          <w:lang w:val="pt-BR"/>
        </w:rPr>
      </w:sdtEndPr>
      <w:sdtContent>
        <w:p w:rsidR="006F7EA6" w:rsidRPr="006F7EA6" w:rsidRDefault="006F7EA6" w:rsidP="0037225F">
          <w:pPr>
            <w:jc w:val="center"/>
            <w:rPr>
              <w:rStyle w:val="Ttulo1Char"/>
            </w:rPr>
          </w:pPr>
          <w:r w:rsidRPr="001040CC">
            <w:rPr>
              <w:rStyle w:val="Ttulo1Char"/>
              <w:rFonts w:ascii="Arial" w:hAnsi="Arial" w:cs="Arial"/>
              <w:color w:val="000000" w:themeColor="text1"/>
            </w:rPr>
            <w:t>Table of Contents</w:t>
          </w:r>
        </w:p>
        <w:p w:rsidR="006F7EA6" w:rsidRPr="001040CC" w:rsidRDefault="006F7EA6" w:rsidP="006F7EA6">
          <w:pPr>
            <w:rPr>
              <w:lang w:val="pt-BR"/>
            </w:rPr>
          </w:pPr>
        </w:p>
        <w:p w:rsidR="0014112D" w:rsidRPr="0014112D" w:rsidRDefault="00EF654E" w:rsidP="0014112D">
          <w:pPr>
            <w:pStyle w:val="Sumrio2"/>
            <w:tabs>
              <w:tab w:val="right" w:leader="dot" w:pos="9016"/>
            </w:tabs>
            <w:ind w:left="0"/>
            <w:rPr>
              <w:rFonts w:ascii="Arial" w:eastAsiaTheme="minorEastAsia" w:hAnsi="Arial" w:cs="Arial"/>
              <w:noProof/>
              <w:sz w:val="28"/>
              <w:szCs w:val="28"/>
              <w:lang w:eastAsia="en-IE"/>
            </w:rPr>
          </w:pPr>
          <w:r w:rsidRPr="0014112D">
            <w:rPr>
              <w:rFonts w:ascii="Arial" w:hAnsi="Arial" w:cs="Arial"/>
              <w:sz w:val="28"/>
              <w:szCs w:val="28"/>
              <w:lang w:val="pt-BR"/>
            </w:rPr>
            <w:fldChar w:fldCharType="begin"/>
          </w:r>
          <w:r w:rsidR="006F7EA6" w:rsidRPr="0014112D">
            <w:rPr>
              <w:rFonts w:ascii="Arial" w:hAnsi="Arial" w:cs="Arial"/>
              <w:sz w:val="28"/>
              <w:szCs w:val="28"/>
              <w:lang w:val="pt-BR"/>
            </w:rPr>
            <w:instrText xml:space="preserve"> TOC \o "1-3" \h \z \u </w:instrText>
          </w:r>
          <w:r w:rsidRPr="0014112D">
            <w:rPr>
              <w:rFonts w:ascii="Arial" w:hAnsi="Arial" w:cs="Arial"/>
              <w:sz w:val="28"/>
              <w:szCs w:val="28"/>
              <w:lang w:val="pt-BR"/>
            </w:rPr>
            <w:fldChar w:fldCharType="separate"/>
          </w:r>
          <w:hyperlink w:anchor="_Toc509953090" w:history="1">
            <w:r w:rsidR="0014112D" w:rsidRPr="0014112D">
              <w:rPr>
                <w:rStyle w:val="Hyperlink"/>
                <w:rFonts w:ascii="Arial" w:hAnsi="Arial" w:cs="Arial"/>
                <w:noProof/>
                <w:sz w:val="28"/>
                <w:szCs w:val="28"/>
              </w:rPr>
              <w:t>1.</w:t>
            </w:r>
            <w:r w:rsidR="0014112D" w:rsidRPr="0014112D">
              <w:rPr>
                <w:rFonts w:ascii="Arial" w:eastAsiaTheme="minorEastAsia" w:hAnsi="Arial" w:cs="Arial"/>
                <w:noProof/>
                <w:sz w:val="28"/>
                <w:szCs w:val="28"/>
                <w:lang w:eastAsia="en-IE"/>
              </w:rPr>
              <w:tab/>
            </w:r>
            <w:r w:rsidR="0014112D" w:rsidRPr="0014112D">
              <w:rPr>
                <w:rStyle w:val="Hyperlink"/>
                <w:rFonts w:ascii="Arial" w:hAnsi="Arial" w:cs="Arial"/>
                <w:noProof/>
                <w:sz w:val="28"/>
                <w:szCs w:val="28"/>
              </w:rPr>
              <w:t>An ADC804 chip is connected to a sensor that outputs a voltage in the range 0V to 5V. The A-D reference voltage is the same as the supply voltage at 5V. Show how the resolution in Volts is calculated.</w:t>
            </w:r>
            <w:r w:rsidR="0014112D" w:rsidRPr="0014112D">
              <w:rPr>
                <w:rFonts w:ascii="Arial" w:hAnsi="Arial" w:cs="Arial"/>
                <w:noProof/>
                <w:webHidden/>
                <w:sz w:val="28"/>
                <w:szCs w:val="28"/>
              </w:rPr>
              <w:tab/>
            </w:r>
            <w:r w:rsidR="0014112D" w:rsidRPr="0014112D">
              <w:rPr>
                <w:rFonts w:ascii="Arial" w:hAnsi="Arial" w:cs="Arial"/>
                <w:noProof/>
                <w:webHidden/>
                <w:sz w:val="28"/>
                <w:szCs w:val="28"/>
              </w:rPr>
              <w:fldChar w:fldCharType="begin"/>
            </w:r>
            <w:r w:rsidR="0014112D" w:rsidRPr="0014112D">
              <w:rPr>
                <w:rFonts w:ascii="Arial" w:hAnsi="Arial" w:cs="Arial"/>
                <w:noProof/>
                <w:webHidden/>
                <w:sz w:val="28"/>
                <w:szCs w:val="28"/>
              </w:rPr>
              <w:instrText xml:space="preserve"> PAGEREF _Toc509953090 \h </w:instrText>
            </w:r>
            <w:r w:rsidR="0014112D" w:rsidRPr="0014112D">
              <w:rPr>
                <w:rFonts w:ascii="Arial" w:hAnsi="Arial" w:cs="Arial"/>
                <w:noProof/>
                <w:webHidden/>
                <w:sz w:val="28"/>
                <w:szCs w:val="28"/>
              </w:rPr>
            </w:r>
            <w:r w:rsidR="0014112D" w:rsidRPr="0014112D">
              <w:rPr>
                <w:rFonts w:ascii="Arial" w:hAnsi="Arial" w:cs="Arial"/>
                <w:noProof/>
                <w:webHidden/>
                <w:sz w:val="28"/>
                <w:szCs w:val="28"/>
              </w:rPr>
              <w:fldChar w:fldCharType="separate"/>
            </w:r>
            <w:r w:rsidR="00A5689E">
              <w:rPr>
                <w:rFonts w:ascii="Arial" w:hAnsi="Arial" w:cs="Arial"/>
                <w:noProof/>
                <w:webHidden/>
                <w:sz w:val="28"/>
                <w:szCs w:val="28"/>
              </w:rPr>
              <w:t>3</w:t>
            </w:r>
            <w:r w:rsidR="0014112D"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091" w:history="1">
            <w:r w:rsidRPr="0014112D">
              <w:rPr>
                <w:rStyle w:val="Hyperlink"/>
                <w:rFonts w:ascii="Arial" w:hAnsi="Arial" w:cs="Arial"/>
                <w:noProof/>
                <w:sz w:val="28"/>
                <w:szCs w:val="28"/>
              </w:rPr>
              <w:t>2.</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Outline two limitations of the sign and magnitude approach to the representation of signed integers</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_Toc509953091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3</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092" w:history="1">
            <w:r w:rsidRPr="0014112D">
              <w:rPr>
                <w:rStyle w:val="Hyperlink"/>
                <w:rFonts w:ascii="Arial" w:hAnsi="Arial" w:cs="Arial"/>
                <w:noProof/>
                <w:sz w:val="28"/>
                <w:szCs w:val="28"/>
              </w:rPr>
              <w:t>3.</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Convert to 8-bit two’s complement:</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_Toc509953092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4</w:t>
            </w:r>
            <w:r w:rsidRPr="0014112D">
              <w:rPr>
                <w:rFonts w:ascii="Arial" w:hAnsi="Arial" w:cs="Arial"/>
                <w:noProof/>
                <w:webHidden/>
                <w:sz w:val="28"/>
                <w:szCs w:val="28"/>
              </w:rPr>
              <w:fldChar w:fldCharType="end"/>
            </w:r>
          </w:hyperlink>
        </w:p>
        <w:p w:rsidR="0014112D" w:rsidRPr="0014112D" w:rsidRDefault="0014112D">
          <w:pPr>
            <w:pStyle w:val="Sumrio2"/>
            <w:tabs>
              <w:tab w:val="left" w:pos="880"/>
              <w:tab w:val="right" w:leader="dot" w:pos="9016"/>
            </w:tabs>
            <w:rPr>
              <w:rFonts w:ascii="Arial" w:eastAsiaTheme="minorEastAsia" w:hAnsi="Arial" w:cs="Arial"/>
              <w:noProof/>
              <w:sz w:val="28"/>
              <w:szCs w:val="28"/>
              <w:lang w:eastAsia="en-IE"/>
            </w:rPr>
          </w:pPr>
          <w:hyperlink w:anchor="_Toc509953093" w:history="1">
            <w:r w:rsidRPr="0014112D">
              <w:rPr>
                <w:rStyle w:val="Hyperlink"/>
                <w:rFonts w:ascii="Arial" w:hAnsi="Arial" w:cs="Arial"/>
                <w:noProof/>
                <w:sz w:val="28"/>
                <w:szCs w:val="28"/>
              </w:rPr>
              <w:t>(a)</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123</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_Toc509953093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4</w:t>
            </w:r>
            <w:r w:rsidRPr="0014112D">
              <w:rPr>
                <w:rFonts w:ascii="Arial" w:hAnsi="Arial" w:cs="Arial"/>
                <w:noProof/>
                <w:webHidden/>
                <w:sz w:val="28"/>
                <w:szCs w:val="28"/>
              </w:rPr>
              <w:fldChar w:fldCharType="end"/>
            </w:r>
          </w:hyperlink>
        </w:p>
        <w:p w:rsidR="0014112D" w:rsidRPr="0014112D" w:rsidRDefault="0014112D">
          <w:pPr>
            <w:pStyle w:val="Sumrio2"/>
            <w:tabs>
              <w:tab w:val="left" w:pos="880"/>
              <w:tab w:val="right" w:leader="dot" w:pos="9016"/>
            </w:tabs>
            <w:rPr>
              <w:rFonts w:ascii="Arial" w:eastAsiaTheme="minorEastAsia" w:hAnsi="Arial" w:cs="Arial"/>
              <w:noProof/>
              <w:sz w:val="28"/>
              <w:szCs w:val="28"/>
              <w:lang w:eastAsia="en-IE"/>
            </w:rPr>
          </w:pPr>
          <w:hyperlink w:anchor="_Toc509953094" w:history="1">
            <w:r w:rsidRPr="0014112D">
              <w:rPr>
                <w:rStyle w:val="Hyperlink"/>
                <w:rFonts w:ascii="Arial" w:hAnsi="Arial" w:cs="Arial"/>
                <w:noProof/>
                <w:sz w:val="28"/>
                <w:szCs w:val="28"/>
              </w:rPr>
              <w:t>(b)</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-63</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_Toc509953094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4</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095" w:history="1">
            <w:r w:rsidRPr="0014112D">
              <w:rPr>
                <w:rStyle w:val="Hyperlink"/>
                <w:rFonts w:ascii="Arial" w:hAnsi="Arial" w:cs="Arial"/>
                <w:noProof/>
                <w:sz w:val="28"/>
                <w:szCs w:val="28"/>
              </w:rPr>
              <w:t>4.</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Convert the following two’s complement numbers to decimal:</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_Toc509953095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5</w:t>
            </w:r>
            <w:r w:rsidRPr="0014112D">
              <w:rPr>
                <w:rFonts w:ascii="Arial" w:hAnsi="Arial" w:cs="Arial"/>
                <w:noProof/>
                <w:webHidden/>
                <w:sz w:val="28"/>
                <w:szCs w:val="28"/>
              </w:rPr>
              <w:fldChar w:fldCharType="end"/>
            </w:r>
          </w:hyperlink>
        </w:p>
        <w:p w:rsidR="0014112D" w:rsidRPr="0014112D" w:rsidRDefault="0014112D">
          <w:pPr>
            <w:pStyle w:val="Sumrio2"/>
            <w:tabs>
              <w:tab w:val="left" w:pos="880"/>
              <w:tab w:val="right" w:leader="dot" w:pos="9016"/>
            </w:tabs>
            <w:rPr>
              <w:rFonts w:ascii="Arial" w:eastAsiaTheme="minorEastAsia" w:hAnsi="Arial" w:cs="Arial"/>
              <w:noProof/>
              <w:sz w:val="28"/>
              <w:szCs w:val="28"/>
              <w:lang w:eastAsia="en-IE"/>
            </w:rPr>
          </w:pPr>
          <w:hyperlink w:anchor="_Toc509953096" w:history="1">
            <w:r w:rsidRPr="0014112D">
              <w:rPr>
                <w:rStyle w:val="Hyperlink"/>
                <w:rFonts w:ascii="Arial" w:hAnsi="Arial" w:cs="Arial"/>
                <w:noProof/>
                <w:sz w:val="28"/>
                <w:szCs w:val="28"/>
              </w:rPr>
              <w:t>(a)</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1111 1001</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_Toc509953096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5</w:t>
            </w:r>
            <w:r w:rsidRPr="0014112D">
              <w:rPr>
                <w:rFonts w:ascii="Arial" w:hAnsi="Arial" w:cs="Arial"/>
                <w:noProof/>
                <w:webHidden/>
                <w:sz w:val="28"/>
                <w:szCs w:val="28"/>
              </w:rPr>
              <w:fldChar w:fldCharType="end"/>
            </w:r>
          </w:hyperlink>
        </w:p>
        <w:p w:rsidR="0014112D" w:rsidRPr="0014112D" w:rsidRDefault="0014112D">
          <w:pPr>
            <w:pStyle w:val="Sumrio2"/>
            <w:tabs>
              <w:tab w:val="left" w:pos="880"/>
              <w:tab w:val="right" w:leader="dot" w:pos="9016"/>
            </w:tabs>
            <w:rPr>
              <w:rFonts w:ascii="Arial" w:eastAsiaTheme="minorEastAsia" w:hAnsi="Arial" w:cs="Arial"/>
              <w:noProof/>
              <w:sz w:val="28"/>
              <w:szCs w:val="28"/>
              <w:lang w:eastAsia="en-IE"/>
            </w:rPr>
          </w:pPr>
          <w:hyperlink w:anchor="_Toc509953097" w:history="1">
            <w:r w:rsidRPr="0014112D">
              <w:rPr>
                <w:rStyle w:val="Hyperlink"/>
                <w:rFonts w:ascii="Arial" w:hAnsi="Arial" w:cs="Arial"/>
                <w:noProof/>
                <w:sz w:val="28"/>
                <w:szCs w:val="28"/>
              </w:rPr>
              <w:t>(b)</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0110 0000</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_Toc509953097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5</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098" w:history="1">
            <w:r w:rsidRPr="0014112D">
              <w:rPr>
                <w:rStyle w:val="Hyperlink"/>
                <w:rFonts w:ascii="Arial" w:hAnsi="Arial" w:cs="Arial"/>
                <w:noProof/>
                <w:sz w:val="28"/>
                <w:szCs w:val="28"/>
              </w:rPr>
              <w:t>5.</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With the help of a diagram, explain how the IEEE 754 approach represents single precision floating point numbers.</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_Toc509953098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6</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099" w:history="1">
            <w:r w:rsidRPr="0014112D">
              <w:rPr>
                <w:rStyle w:val="Hyperlink"/>
                <w:rFonts w:ascii="Arial" w:hAnsi="Arial" w:cs="Arial"/>
                <w:noProof/>
                <w:sz w:val="28"/>
                <w:szCs w:val="28"/>
              </w:rPr>
              <w:t>6.</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Show how -36.125 is represented using the IEEE 754 approach</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_Toc509953099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7</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100" w:history="1">
            <w:r w:rsidRPr="0014112D">
              <w:rPr>
                <w:rStyle w:val="Hyperlink"/>
                <w:rFonts w:ascii="Arial" w:hAnsi="Arial" w:cs="Arial"/>
                <w:noProof/>
                <w:sz w:val="28"/>
                <w:szCs w:val="28"/>
              </w:rPr>
              <w:t>7.</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With the help of a labelled diagram, show how the S-R flip flop can be gated with the addition of further logic gates to control the inputs to the flip flop.</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_Toc509953100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8</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101" w:history="1">
            <w:r w:rsidRPr="0014112D">
              <w:rPr>
                <w:rStyle w:val="Hyperlink"/>
                <w:rFonts w:ascii="Arial" w:hAnsi="Arial" w:cs="Arial"/>
                <w:noProof/>
                <w:sz w:val="28"/>
                <w:szCs w:val="28"/>
              </w:rPr>
              <w:t>8.</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(a) Write the characteristic equation and the excitation table for the T flip flop.</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_Toc509953101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9</w:t>
            </w:r>
            <w:r w:rsidRPr="0014112D">
              <w:rPr>
                <w:rFonts w:ascii="Arial" w:hAnsi="Arial" w:cs="Arial"/>
                <w:noProof/>
                <w:webHidden/>
                <w:sz w:val="28"/>
                <w:szCs w:val="28"/>
              </w:rPr>
              <w:fldChar w:fldCharType="end"/>
            </w:r>
          </w:hyperlink>
        </w:p>
        <w:p w:rsidR="0014112D" w:rsidRPr="0014112D" w:rsidRDefault="0014112D">
          <w:pPr>
            <w:pStyle w:val="Sumrio1"/>
            <w:tabs>
              <w:tab w:val="right" w:leader="dot" w:pos="9016"/>
            </w:tabs>
            <w:rPr>
              <w:rFonts w:ascii="Arial" w:eastAsiaTheme="minorEastAsia" w:hAnsi="Arial" w:cs="Arial"/>
              <w:noProof/>
              <w:sz w:val="28"/>
              <w:szCs w:val="28"/>
              <w:lang w:eastAsia="en-IE"/>
            </w:rPr>
          </w:pPr>
          <w:hyperlink w:anchor="_Toc509953102" w:history="1">
            <w:r w:rsidRPr="0014112D">
              <w:rPr>
                <w:rStyle w:val="Hyperlink"/>
                <w:rFonts w:ascii="Arial" w:hAnsi="Arial" w:cs="Arial"/>
                <w:noProof/>
                <w:sz w:val="28"/>
                <w:szCs w:val="28"/>
              </w:rPr>
              <w:t>(b) Write the characteristic equation and the excitation table for the J-K flip flop.</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_Toc509953102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9</w:t>
            </w:r>
            <w:r w:rsidRPr="0014112D">
              <w:rPr>
                <w:rFonts w:ascii="Arial" w:hAnsi="Arial" w:cs="Arial"/>
                <w:noProof/>
                <w:webHidden/>
                <w:sz w:val="28"/>
                <w:szCs w:val="28"/>
              </w:rPr>
              <w:fldChar w:fldCharType="end"/>
            </w:r>
          </w:hyperlink>
        </w:p>
        <w:p w:rsidR="0014112D" w:rsidRPr="0014112D" w:rsidRDefault="0014112D">
          <w:pPr>
            <w:pStyle w:val="Sumrio1"/>
            <w:tabs>
              <w:tab w:val="left" w:pos="440"/>
              <w:tab w:val="right" w:leader="dot" w:pos="9016"/>
            </w:tabs>
            <w:rPr>
              <w:rFonts w:ascii="Arial" w:eastAsiaTheme="minorEastAsia" w:hAnsi="Arial" w:cs="Arial"/>
              <w:noProof/>
              <w:sz w:val="28"/>
              <w:szCs w:val="28"/>
              <w:lang w:eastAsia="en-IE"/>
            </w:rPr>
          </w:pPr>
          <w:hyperlink w:anchor="_Toc509953103" w:history="1">
            <w:r w:rsidRPr="0014112D">
              <w:rPr>
                <w:rStyle w:val="Hyperlink"/>
                <w:rFonts w:ascii="Arial" w:hAnsi="Arial" w:cs="Arial"/>
                <w:noProof/>
                <w:sz w:val="28"/>
                <w:szCs w:val="28"/>
              </w:rPr>
              <w:t>9.</w:t>
            </w:r>
            <w:r w:rsidRPr="0014112D">
              <w:rPr>
                <w:rFonts w:ascii="Arial" w:eastAsiaTheme="minorEastAsia" w:hAnsi="Arial" w:cs="Arial"/>
                <w:noProof/>
                <w:sz w:val="28"/>
                <w:szCs w:val="28"/>
                <w:lang w:eastAsia="en-IE"/>
              </w:rPr>
              <w:tab/>
            </w:r>
            <w:r w:rsidRPr="0014112D">
              <w:rPr>
                <w:rStyle w:val="Hyperlink"/>
                <w:rFonts w:ascii="Arial" w:hAnsi="Arial" w:cs="Arial"/>
                <w:noProof/>
                <w:sz w:val="28"/>
                <w:szCs w:val="28"/>
              </w:rPr>
              <w:t>With the help of a diagram and function table, explain how half adders can be combined to form a full adder.</w:t>
            </w:r>
            <w:r w:rsidRPr="0014112D">
              <w:rPr>
                <w:rFonts w:ascii="Arial" w:hAnsi="Arial" w:cs="Arial"/>
                <w:noProof/>
                <w:webHidden/>
                <w:sz w:val="28"/>
                <w:szCs w:val="28"/>
              </w:rPr>
              <w:tab/>
            </w:r>
            <w:r w:rsidRPr="0014112D">
              <w:rPr>
                <w:rFonts w:ascii="Arial" w:hAnsi="Arial" w:cs="Arial"/>
                <w:noProof/>
                <w:webHidden/>
                <w:sz w:val="28"/>
                <w:szCs w:val="28"/>
              </w:rPr>
              <w:fldChar w:fldCharType="begin"/>
            </w:r>
            <w:r w:rsidRPr="0014112D">
              <w:rPr>
                <w:rFonts w:ascii="Arial" w:hAnsi="Arial" w:cs="Arial"/>
                <w:noProof/>
                <w:webHidden/>
                <w:sz w:val="28"/>
                <w:szCs w:val="28"/>
              </w:rPr>
              <w:instrText xml:space="preserve"> PAGEREF _Toc509953103 \h </w:instrText>
            </w:r>
            <w:r w:rsidRPr="0014112D">
              <w:rPr>
                <w:rFonts w:ascii="Arial" w:hAnsi="Arial" w:cs="Arial"/>
                <w:noProof/>
                <w:webHidden/>
                <w:sz w:val="28"/>
                <w:szCs w:val="28"/>
              </w:rPr>
            </w:r>
            <w:r w:rsidRPr="0014112D">
              <w:rPr>
                <w:rFonts w:ascii="Arial" w:hAnsi="Arial" w:cs="Arial"/>
                <w:noProof/>
                <w:webHidden/>
                <w:sz w:val="28"/>
                <w:szCs w:val="28"/>
              </w:rPr>
              <w:fldChar w:fldCharType="separate"/>
            </w:r>
            <w:r w:rsidR="00A5689E">
              <w:rPr>
                <w:rFonts w:ascii="Arial" w:hAnsi="Arial" w:cs="Arial"/>
                <w:noProof/>
                <w:webHidden/>
                <w:sz w:val="28"/>
                <w:szCs w:val="28"/>
              </w:rPr>
              <w:t>10</w:t>
            </w:r>
            <w:r w:rsidRPr="0014112D">
              <w:rPr>
                <w:rFonts w:ascii="Arial" w:hAnsi="Arial" w:cs="Arial"/>
                <w:noProof/>
                <w:webHidden/>
                <w:sz w:val="28"/>
                <w:szCs w:val="28"/>
              </w:rPr>
              <w:fldChar w:fldCharType="end"/>
            </w:r>
          </w:hyperlink>
        </w:p>
        <w:p w:rsidR="006F7EA6" w:rsidRPr="001040CC" w:rsidRDefault="00EF654E" w:rsidP="006F7EA6">
          <w:pPr>
            <w:rPr>
              <w:rFonts w:ascii="Arial" w:hAnsi="Arial" w:cs="Arial"/>
              <w:sz w:val="24"/>
              <w:szCs w:val="24"/>
              <w:lang w:val="pt-BR"/>
            </w:rPr>
          </w:pPr>
          <w:r w:rsidRPr="0014112D">
            <w:rPr>
              <w:rFonts w:ascii="Arial" w:hAnsi="Arial" w:cs="Arial"/>
              <w:sz w:val="28"/>
              <w:szCs w:val="28"/>
              <w:lang w:val="pt-BR"/>
            </w:rPr>
            <w:fldChar w:fldCharType="end"/>
          </w:r>
        </w:p>
      </w:sdtContent>
    </w:sdt>
    <w:p w:rsidR="006F7EA6" w:rsidRDefault="006F7EA6" w:rsidP="006F7EA6">
      <w:pPr>
        <w:rPr>
          <w:rFonts w:ascii="Arial" w:hAnsi="Arial" w:cs="Arial"/>
          <w:sz w:val="24"/>
          <w:szCs w:val="24"/>
        </w:rPr>
      </w:pPr>
      <w:r>
        <w:rPr>
          <w:rFonts w:ascii="Arial" w:hAnsi="Arial" w:cs="Arial"/>
          <w:sz w:val="24"/>
          <w:szCs w:val="24"/>
        </w:rPr>
        <w:t xml:space="preserve"> </w:t>
      </w:r>
      <w:r>
        <w:rPr>
          <w:rFonts w:ascii="Arial" w:hAnsi="Arial" w:cs="Arial"/>
          <w:sz w:val="24"/>
          <w:szCs w:val="24"/>
        </w:rPr>
        <w:br w:type="page"/>
      </w:r>
    </w:p>
    <w:p w:rsidR="00D76022" w:rsidRPr="003D720F" w:rsidRDefault="00636A43" w:rsidP="003D720F">
      <w:pPr>
        <w:pStyle w:val="Ttulo1"/>
        <w:numPr>
          <w:ilvl w:val="0"/>
          <w:numId w:val="9"/>
        </w:numPr>
        <w:rPr>
          <w:rFonts w:ascii="Arial" w:hAnsi="Arial" w:cs="Arial"/>
          <w:b w:val="0"/>
          <w:color w:val="000000" w:themeColor="text1"/>
        </w:rPr>
      </w:pPr>
      <w:bookmarkStart w:id="1" w:name="_Toc509953090"/>
      <w:r>
        <w:rPr>
          <w:rFonts w:ascii="Arial" w:hAnsi="Arial" w:cs="Arial"/>
          <w:b w:val="0"/>
          <w:color w:val="000000" w:themeColor="text1"/>
        </w:rPr>
        <w:lastRenderedPageBreak/>
        <w:t>An ADC804 chip is connected to a sensor that outputs a voltage in the range 0V to 5V. The A-D reference voltage is the same as the supply voltage at 5V. Show how the resolution in Volts is calculated.</w:t>
      </w:r>
      <w:bookmarkEnd w:id="1"/>
    </w:p>
    <w:p w:rsidR="003D720F" w:rsidRDefault="003D720F" w:rsidP="00767C95">
      <w:pPr>
        <w:spacing w:line="360" w:lineRule="auto"/>
        <w:jc w:val="both"/>
        <w:rPr>
          <w:rFonts w:ascii="Arial" w:hAnsi="Arial" w:cs="Arial"/>
          <w:sz w:val="24"/>
          <w:szCs w:val="24"/>
        </w:rPr>
      </w:pPr>
    </w:p>
    <w:p w:rsidR="00857926" w:rsidRPr="00767C95" w:rsidRDefault="00857926" w:rsidP="001040CC">
      <w:pPr>
        <w:spacing w:line="360" w:lineRule="auto"/>
        <w:ind w:firstLine="360"/>
        <w:jc w:val="both"/>
        <w:rPr>
          <w:rFonts w:ascii="Arial" w:hAnsi="Arial" w:cs="Arial"/>
          <w:sz w:val="24"/>
          <w:szCs w:val="24"/>
        </w:rPr>
      </w:pPr>
      <w:r w:rsidRPr="00767C95">
        <w:rPr>
          <w:rFonts w:ascii="Arial" w:hAnsi="Arial" w:cs="Arial"/>
          <w:sz w:val="24"/>
          <w:szCs w:val="24"/>
        </w:rPr>
        <w:t>Answer:</w:t>
      </w:r>
    </w:p>
    <w:p w:rsidR="00857926" w:rsidRPr="00767C95" w:rsidRDefault="00636A43" w:rsidP="00767C95">
      <w:pPr>
        <w:spacing w:line="360" w:lineRule="auto"/>
        <w:jc w:val="both"/>
        <w:rPr>
          <w:rFonts w:ascii="Arial" w:hAnsi="Arial" w:cs="Arial"/>
          <w:sz w:val="24"/>
          <w:szCs w:val="24"/>
        </w:rPr>
      </w:pPr>
      <w:r>
        <w:rPr>
          <w:rFonts w:ascii="Arial" w:hAnsi="Arial" w:cs="Arial"/>
          <w:noProof/>
          <w:sz w:val="24"/>
          <w:szCs w:val="24"/>
          <w:lang w:eastAsia="en-IE"/>
        </w:rPr>
        <w:drawing>
          <wp:inline distT="0" distB="0" distL="0" distR="0">
            <wp:extent cx="5191125" cy="2875659"/>
            <wp:effectExtent l="19050" t="0" r="0" b="0"/>
            <wp:docPr id="2" name="Imagem 2" descr="C:\Users\Sarah\Google Drive\Computer Hardw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Google Drive\Computer Hardware\1.jpg"/>
                    <pic:cNvPicPr>
                      <a:picLocks noChangeAspect="1" noChangeArrowheads="1"/>
                    </pic:cNvPicPr>
                  </pic:nvPicPr>
                  <pic:blipFill>
                    <a:blip r:embed="rId11" cstate="print"/>
                    <a:srcRect/>
                    <a:stretch>
                      <a:fillRect/>
                    </a:stretch>
                  </pic:blipFill>
                  <pic:spPr bwMode="auto">
                    <a:xfrm>
                      <a:off x="0" y="0"/>
                      <a:ext cx="5196336" cy="2878546"/>
                    </a:xfrm>
                    <a:prstGeom prst="rect">
                      <a:avLst/>
                    </a:prstGeom>
                    <a:noFill/>
                    <a:ln w="9525">
                      <a:noFill/>
                      <a:miter lim="800000"/>
                      <a:headEnd/>
                      <a:tailEnd/>
                    </a:ln>
                  </pic:spPr>
                </pic:pic>
              </a:graphicData>
            </a:graphic>
          </wp:inline>
        </w:drawing>
      </w:r>
    </w:p>
    <w:p w:rsidR="00D76022" w:rsidRPr="003D720F" w:rsidRDefault="00636A43" w:rsidP="003D720F">
      <w:pPr>
        <w:pStyle w:val="Ttulo1"/>
        <w:numPr>
          <w:ilvl w:val="0"/>
          <w:numId w:val="9"/>
        </w:numPr>
        <w:rPr>
          <w:rFonts w:ascii="Arial" w:hAnsi="Arial" w:cs="Arial"/>
          <w:b w:val="0"/>
          <w:color w:val="000000" w:themeColor="text1"/>
        </w:rPr>
      </w:pPr>
      <w:bookmarkStart w:id="2" w:name="_Toc509953091"/>
      <w:r>
        <w:rPr>
          <w:rFonts w:ascii="Arial" w:hAnsi="Arial" w:cs="Arial"/>
          <w:b w:val="0"/>
          <w:color w:val="000000" w:themeColor="text1"/>
        </w:rPr>
        <w:t>Outline two limitations of the sign and magnitude approach to the representation of signed integers</w:t>
      </w:r>
      <w:bookmarkEnd w:id="2"/>
    </w:p>
    <w:p w:rsidR="003D720F" w:rsidRDefault="003D720F" w:rsidP="00767C95">
      <w:pPr>
        <w:spacing w:line="360" w:lineRule="auto"/>
        <w:jc w:val="both"/>
        <w:rPr>
          <w:rFonts w:ascii="Arial" w:hAnsi="Arial" w:cs="Arial"/>
          <w:sz w:val="24"/>
          <w:szCs w:val="24"/>
        </w:rPr>
      </w:pPr>
    </w:p>
    <w:p w:rsidR="003B5FBA" w:rsidRPr="00767C95" w:rsidRDefault="003B5FBA" w:rsidP="001040CC">
      <w:pPr>
        <w:spacing w:line="360" w:lineRule="auto"/>
        <w:ind w:firstLine="360"/>
        <w:jc w:val="both"/>
        <w:rPr>
          <w:rFonts w:ascii="Arial" w:hAnsi="Arial" w:cs="Arial"/>
          <w:sz w:val="24"/>
          <w:szCs w:val="24"/>
        </w:rPr>
      </w:pPr>
      <w:r w:rsidRPr="00767C95">
        <w:rPr>
          <w:rFonts w:ascii="Arial" w:hAnsi="Arial" w:cs="Arial"/>
          <w:sz w:val="24"/>
          <w:szCs w:val="24"/>
        </w:rPr>
        <w:t xml:space="preserve">Answer: </w:t>
      </w:r>
    </w:p>
    <w:p w:rsidR="003B5FBA" w:rsidRDefault="00D31CBD" w:rsidP="00767C95">
      <w:pPr>
        <w:spacing w:line="360" w:lineRule="auto"/>
        <w:jc w:val="both"/>
        <w:rPr>
          <w:rFonts w:ascii="Arial" w:hAnsi="Arial" w:cs="Arial"/>
          <w:sz w:val="24"/>
          <w:szCs w:val="24"/>
        </w:rPr>
      </w:pPr>
      <w:r>
        <w:rPr>
          <w:rFonts w:ascii="Arial" w:hAnsi="Arial" w:cs="Arial"/>
          <w:sz w:val="24"/>
          <w:szCs w:val="24"/>
        </w:rPr>
        <w:t>1- Addition and subtraction require a consideration of both the signs of the numbers and their relative magnitudes to carry out the required operation.</w:t>
      </w:r>
    </w:p>
    <w:p w:rsidR="00D31CBD" w:rsidRDefault="00D31CBD" w:rsidP="00767C95">
      <w:pPr>
        <w:spacing w:line="360" w:lineRule="auto"/>
        <w:jc w:val="both"/>
        <w:rPr>
          <w:rFonts w:ascii="Arial" w:hAnsi="Arial" w:cs="Arial"/>
          <w:sz w:val="24"/>
          <w:szCs w:val="24"/>
        </w:rPr>
      </w:pPr>
      <w:r>
        <w:rPr>
          <w:rFonts w:ascii="Arial" w:hAnsi="Arial" w:cs="Arial"/>
          <w:sz w:val="24"/>
          <w:szCs w:val="24"/>
        </w:rPr>
        <w:t>2- There are two representations of 0.</w:t>
      </w:r>
    </w:p>
    <w:p w:rsidR="00D31CBD" w:rsidRPr="00767C95" w:rsidRDefault="00D31CBD" w:rsidP="00767C95">
      <w:pPr>
        <w:spacing w:line="360" w:lineRule="auto"/>
        <w:jc w:val="both"/>
        <w:rPr>
          <w:rFonts w:ascii="Arial" w:hAnsi="Arial" w:cs="Arial"/>
          <w:sz w:val="24"/>
          <w:szCs w:val="24"/>
        </w:rPr>
      </w:pPr>
      <w:r>
        <w:rPr>
          <w:rFonts w:ascii="Arial" w:hAnsi="Arial" w:cs="Arial"/>
          <w:sz w:val="24"/>
          <w:szCs w:val="24"/>
        </w:rPr>
        <w:t>Because of these drawbacks, sign-magnitude representation is rarely used in implementing the integer portion of the ALU.</w:t>
      </w:r>
    </w:p>
    <w:p w:rsidR="003B5FBA" w:rsidRDefault="003B5FBA"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Pr="00767C95" w:rsidRDefault="001040CC" w:rsidP="00767C95">
      <w:pPr>
        <w:spacing w:line="360" w:lineRule="auto"/>
        <w:jc w:val="both"/>
        <w:rPr>
          <w:rFonts w:ascii="Arial" w:hAnsi="Arial" w:cs="Arial"/>
          <w:sz w:val="24"/>
          <w:szCs w:val="24"/>
        </w:rPr>
      </w:pPr>
    </w:p>
    <w:p w:rsidR="00636A43" w:rsidRDefault="00636A43" w:rsidP="00636A43">
      <w:pPr>
        <w:pStyle w:val="Ttulo1"/>
        <w:numPr>
          <w:ilvl w:val="0"/>
          <w:numId w:val="9"/>
        </w:numPr>
        <w:rPr>
          <w:rFonts w:ascii="Arial" w:hAnsi="Arial" w:cs="Arial"/>
          <w:b w:val="0"/>
          <w:color w:val="000000" w:themeColor="text1"/>
        </w:rPr>
      </w:pPr>
      <w:bookmarkStart w:id="3" w:name="_Toc509953092"/>
      <w:r>
        <w:rPr>
          <w:rFonts w:ascii="Arial" w:hAnsi="Arial" w:cs="Arial"/>
          <w:b w:val="0"/>
          <w:color w:val="000000" w:themeColor="text1"/>
        </w:rPr>
        <w:lastRenderedPageBreak/>
        <w:t>Convert to 8-bit two’s complement:</w:t>
      </w:r>
      <w:bookmarkEnd w:id="3"/>
    </w:p>
    <w:p w:rsidR="00636A43" w:rsidRDefault="00636A43" w:rsidP="00636A43">
      <w:pPr>
        <w:pStyle w:val="Ttulo2"/>
        <w:numPr>
          <w:ilvl w:val="0"/>
          <w:numId w:val="10"/>
        </w:numPr>
        <w:rPr>
          <w:rFonts w:ascii="Arial" w:eastAsiaTheme="minorEastAsia" w:hAnsi="Arial" w:cs="Arial"/>
          <w:b w:val="0"/>
          <w:color w:val="000000" w:themeColor="text1"/>
        </w:rPr>
      </w:pPr>
      <w:r>
        <w:rPr>
          <w:rFonts w:ascii="Arial" w:eastAsiaTheme="minorEastAsia" w:hAnsi="Arial" w:cs="Arial"/>
          <w:b w:val="0"/>
          <w:color w:val="000000" w:themeColor="text1"/>
        </w:rPr>
        <w:t xml:space="preserve"> </w:t>
      </w:r>
      <w:bookmarkStart w:id="4" w:name="_Toc509953093"/>
      <w:r>
        <w:rPr>
          <w:rFonts w:ascii="Arial" w:eastAsiaTheme="minorEastAsia" w:hAnsi="Arial" w:cs="Arial"/>
          <w:b w:val="0"/>
          <w:color w:val="000000" w:themeColor="text1"/>
        </w:rPr>
        <w:t>123</w:t>
      </w:r>
      <w:bookmarkEnd w:id="4"/>
    </w:p>
    <w:p w:rsidR="00636A43" w:rsidRDefault="00636A43" w:rsidP="00636A43"/>
    <w:p w:rsidR="00C420FC" w:rsidRDefault="00C420FC" w:rsidP="00636A43">
      <w:r>
        <w:rPr>
          <w:noProof/>
          <w:lang w:eastAsia="en-IE"/>
        </w:rPr>
        <w:drawing>
          <wp:inline distT="0" distB="0" distL="0" distR="0">
            <wp:extent cx="5731510" cy="2317706"/>
            <wp:effectExtent l="19050" t="0" r="2540" b="0"/>
            <wp:docPr id="1" name="Imagem 5" descr="C:\Users\Sarah\Google Drive\Computer Hardware\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h\Google Drive\Computer Hardware\3a.jpg"/>
                    <pic:cNvPicPr>
                      <a:picLocks noChangeAspect="1" noChangeArrowheads="1"/>
                    </pic:cNvPicPr>
                  </pic:nvPicPr>
                  <pic:blipFill>
                    <a:blip r:embed="rId12" cstate="print"/>
                    <a:srcRect/>
                    <a:stretch>
                      <a:fillRect/>
                    </a:stretch>
                  </pic:blipFill>
                  <pic:spPr bwMode="auto">
                    <a:xfrm>
                      <a:off x="0" y="0"/>
                      <a:ext cx="5731510" cy="2317706"/>
                    </a:xfrm>
                    <a:prstGeom prst="rect">
                      <a:avLst/>
                    </a:prstGeom>
                    <a:noFill/>
                    <a:ln w="9525">
                      <a:noFill/>
                      <a:miter lim="800000"/>
                      <a:headEnd/>
                      <a:tailEnd/>
                    </a:ln>
                  </pic:spPr>
                </pic:pic>
              </a:graphicData>
            </a:graphic>
          </wp:inline>
        </w:drawing>
      </w:r>
    </w:p>
    <w:p w:rsidR="00636A43" w:rsidRPr="00636A43" w:rsidRDefault="00636A43" w:rsidP="00636A43"/>
    <w:p w:rsidR="00636A43" w:rsidRDefault="00636A43" w:rsidP="00636A43">
      <w:pPr>
        <w:pStyle w:val="Ttulo2"/>
        <w:numPr>
          <w:ilvl w:val="0"/>
          <w:numId w:val="10"/>
        </w:numPr>
        <w:rPr>
          <w:rFonts w:ascii="Arial" w:eastAsiaTheme="minorEastAsia" w:hAnsi="Arial" w:cs="Arial"/>
          <w:b w:val="0"/>
          <w:color w:val="000000" w:themeColor="text1"/>
        </w:rPr>
      </w:pPr>
      <w:r>
        <w:rPr>
          <w:rFonts w:ascii="Arial" w:eastAsiaTheme="minorEastAsia" w:hAnsi="Arial" w:cs="Arial"/>
          <w:b w:val="0"/>
          <w:color w:val="000000" w:themeColor="text1"/>
        </w:rPr>
        <w:t xml:space="preserve"> </w:t>
      </w:r>
      <w:bookmarkStart w:id="5" w:name="_Toc509953094"/>
      <w:r>
        <w:rPr>
          <w:rFonts w:ascii="Arial" w:eastAsiaTheme="minorEastAsia" w:hAnsi="Arial" w:cs="Arial"/>
          <w:b w:val="0"/>
          <w:color w:val="000000" w:themeColor="text1"/>
        </w:rPr>
        <w:t>-63</w:t>
      </w:r>
      <w:bookmarkEnd w:id="5"/>
    </w:p>
    <w:p w:rsidR="00636A43" w:rsidRDefault="00636A43" w:rsidP="00636A43"/>
    <w:p w:rsidR="00C420FC" w:rsidRPr="00636A43" w:rsidRDefault="00C420FC" w:rsidP="00636A43">
      <w:r>
        <w:rPr>
          <w:noProof/>
          <w:lang w:eastAsia="en-IE"/>
        </w:rPr>
        <w:drawing>
          <wp:inline distT="0" distB="0" distL="0" distR="0">
            <wp:extent cx="5731510" cy="2182256"/>
            <wp:effectExtent l="19050" t="0" r="2540" b="0"/>
            <wp:docPr id="4" name="Imagem 6" descr="C:\Users\Sarah\Google Drive\Computer Hardware\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h\Google Drive\Computer Hardware\3b.jpg"/>
                    <pic:cNvPicPr>
                      <a:picLocks noChangeAspect="1" noChangeArrowheads="1"/>
                    </pic:cNvPicPr>
                  </pic:nvPicPr>
                  <pic:blipFill>
                    <a:blip r:embed="rId13" cstate="print"/>
                    <a:srcRect/>
                    <a:stretch>
                      <a:fillRect/>
                    </a:stretch>
                  </pic:blipFill>
                  <pic:spPr bwMode="auto">
                    <a:xfrm>
                      <a:off x="0" y="0"/>
                      <a:ext cx="5731510" cy="2182256"/>
                    </a:xfrm>
                    <a:prstGeom prst="rect">
                      <a:avLst/>
                    </a:prstGeom>
                    <a:noFill/>
                    <a:ln w="9525">
                      <a:noFill/>
                      <a:miter lim="800000"/>
                      <a:headEnd/>
                      <a:tailEnd/>
                    </a:ln>
                  </pic:spPr>
                </pic:pic>
              </a:graphicData>
            </a:graphic>
          </wp:inline>
        </w:drawing>
      </w:r>
    </w:p>
    <w:p w:rsidR="00636A43" w:rsidRPr="00636A43" w:rsidRDefault="00636A43" w:rsidP="00636A43"/>
    <w:p w:rsidR="00B85C72" w:rsidRDefault="00B85C72" w:rsidP="00767C95">
      <w:pPr>
        <w:spacing w:line="360" w:lineRule="auto"/>
        <w:jc w:val="both"/>
        <w:rPr>
          <w:rFonts w:ascii="Arial" w:hAnsi="Arial" w:cs="Arial"/>
          <w:sz w:val="24"/>
          <w:szCs w:val="24"/>
        </w:rPr>
      </w:pPr>
    </w:p>
    <w:p w:rsidR="00C420FC" w:rsidRDefault="00C420FC" w:rsidP="00767C95">
      <w:pPr>
        <w:spacing w:line="360" w:lineRule="auto"/>
        <w:jc w:val="both"/>
        <w:rPr>
          <w:rFonts w:ascii="Arial" w:hAnsi="Arial" w:cs="Arial"/>
          <w:sz w:val="24"/>
          <w:szCs w:val="24"/>
        </w:rPr>
      </w:pPr>
    </w:p>
    <w:p w:rsidR="00C420FC" w:rsidRPr="00767C95" w:rsidRDefault="00C420FC" w:rsidP="00767C95">
      <w:pPr>
        <w:spacing w:line="360" w:lineRule="auto"/>
        <w:jc w:val="both"/>
        <w:rPr>
          <w:rFonts w:ascii="Arial" w:hAnsi="Arial" w:cs="Arial"/>
          <w:sz w:val="24"/>
          <w:szCs w:val="24"/>
        </w:rPr>
      </w:pPr>
    </w:p>
    <w:p w:rsidR="00B85C72" w:rsidRPr="00767C95" w:rsidRDefault="00B85C72" w:rsidP="00767C95">
      <w:pPr>
        <w:spacing w:line="360" w:lineRule="auto"/>
        <w:jc w:val="both"/>
        <w:rPr>
          <w:rFonts w:ascii="Arial" w:hAnsi="Arial" w:cs="Arial"/>
          <w:sz w:val="24"/>
          <w:szCs w:val="24"/>
        </w:rPr>
      </w:pPr>
    </w:p>
    <w:p w:rsidR="00D76022" w:rsidRDefault="00A877B8" w:rsidP="003D720F">
      <w:pPr>
        <w:pStyle w:val="Ttulo1"/>
        <w:numPr>
          <w:ilvl w:val="0"/>
          <w:numId w:val="9"/>
        </w:numPr>
        <w:rPr>
          <w:rFonts w:ascii="Arial" w:hAnsi="Arial" w:cs="Arial"/>
          <w:b w:val="0"/>
          <w:color w:val="000000" w:themeColor="text1"/>
        </w:rPr>
      </w:pPr>
      <w:bookmarkStart w:id="6" w:name="_Toc509953095"/>
      <w:r>
        <w:rPr>
          <w:rFonts w:ascii="Arial" w:hAnsi="Arial" w:cs="Arial"/>
          <w:b w:val="0"/>
          <w:color w:val="000000" w:themeColor="text1"/>
        </w:rPr>
        <w:lastRenderedPageBreak/>
        <w:t>Convert the following two’s complement numbers to decimal:</w:t>
      </w:r>
      <w:bookmarkEnd w:id="6"/>
    </w:p>
    <w:p w:rsidR="00A877B8" w:rsidRDefault="00A877B8" w:rsidP="00A877B8">
      <w:pPr>
        <w:pStyle w:val="Ttulo2"/>
        <w:numPr>
          <w:ilvl w:val="0"/>
          <w:numId w:val="14"/>
        </w:numPr>
        <w:rPr>
          <w:rFonts w:ascii="Arial" w:eastAsiaTheme="minorEastAsia" w:hAnsi="Arial" w:cs="Arial"/>
          <w:b w:val="0"/>
          <w:color w:val="000000" w:themeColor="text1"/>
        </w:rPr>
      </w:pPr>
      <w:r>
        <w:rPr>
          <w:rFonts w:ascii="Arial" w:eastAsiaTheme="minorEastAsia" w:hAnsi="Arial" w:cs="Arial"/>
          <w:b w:val="0"/>
          <w:color w:val="000000" w:themeColor="text1"/>
        </w:rPr>
        <w:t xml:space="preserve"> </w:t>
      </w:r>
      <w:bookmarkStart w:id="7" w:name="_Toc509953096"/>
      <w:r>
        <w:rPr>
          <w:rFonts w:ascii="Arial" w:eastAsiaTheme="minorEastAsia" w:hAnsi="Arial" w:cs="Arial"/>
          <w:b w:val="0"/>
          <w:color w:val="000000" w:themeColor="text1"/>
        </w:rPr>
        <w:t>1111 1001</w:t>
      </w:r>
      <w:bookmarkEnd w:id="7"/>
    </w:p>
    <w:p w:rsidR="00D12654" w:rsidRDefault="00D12654" w:rsidP="00D12654"/>
    <w:p w:rsidR="00C420FC" w:rsidRDefault="00C420FC" w:rsidP="00D12654">
      <w:r>
        <w:rPr>
          <w:noProof/>
          <w:lang w:eastAsia="en-IE"/>
        </w:rPr>
        <w:drawing>
          <wp:inline distT="0" distB="0" distL="0" distR="0">
            <wp:extent cx="5731510" cy="2031421"/>
            <wp:effectExtent l="19050" t="0" r="2540" b="0"/>
            <wp:docPr id="9" name="Imagem 7" descr="C:\Users\Sarah\Google Drive\Computer Hardware\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h\Google Drive\Computer Hardware\4a.jpg"/>
                    <pic:cNvPicPr>
                      <a:picLocks noChangeAspect="1" noChangeArrowheads="1"/>
                    </pic:cNvPicPr>
                  </pic:nvPicPr>
                  <pic:blipFill>
                    <a:blip r:embed="rId14" cstate="print"/>
                    <a:srcRect/>
                    <a:stretch>
                      <a:fillRect/>
                    </a:stretch>
                  </pic:blipFill>
                  <pic:spPr bwMode="auto">
                    <a:xfrm>
                      <a:off x="0" y="0"/>
                      <a:ext cx="5731510" cy="2031421"/>
                    </a:xfrm>
                    <a:prstGeom prst="rect">
                      <a:avLst/>
                    </a:prstGeom>
                    <a:noFill/>
                    <a:ln w="9525">
                      <a:noFill/>
                      <a:miter lim="800000"/>
                      <a:headEnd/>
                      <a:tailEnd/>
                    </a:ln>
                  </pic:spPr>
                </pic:pic>
              </a:graphicData>
            </a:graphic>
          </wp:inline>
        </w:drawing>
      </w:r>
    </w:p>
    <w:p w:rsidR="00D12654" w:rsidRDefault="00D12654" w:rsidP="00D12654"/>
    <w:p w:rsidR="00D12654" w:rsidRPr="00D12654" w:rsidRDefault="00D12654" w:rsidP="00D12654"/>
    <w:p w:rsidR="00A877B8" w:rsidRDefault="00A877B8" w:rsidP="00A877B8">
      <w:pPr>
        <w:pStyle w:val="Ttulo2"/>
        <w:numPr>
          <w:ilvl w:val="0"/>
          <w:numId w:val="14"/>
        </w:numPr>
        <w:rPr>
          <w:rFonts w:ascii="Arial" w:eastAsiaTheme="minorEastAsia" w:hAnsi="Arial" w:cs="Arial"/>
          <w:b w:val="0"/>
          <w:color w:val="000000" w:themeColor="text1"/>
        </w:rPr>
      </w:pPr>
      <w:r>
        <w:rPr>
          <w:rFonts w:ascii="Arial" w:eastAsiaTheme="minorEastAsia" w:hAnsi="Arial" w:cs="Arial"/>
          <w:b w:val="0"/>
          <w:color w:val="000000" w:themeColor="text1"/>
        </w:rPr>
        <w:t xml:space="preserve"> </w:t>
      </w:r>
      <w:bookmarkStart w:id="8" w:name="_Toc509953097"/>
      <w:r>
        <w:rPr>
          <w:rFonts w:ascii="Arial" w:eastAsiaTheme="minorEastAsia" w:hAnsi="Arial" w:cs="Arial"/>
          <w:b w:val="0"/>
          <w:color w:val="000000" w:themeColor="text1"/>
        </w:rPr>
        <w:t>0110 0000</w:t>
      </w:r>
      <w:bookmarkEnd w:id="8"/>
    </w:p>
    <w:p w:rsidR="00A877B8" w:rsidRDefault="00A877B8" w:rsidP="00A877B8"/>
    <w:p w:rsidR="00A877B8" w:rsidRPr="00A877B8" w:rsidRDefault="00C420FC" w:rsidP="00A877B8">
      <w:r>
        <w:rPr>
          <w:noProof/>
          <w:lang w:eastAsia="en-IE"/>
        </w:rPr>
        <w:drawing>
          <wp:inline distT="0" distB="0" distL="0" distR="0">
            <wp:extent cx="4724400" cy="2514600"/>
            <wp:effectExtent l="19050" t="0" r="0" b="0"/>
            <wp:docPr id="10" name="Imagem 8" descr="C:\Users\Sarah\Google Drive\Computer Hardware\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h\Google Drive\Computer Hardware\4b.jpg"/>
                    <pic:cNvPicPr>
                      <a:picLocks noChangeAspect="1" noChangeArrowheads="1"/>
                    </pic:cNvPicPr>
                  </pic:nvPicPr>
                  <pic:blipFill>
                    <a:blip r:embed="rId15" cstate="print"/>
                    <a:srcRect/>
                    <a:stretch>
                      <a:fillRect/>
                    </a:stretch>
                  </pic:blipFill>
                  <pic:spPr bwMode="auto">
                    <a:xfrm>
                      <a:off x="0" y="0"/>
                      <a:ext cx="4724400" cy="2514600"/>
                    </a:xfrm>
                    <a:prstGeom prst="rect">
                      <a:avLst/>
                    </a:prstGeom>
                    <a:noFill/>
                    <a:ln w="9525">
                      <a:noFill/>
                      <a:miter lim="800000"/>
                      <a:headEnd/>
                      <a:tailEnd/>
                    </a:ln>
                  </pic:spPr>
                </pic:pic>
              </a:graphicData>
            </a:graphic>
          </wp:inline>
        </w:drawing>
      </w:r>
    </w:p>
    <w:p w:rsidR="00A877B8" w:rsidRPr="00A877B8" w:rsidRDefault="00A877B8" w:rsidP="00A877B8"/>
    <w:p w:rsidR="00A877B8" w:rsidRPr="00A877B8" w:rsidRDefault="00A877B8" w:rsidP="00A877B8"/>
    <w:p w:rsidR="003D720F" w:rsidRDefault="003D720F" w:rsidP="00767C95">
      <w:pPr>
        <w:spacing w:line="360" w:lineRule="auto"/>
        <w:jc w:val="both"/>
        <w:rPr>
          <w:rFonts w:ascii="Arial" w:hAnsi="Arial" w:cs="Arial"/>
          <w:sz w:val="24"/>
          <w:szCs w:val="24"/>
        </w:rPr>
      </w:pPr>
    </w:p>
    <w:p w:rsidR="00B85C72" w:rsidRDefault="00B85C72" w:rsidP="00767C95">
      <w:pPr>
        <w:spacing w:line="360" w:lineRule="auto"/>
        <w:jc w:val="both"/>
        <w:rPr>
          <w:rFonts w:ascii="Arial" w:hAnsi="Arial" w:cs="Arial"/>
          <w:sz w:val="24"/>
          <w:szCs w:val="24"/>
        </w:rPr>
      </w:pPr>
    </w:p>
    <w:p w:rsidR="00A877B8" w:rsidRDefault="00A877B8" w:rsidP="00767C95">
      <w:pPr>
        <w:spacing w:line="360" w:lineRule="auto"/>
        <w:jc w:val="both"/>
        <w:rPr>
          <w:rFonts w:ascii="Arial" w:hAnsi="Arial" w:cs="Arial"/>
          <w:sz w:val="24"/>
          <w:szCs w:val="24"/>
        </w:rPr>
      </w:pPr>
    </w:p>
    <w:p w:rsidR="00B85C72" w:rsidRDefault="00B85C72" w:rsidP="00767C95">
      <w:pPr>
        <w:spacing w:line="360" w:lineRule="auto"/>
        <w:jc w:val="both"/>
        <w:rPr>
          <w:rFonts w:ascii="Arial" w:hAnsi="Arial" w:cs="Arial"/>
          <w:sz w:val="24"/>
          <w:szCs w:val="24"/>
        </w:rPr>
      </w:pPr>
    </w:p>
    <w:p w:rsidR="00D76022" w:rsidRPr="003D720F" w:rsidRDefault="00A877B8" w:rsidP="003D720F">
      <w:pPr>
        <w:pStyle w:val="Ttulo1"/>
        <w:numPr>
          <w:ilvl w:val="0"/>
          <w:numId w:val="9"/>
        </w:numPr>
        <w:rPr>
          <w:rFonts w:ascii="Arial" w:eastAsiaTheme="minorHAnsi" w:hAnsi="Arial" w:cs="Arial"/>
          <w:b w:val="0"/>
          <w:color w:val="000000" w:themeColor="text1"/>
        </w:rPr>
      </w:pPr>
      <w:bookmarkStart w:id="9" w:name="_Toc509953098"/>
      <w:r>
        <w:rPr>
          <w:rFonts w:ascii="Arial" w:hAnsi="Arial" w:cs="Arial"/>
          <w:b w:val="0"/>
          <w:color w:val="000000" w:themeColor="text1"/>
        </w:rPr>
        <w:lastRenderedPageBreak/>
        <w:t>With the help of a diagram, explain how the IEEE 754 approach represents single precision floating point numbers.</w:t>
      </w:r>
      <w:bookmarkEnd w:id="9"/>
    </w:p>
    <w:p w:rsidR="003D720F" w:rsidRDefault="003D720F" w:rsidP="00767C95">
      <w:pPr>
        <w:spacing w:line="360" w:lineRule="auto"/>
        <w:jc w:val="both"/>
        <w:rPr>
          <w:rFonts w:ascii="Arial" w:hAnsi="Arial" w:cs="Arial"/>
          <w:sz w:val="24"/>
          <w:szCs w:val="24"/>
        </w:rPr>
      </w:pPr>
    </w:p>
    <w:p w:rsidR="00B85C72" w:rsidRDefault="00B85C72" w:rsidP="001040CC">
      <w:pPr>
        <w:spacing w:line="360" w:lineRule="auto"/>
        <w:ind w:firstLine="360"/>
        <w:jc w:val="both"/>
        <w:rPr>
          <w:rFonts w:ascii="Arial" w:hAnsi="Arial" w:cs="Arial"/>
          <w:sz w:val="24"/>
          <w:szCs w:val="24"/>
        </w:rPr>
      </w:pPr>
      <w:r w:rsidRPr="00767C95">
        <w:rPr>
          <w:rFonts w:ascii="Arial" w:hAnsi="Arial" w:cs="Arial"/>
          <w:sz w:val="24"/>
          <w:szCs w:val="24"/>
        </w:rPr>
        <w:t>Answer:</w:t>
      </w:r>
    </w:p>
    <w:p w:rsidR="00C420FC" w:rsidRPr="00767C95" w:rsidRDefault="00C420FC" w:rsidP="001040CC">
      <w:pPr>
        <w:spacing w:line="360" w:lineRule="auto"/>
        <w:ind w:firstLine="360"/>
        <w:jc w:val="both"/>
        <w:rPr>
          <w:rFonts w:ascii="Arial" w:hAnsi="Arial" w:cs="Arial"/>
          <w:sz w:val="24"/>
          <w:szCs w:val="24"/>
        </w:rPr>
      </w:pPr>
      <w:r>
        <w:rPr>
          <w:rFonts w:ascii="Arial" w:hAnsi="Arial" w:cs="Arial"/>
          <w:noProof/>
          <w:sz w:val="24"/>
          <w:szCs w:val="24"/>
          <w:lang w:eastAsia="en-IE"/>
        </w:rPr>
        <w:drawing>
          <wp:inline distT="0" distB="0" distL="0" distR="0">
            <wp:extent cx="5731510" cy="2162034"/>
            <wp:effectExtent l="19050" t="0" r="2540" b="0"/>
            <wp:docPr id="12" name="Imagem 9" descr="C:\Users\Sarah\Google Drive\Computer Hardwa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h\Google Drive\Computer Hardware\5.jpg"/>
                    <pic:cNvPicPr>
                      <a:picLocks noChangeAspect="1" noChangeArrowheads="1"/>
                    </pic:cNvPicPr>
                  </pic:nvPicPr>
                  <pic:blipFill>
                    <a:blip r:embed="rId16" cstate="print"/>
                    <a:srcRect/>
                    <a:stretch>
                      <a:fillRect/>
                    </a:stretch>
                  </pic:blipFill>
                  <pic:spPr bwMode="auto">
                    <a:xfrm>
                      <a:off x="0" y="0"/>
                      <a:ext cx="5731510" cy="2162034"/>
                    </a:xfrm>
                    <a:prstGeom prst="rect">
                      <a:avLst/>
                    </a:prstGeom>
                    <a:noFill/>
                    <a:ln w="9525">
                      <a:noFill/>
                      <a:miter lim="800000"/>
                      <a:headEnd/>
                      <a:tailEnd/>
                    </a:ln>
                  </pic:spPr>
                </pic:pic>
              </a:graphicData>
            </a:graphic>
          </wp:inline>
        </w:drawing>
      </w: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B85C72" w:rsidRDefault="00301874" w:rsidP="00767C95">
      <w:pPr>
        <w:spacing w:line="360" w:lineRule="auto"/>
        <w:jc w:val="both"/>
        <w:rPr>
          <w:rFonts w:ascii="Arial" w:hAnsi="Arial" w:cs="Arial"/>
          <w:sz w:val="24"/>
          <w:szCs w:val="24"/>
        </w:rPr>
      </w:pPr>
      <w:r>
        <w:rPr>
          <w:rFonts w:ascii="Arial" w:hAnsi="Arial" w:cs="Arial"/>
          <w:sz w:val="24"/>
          <w:szCs w:val="24"/>
        </w:rPr>
        <w:t xml:space="preserve">In the IEEE 754 single precision, 32 bits, floating point standard; one sign bit is used to indicate if the analysed number is positive or negative. 23 bits are used to store the significant. The exponent part stores the power to which the base </w:t>
      </w:r>
      <w:r w:rsidR="009E2A26">
        <w:rPr>
          <w:rFonts w:ascii="Arial" w:hAnsi="Arial" w:cs="Arial"/>
          <w:sz w:val="24"/>
          <w:szCs w:val="24"/>
        </w:rPr>
        <w:t>2 must be raised, representing the other 8 bits of the 32 overall.</w:t>
      </w:r>
    </w:p>
    <w:p w:rsidR="00301874" w:rsidRDefault="00301874"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Default="009E2A26" w:rsidP="00767C95">
      <w:pPr>
        <w:spacing w:line="360" w:lineRule="auto"/>
        <w:jc w:val="both"/>
        <w:rPr>
          <w:rFonts w:ascii="Arial" w:hAnsi="Arial" w:cs="Arial"/>
          <w:sz w:val="24"/>
          <w:szCs w:val="24"/>
        </w:rPr>
      </w:pPr>
    </w:p>
    <w:p w:rsidR="009E2A26" w:rsidRPr="00767C95" w:rsidRDefault="009E2A26" w:rsidP="00767C95">
      <w:pPr>
        <w:spacing w:line="360" w:lineRule="auto"/>
        <w:jc w:val="both"/>
        <w:rPr>
          <w:rFonts w:ascii="Arial" w:hAnsi="Arial" w:cs="Arial"/>
          <w:sz w:val="24"/>
          <w:szCs w:val="24"/>
        </w:rPr>
      </w:pPr>
    </w:p>
    <w:p w:rsidR="00893C84" w:rsidRPr="003D720F" w:rsidRDefault="00A877B8" w:rsidP="001040CC">
      <w:pPr>
        <w:pStyle w:val="Ttulo1"/>
        <w:numPr>
          <w:ilvl w:val="0"/>
          <w:numId w:val="9"/>
        </w:numPr>
        <w:spacing w:before="0" w:line="360" w:lineRule="auto"/>
        <w:rPr>
          <w:rFonts w:ascii="Arial" w:hAnsi="Arial" w:cs="Arial"/>
          <w:b w:val="0"/>
          <w:color w:val="000000" w:themeColor="text1"/>
        </w:rPr>
      </w:pPr>
      <w:bookmarkStart w:id="10" w:name="_Toc509953099"/>
      <w:r>
        <w:rPr>
          <w:rFonts w:ascii="Arial" w:eastAsiaTheme="minorEastAsia" w:hAnsi="Arial" w:cs="Arial"/>
          <w:b w:val="0"/>
          <w:color w:val="000000" w:themeColor="text1"/>
        </w:rPr>
        <w:lastRenderedPageBreak/>
        <w:t>Show how -36.125 is represented using the IEEE 754 approach</w:t>
      </w:r>
      <w:bookmarkEnd w:id="10"/>
    </w:p>
    <w:p w:rsidR="009E2A26" w:rsidRDefault="009E2A26" w:rsidP="00301874">
      <w:pPr>
        <w:spacing w:line="360" w:lineRule="auto"/>
        <w:jc w:val="both"/>
        <w:rPr>
          <w:rFonts w:ascii="Arial" w:eastAsiaTheme="minorEastAsia" w:hAnsi="Arial" w:cs="Arial"/>
          <w:sz w:val="24"/>
          <w:szCs w:val="24"/>
        </w:rPr>
      </w:pPr>
    </w:p>
    <w:p w:rsidR="00B85C72" w:rsidRDefault="00B85C72" w:rsidP="00301874">
      <w:pPr>
        <w:spacing w:line="360" w:lineRule="auto"/>
        <w:jc w:val="both"/>
        <w:rPr>
          <w:rFonts w:ascii="Arial" w:eastAsiaTheme="minorEastAsia" w:hAnsi="Arial" w:cs="Arial"/>
          <w:sz w:val="24"/>
          <w:szCs w:val="24"/>
        </w:rPr>
      </w:pPr>
      <w:r w:rsidRPr="00767C95">
        <w:rPr>
          <w:rFonts w:ascii="Arial" w:eastAsiaTheme="minorEastAsia" w:hAnsi="Arial" w:cs="Arial"/>
          <w:sz w:val="24"/>
          <w:szCs w:val="24"/>
        </w:rPr>
        <w:t>Answer:</w:t>
      </w:r>
    </w:p>
    <w:p w:rsidR="009E2A26" w:rsidRPr="00767C95" w:rsidRDefault="009E2A26" w:rsidP="00301874">
      <w:pPr>
        <w:spacing w:line="360" w:lineRule="auto"/>
        <w:jc w:val="both"/>
        <w:rPr>
          <w:rFonts w:ascii="Arial" w:eastAsiaTheme="minorEastAsia" w:hAnsi="Arial" w:cs="Arial"/>
          <w:sz w:val="24"/>
          <w:szCs w:val="24"/>
        </w:rPr>
      </w:pPr>
    </w:p>
    <w:tbl>
      <w:tblPr>
        <w:tblStyle w:val="Tabelacomgrade"/>
        <w:tblW w:w="8823" w:type="dxa"/>
        <w:jc w:val="center"/>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26"/>
        <w:gridCol w:w="1097"/>
      </w:tblGrid>
      <w:tr w:rsidR="00767C95" w:rsidRPr="00767C95" w:rsidTr="00301874">
        <w:trPr>
          <w:trHeight w:val="3545"/>
          <w:jc w:val="center"/>
        </w:trPr>
        <w:tc>
          <w:tcPr>
            <w:tcW w:w="7726" w:type="dxa"/>
          </w:tcPr>
          <w:p w:rsidR="00767C95" w:rsidRPr="00767C95" w:rsidRDefault="00C420FC" w:rsidP="00767C95">
            <w:pPr>
              <w:spacing w:line="360" w:lineRule="auto"/>
              <w:jc w:val="both"/>
              <w:rPr>
                <w:rFonts w:ascii="Arial" w:eastAsiaTheme="minorEastAsia" w:hAnsi="Arial" w:cs="Arial"/>
                <w:sz w:val="24"/>
                <w:szCs w:val="24"/>
              </w:rPr>
            </w:pPr>
            <w:r>
              <w:rPr>
                <w:rFonts w:ascii="Arial" w:eastAsiaTheme="minorEastAsia" w:hAnsi="Arial" w:cs="Arial"/>
                <w:noProof/>
                <w:sz w:val="24"/>
                <w:szCs w:val="24"/>
                <w:lang w:eastAsia="en-IE"/>
              </w:rPr>
              <w:drawing>
                <wp:inline distT="0" distB="0" distL="0" distR="0">
                  <wp:extent cx="4648200" cy="3101188"/>
                  <wp:effectExtent l="19050" t="0" r="0" b="0"/>
                  <wp:docPr id="13" name="Imagem 10" descr="C:\Users\Sarah\Google Drive\Computer Hardwa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h\Google Drive\Computer Hardware\6.jpg"/>
                          <pic:cNvPicPr>
                            <a:picLocks noChangeAspect="1" noChangeArrowheads="1"/>
                          </pic:cNvPicPr>
                        </pic:nvPicPr>
                        <pic:blipFill>
                          <a:blip r:embed="rId17" cstate="print"/>
                          <a:srcRect/>
                          <a:stretch>
                            <a:fillRect/>
                          </a:stretch>
                        </pic:blipFill>
                        <pic:spPr bwMode="auto">
                          <a:xfrm>
                            <a:off x="0" y="0"/>
                            <a:ext cx="4648200" cy="3101188"/>
                          </a:xfrm>
                          <a:prstGeom prst="rect">
                            <a:avLst/>
                          </a:prstGeom>
                          <a:noFill/>
                          <a:ln w="9525">
                            <a:noFill/>
                            <a:miter lim="800000"/>
                            <a:headEnd/>
                            <a:tailEnd/>
                          </a:ln>
                        </pic:spPr>
                      </pic:pic>
                    </a:graphicData>
                  </a:graphic>
                </wp:inline>
              </w:drawing>
            </w:r>
          </w:p>
        </w:tc>
        <w:tc>
          <w:tcPr>
            <w:tcW w:w="1097" w:type="dxa"/>
          </w:tcPr>
          <w:p w:rsidR="00767C95" w:rsidRDefault="00767C95"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Default="009E2A26" w:rsidP="00767C95">
            <w:pPr>
              <w:spacing w:line="360" w:lineRule="auto"/>
              <w:jc w:val="both"/>
              <w:rPr>
                <w:rFonts w:ascii="Arial" w:eastAsiaTheme="minorEastAsia" w:hAnsi="Arial" w:cs="Arial"/>
                <w:sz w:val="24"/>
                <w:szCs w:val="24"/>
              </w:rPr>
            </w:pPr>
          </w:p>
          <w:p w:rsidR="009E2A26" w:rsidRPr="00767C95" w:rsidRDefault="009E2A26" w:rsidP="00767C95">
            <w:pPr>
              <w:spacing w:line="360" w:lineRule="auto"/>
              <w:jc w:val="both"/>
              <w:rPr>
                <w:rFonts w:ascii="Arial" w:eastAsiaTheme="minorEastAsia" w:hAnsi="Arial" w:cs="Arial"/>
                <w:sz w:val="24"/>
                <w:szCs w:val="24"/>
              </w:rPr>
            </w:pPr>
          </w:p>
        </w:tc>
      </w:tr>
    </w:tbl>
    <w:p w:rsidR="00857926" w:rsidRPr="009E2A26" w:rsidRDefault="00A877B8" w:rsidP="009E2A26">
      <w:pPr>
        <w:pStyle w:val="Ttulo1"/>
        <w:numPr>
          <w:ilvl w:val="0"/>
          <w:numId w:val="9"/>
        </w:numPr>
        <w:rPr>
          <w:rFonts w:ascii="Arial" w:eastAsiaTheme="minorEastAsia" w:hAnsi="Arial" w:cs="Arial"/>
          <w:b w:val="0"/>
          <w:color w:val="000000" w:themeColor="text1"/>
        </w:rPr>
      </w:pPr>
      <w:bookmarkStart w:id="11" w:name="_Toc509953100"/>
      <w:r w:rsidRPr="009E2A26">
        <w:rPr>
          <w:rFonts w:ascii="Arial" w:eastAsiaTheme="minorEastAsia" w:hAnsi="Arial" w:cs="Arial"/>
          <w:b w:val="0"/>
          <w:color w:val="000000" w:themeColor="text1"/>
        </w:rPr>
        <w:lastRenderedPageBreak/>
        <w:t>With the help of a labelled diagram, show how the S-R flip flop can be gated with the addition of further logic gates to control the inputs to the flip flop.</w:t>
      </w:r>
      <w:bookmarkEnd w:id="11"/>
    </w:p>
    <w:p w:rsidR="003D720F" w:rsidRPr="003D720F" w:rsidRDefault="003D720F" w:rsidP="003D720F"/>
    <w:p w:rsidR="00A877B8" w:rsidRPr="00767C95" w:rsidRDefault="00A877B8" w:rsidP="00A877B8">
      <w:pPr>
        <w:spacing w:line="360" w:lineRule="auto"/>
        <w:ind w:firstLine="720"/>
        <w:jc w:val="both"/>
        <w:rPr>
          <w:rFonts w:ascii="Arial" w:eastAsiaTheme="minorEastAsia" w:hAnsi="Arial" w:cs="Arial"/>
          <w:sz w:val="24"/>
          <w:szCs w:val="24"/>
        </w:rPr>
      </w:pPr>
      <w:r w:rsidRPr="00767C95">
        <w:rPr>
          <w:rFonts w:ascii="Arial" w:eastAsiaTheme="minorEastAsia" w:hAnsi="Arial" w:cs="Arial"/>
          <w:sz w:val="24"/>
          <w:szCs w:val="24"/>
        </w:rPr>
        <w:t>Answer:</w:t>
      </w:r>
    </w:p>
    <w:p w:rsidR="003D720F" w:rsidRPr="003D720F" w:rsidRDefault="00C420FC" w:rsidP="003D720F">
      <w:r>
        <w:rPr>
          <w:noProof/>
          <w:lang w:eastAsia="en-IE"/>
        </w:rPr>
        <w:drawing>
          <wp:inline distT="0" distB="0" distL="0" distR="0">
            <wp:extent cx="5320081" cy="3943350"/>
            <wp:effectExtent l="19050" t="0" r="0" b="0"/>
            <wp:docPr id="15" name="Imagem 11" descr="C:\Users\Sarah\Google Drive\Computer Hardwa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rah\Google Drive\Computer Hardware\7.jpg"/>
                    <pic:cNvPicPr>
                      <a:picLocks noChangeAspect="1" noChangeArrowheads="1"/>
                    </pic:cNvPicPr>
                  </pic:nvPicPr>
                  <pic:blipFill>
                    <a:blip r:embed="rId18" cstate="print"/>
                    <a:srcRect/>
                    <a:stretch>
                      <a:fillRect/>
                    </a:stretch>
                  </pic:blipFill>
                  <pic:spPr bwMode="auto">
                    <a:xfrm>
                      <a:off x="0" y="0"/>
                      <a:ext cx="5320081" cy="3943350"/>
                    </a:xfrm>
                    <a:prstGeom prst="rect">
                      <a:avLst/>
                    </a:prstGeom>
                    <a:noFill/>
                    <a:ln w="9525">
                      <a:noFill/>
                      <a:miter lim="800000"/>
                      <a:headEnd/>
                      <a:tailEnd/>
                    </a:ln>
                  </pic:spPr>
                </pic:pic>
              </a:graphicData>
            </a:graphic>
          </wp:inline>
        </w:drawing>
      </w:r>
    </w:p>
    <w:p w:rsidR="00767C95" w:rsidRDefault="00767C95" w:rsidP="00767C95">
      <w:pPr>
        <w:spacing w:line="360" w:lineRule="auto"/>
        <w:jc w:val="both"/>
        <w:rPr>
          <w:rFonts w:ascii="Arial" w:eastAsiaTheme="minorEastAsia" w:hAnsi="Arial" w:cs="Arial"/>
          <w:sz w:val="24"/>
          <w:szCs w:val="24"/>
        </w:rPr>
      </w:pPr>
    </w:p>
    <w:p w:rsidR="00C420FC" w:rsidRDefault="0014112D" w:rsidP="00301874">
      <w:pPr>
        <w:spacing w:line="360" w:lineRule="auto"/>
        <w:jc w:val="both"/>
      </w:pPr>
      <w:r>
        <w:rPr>
          <w:rFonts w:ascii="Arial" w:eastAsiaTheme="minorEastAsia" w:hAnsi="Arial" w:cs="Arial"/>
          <w:sz w:val="24"/>
          <w:szCs w:val="24"/>
        </w:rPr>
        <w:t>This type of flip flop is constructed by extending the S-R flip flop. The flip flop is gated with two AND gates which means that logic 1 inputs to the flip flop can only pass through when the C input is also at logic 1. The two inputs of the S-R flip flop</w:t>
      </w:r>
      <w:r w:rsidR="00162D19">
        <w:rPr>
          <w:rFonts w:ascii="Arial" w:eastAsiaTheme="minorEastAsia" w:hAnsi="Arial" w:cs="Arial"/>
          <w:sz w:val="24"/>
          <w:szCs w:val="24"/>
        </w:rPr>
        <w:t xml:space="preserve"> are connected together using an inverter, which means that the inputs are reduced to one. Additionally, the S input is inverted to apply the complementary logic to the R input. The D flip flop will store either a 1 or a 0 applied to its input when the C (clock) input </w:t>
      </w:r>
      <w:r w:rsidR="00301874">
        <w:rPr>
          <w:rFonts w:ascii="Arial" w:eastAsiaTheme="minorEastAsia" w:hAnsi="Arial" w:cs="Arial"/>
          <w:sz w:val="24"/>
          <w:szCs w:val="24"/>
        </w:rPr>
        <w:t>goes high.</w:t>
      </w:r>
    </w:p>
    <w:p w:rsidR="00C420FC" w:rsidRDefault="00C420FC" w:rsidP="00A877B8"/>
    <w:p w:rsidR="00C420FC" w:rsidRDefault="00C420FC" w:rsidP="00A877B8"/>
    <w:p w:rsidR="00C420FC" w:rsidRDefault="00C420FC" w:rsidP="00A877B8"/>
    <w:p w:rsidR="00C420FC" w:rsidRPr="003D720F" w:rsidRDefault="00C420FC" w:rsidP="00A877B8"/>
    <w:p w:rsidR="00A877B8" w:rsidRPr="00A877B8" w:rsidRDefault="00A877B8" w:rsidP="00A877B8">
      <w:pPr>
        <w:pStyle w:val="Ttulo1"/>
        <w:numPr>
          <w:ilvl w:val="0"/>
          <w:numId w:val="9"/>
        </w:numPr>
        <w:rPr>
          <w:rFonts w:ascii="Arial" w:eastAsiaTheme="minorEastAsia" w:hAnsi="Arial" w:cs="Arial"/>
          <w:b w:val="0"/>
          <w:color w:val="000000" w:themeColor="text1"/>
        </w:rPr>
      </w:pPr>
      <w:bookmarkStart w:id="12" w:name="_Toc509953101"/>
      <w:r>
        <w:rPr>
          <w:rFonts w:ascii="Arial" w:eastAsiaTheme="minorEastAsia" w:hAnsi="Arial" w:cs="Arial"/>
          <w:b w:val="0"/>
          <w:color w:val="000000" w:themeColor="text1"/>
        </w:rPr>
        <w:lastRenderedPageBreak/>
        <w:t>(a) Write the characteristic equation and the excitation table for the T flip flop.</w:t>
      </w:r>
      <w:bookmarkEnd w:id="12"/>
    </w:p>
    <w:p w:rsidR="003D720F" w:rsidRPr="003D720F" w:rsidRDefault="003D720F" w:rsidP="003D720F"/>
    <w:p w:rsidR="001040CC" w:rsidRPr="00767C95" w:rsidRDefault="0014112D" w:rsidP="00767C95">
      <w:pPr>
        <w:spacing w:line="360" w:lineRule="auto"/>
        <w:jc w:val="both"/>
        <w:rPr>
          <w:rFonts w:ascii="Arial" w:eastAsiaTheme="minorEastAsia" w:hAnsi="Arial" w:cs="Arial"/>
          <w:sz w:val="24"/>
          <w:szCs w:val="24"/>
        </w:rPr>
      </w:pPr>
      <w:r>
        <w:rPr>
          <w:rFonts w:ascii="Arial" w:eastAsiaTheme="minorEastAsia" w:hAnsi="Arial" w:cs="Arial"/>
          <w:noProof/>
          <w:sz w:val="24"/>
          <w:szCs w:val="24"/>
          <w:lang w:eastAsia="en-IE"/>
        </w:rPr>
        <w:drawing>
          <wp:inline distT="0" distB="0" distL="0" distR="0">
            <wp:extent cx="5353050" cy="3565629"/>
            <wp:effectExtent l="19050" t="0" r="0" b="0"/>
            <wp:docPr id="16" name="Imagem 12" descr="C:\Users\Sarah\Google Drive\Computer Hardware\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rah\Google Drive\Computer Hardware\8a.jpg"/>
                    <pic:cNvPicPr>
                      <a:picLocks noChangeAspect="1" noChangeArrowheads="1"/>
                    </pic:cNvPicPr>
                  </pic:nvPicPr>
                  <pic:blipFill>
                    <a:blip r:embed="rId19" cstate="print"/>
                    <a:srcRect/>
                    <a:stretch>
                      <a:fillRect/>
                    </a:stretch>
                  </pic:blipFill>
                  <pic:spPr bwMode="auto">
                    <a:xfrm>
                      <a:off x="0" y="0"/>
                      <a:ext cx="5353382" cy="3565850"/>
                    </a:xfrm>
                    <a:prstGeom prst="rect">
                      <a:avLst/>
                    </a:prstGeom>
                    <a:noFill/>
                    <a:ln w="9525">
                      <a:noFill/>
                      <a:miter lim="800000"/>
                      <a:headEnd/>
                      <a:tailEnd/>
                    </a:ln>
                  </pic:spPr>
                </pic:pic>
              </a:graphicData>
            </a:graphic>
          </wp:inline>
        </w:drawing>
      </w:r>
    </w:p>
    <w:p w:rsidR="00857926" w:rsidRPr="0014112D" w:rsidRDefault="00A877B8" w:rsidP="00A877B8">
      <w:pPr>
        <w:pStyle w:val="Ttulo1"/>
        <w:rPr>
          <w:rFonts w:ascii="Arial" w:eastAsiaTheme="minorEastAsia" w:hAnsi="Arial" w:cs="Arial"/>
          <w:b w:val="0"/>
          <w:color w:val="auto"/>
        </w:rPr>
      </w:pPr>
      <w:bookmarkStart w:id="13" w:name="_Toc509953102"/>
      <w:r w:rsidRPr="0014112D">
        <w:rPr>
          <w:rFonts w:ascii="Arial" w:eastAsiaTheme="minorEastAsia" w:hAnsi="Arial" w:cs="Arial"/>
          <w:b w:val="0"/>
          <w:color w:val="auto"/>
          <w:sz w:val="26"/>
          <w:szCs w:val="26"/>
        </w:rPr>
        <w:t>(b</w:t>
      </w:r>
      <w:r w:rsidRPr="0014112D">
        <w:rPr>
          <w:rFonts w:ascii="Arial" w:eastAsiaTheme="minorEastAsia" w:hAnsi="Arial" w:cs="Arial"/>
          <w:b w:val="0"/>
          <w:color w:val="auto"/>
        </w:rPr>
        <w:t>) Write the characteristic equation and the excitation table for the J-K flip flop.</w:t>
      </w:r>
      <w:bookmarkEnd w:id="13"/>
    </w:p>
    <w:p w:rsidR="003D720F" w:rsidRPr="003D720F" w:rsidRDefault="003D720F" w:rsidP="003D720F"/>
    <w:p w:rsidR="00767C95" w:rsidRPr="00767C95" w:rsidRDefault="0014112D" w:rsidP="00767C95">
      <w:pPr>
        <w:spacing w:line="360" w:lineRule="auto"/>
        <w:jc w:val="both"/>
        <w:rPr>
          <w:rFonts w:ascii="Arial" w:eastAsiaTheme="minorEastAsia" w:hAnsi="Arial" w:cs="Arial"/>
          <w:sz w:val="24"/>
          <w:szCs w:val="24"/>
        </w:rPr>
      </w:pPr>
      <w:r>
        <w:rPr>
          <w:rFonts w:ascii="Arial" w:eastAsiaTheme="minorEastAsia" w:hAnsi="Arial" w:cs="Arial"/>
          <w:noProof/>
          <w:sz w:val="24"/>
          <w:szCs w:val="24"/>
          <w:lang w:eastAsia="en-IE"/>
        </w:rPr>
        <w:drawing>
          <wp:inline distT="0" distB="0" distL="0" distR="0">
            <wp:extent cx="5357044" cy="3171825"/>
            <wp:effectExtent l="19050" t="0" r="0" b="0"/>
            <wp:docPr id="17" name="Imagem 13" descr="C:\Users\Sarah\Google Drive\Computer Hardware\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Google Drive\Computer Hardware\8b.jpg"/>
                    <pic:cNvPicPr>
                      <a:picLocks noChangeAspect="1" noChangeArrowheads="1"/>
                    </pic:cNvPicPr>
                  </pic:nvPicPr>
                  <pic:blipFill>
                    <a:blip r:embed="rId20" cstate="print"/>
                    <a:srcRect/>
                    <a:stretch>
                      <a:fillRect/>
                    </a:stretch>
                  </pic:blipFill>
                  <pic:spPr bwMode="auto">
                    <a:xfrm>
                      <a:off x="0" y="0"/>
                      <a:ext cx="5364548" cy="3176268"/>
                    </a:xfrm>
                    <a:prstGeom prst="rect">
                      <a:avLst/>
                    </a:prstGeom>
                    <a:noFill/>
                    <a:ln w="9525">
                      <a:noFill/>
                      <a:miter lim="800000"/>
                      <a:headEnd/>
                      <a:tailEnd/>
                    </a:ln>
                  </pic:spPr>
                </pic:pic>
              </a:graphicData>
            </a:graphic>
          </wp:inline>
        </w:drawing>
      </w:r>
    </w:p>
    <w:p w:rsidR="00857926" w:rsidRDefault="00D12654" w:rsidP="003D720F">
      <w:pPr>
        <w:pStyle w:val="Ttulo1"/>
        <w:numPr>
          <w:ilvl w:val="0"/>
          <w:numId w:val="9"/>
        </w:numPr>
        <w:rPr>
          <w:rFonts w:ascii="Arial" w:eastAsiaTheme="minorEastAsia" w:hAnsi="Arial" w:cs="Arial"/>
          <w:b w:val="0"/>
          <w:color w:val="000000" w:themeColor="text1"/>
        </w:rPr>
      </w:pPr>
      <w:bookmarkStart w:id="14" w:name="_Toc509953103"/>
      <w:r>
        <w:rPr>
          <w:rFonts w:ascii="Arial" w:eastAsiaTheme="minorEastAsia" w:hAnsi="Arial" w:cs="Arial"/>
          <w:b w:val="0"/>
          <w:color w:val="000000" w:themeColor="text1"/>
        </w:rPr>
        <w:lastRenderedPageBreak/>
        <w:t>With the help of a diagram and function table, explain how half adders can be combined to form a full adder.</w:t>
      </w:r>
      <w:bookmarkEnd w:id="14"/>
    </w:p>
    <w:p w:rsidR="0014112D" w:rsidRPr="0014112D" w:rsidRDefault="0014112D" w:rsidP="0014112D"/>
    <w:p w:rsidR="003D720F" w:rsidRPr="003D720F" w:rsidRDefault="0014112D" w:rsidP="003D720F">
      <w:r>
        <w:rPr>
          <w:noProof/>
          <w:lang w:eastAsia="en-IE"/>
        </w:rPr>
        <w:drawing>
          <wp:inline distT="0" distB="0" distL="0" distR="0">
            <wp:extent cx="3999634" cy="5610225"/>
            <wp:effectExtent l="19050" t="0" r="866" b="0"/>
            <wp:docPr id="18" name="Imagem 14" descr="C:\Users\Sarah\Google Drive\Computer Hardwa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rah\Google Drive\Computer Hardware\9.jpg"/>
                    <pic:cNvPicPr>
                      <a:picLocks noChangeAspect="1" noChangeArrowheads="1"/>
                    </pic:cNvPicPr>
                  </pic:nvPicPr>
                  <pic:blipFill>
                    <a:blip r:embed="rId21" cstate="print"/>
                    <a:srcRect/>
                    <a:stretch>
                      <a:fillRect/>
                    </a:stretch>
                  </pic:blipFill>
                  <pic:spPr bwMode="auto">
                    <a:xfrm>
                      <a:off x="0" y="0"/>
                      <a:ext cx="3999634" cy="5610225"/>
                    </a:xfrm>
                    <a:prstGeom prst="rect">
                      <a:avLst/>
                    </a:prstGeom>
                    <a:noFill/>
                    <a:ln w="9525">
                      <a:noFill/>
                      <a:miter lim="800000"/>
                      <a:headEnd/>
                      <a:tailEnd/>
                    </a:ln>
                  </pic:spPr>
                </pic:pic>
              </a:graphicData>
            </a:graphic>
          </wp:inline>
        </w:drawing>
      </w:r>
    </w:p>
    <w:p w:rsidR="00A5689E" w:rsidRDefault="00A5689E" w:rsidP="00767C95">
      <w:pPr>
        <w:spacing w:line="360" w:lineRule="auto"/>
        <w:jc w:val="both"/>
        <w:rPr>
          <w:rFonts w:ascii="Arial" w:eastAsiaTheme="minorEastAsia" w:hAnsi="Arial" w:cs="Arial"/>
          <w:sz w:val="24"/>
          <w:szCs w:val="24"/>
        </w:rPr>
      </w:pPr>
    </w:p>
    <w:p w:rsidR="0014112D" w:rsidRPr="00767C95" w:rsidRDefault="00D31CBD" w:rsidP="00767C9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This diagram shows </w:t>
      </w:r>
      <w:r w:rsidR="00203367">
        <w:rPr>
          <w:rFonts w:ascii="Arial" w:eastAsiaTheme="minorEastAsia" w:hAnsi="Arial" w:cs="Arial"/>
          <w:sz w:val="24"/>
          <w:szCs w:val="24"/>
        </w:rPr>
        <w:t xml:space="preserve">a half adder built with AND </w:t>
      </w:r>
      <w:proofErr w:type="spellStart"/>
      <w:r w:rsidR="00203367">
        <w:rPr>
          <w:rFonts w:ascii="Arial" w:eastAsiaTheme="minorEastAsia" w:hAnsi="Arial" w:cs="Arial"/>
          <w:sz w:val="24"/>
          <w:szCs w:val="24"/>
        </w:rPr>
        <w:t>and</w:t>
      </w:r>
      <w:proofErr w:type="spellEnd"/>
      <w:r w:rsidR="00203367">
        <w:rPr>
          <w:rFonts w:ascii="Arial" w:eastAsiaTheme="minorEastAsia" w:hAnsi="Arial" w:cs="Arial"/>
          <w:sz w:val="24"/>
          <w:szCs w:val="24"/>
        </w:rPr>
        <w:t xml:space="preserve"> XOR gates, it has two outputs. This is because the addition of the binary bits at A and B will result in a sum but there may also be a carry. However, the half adder does not support a carry in. To remedy this, two half adders can be combined to form a full adder. The second half adder combines the sum output from the first with a carry in bit. An OR gate provide the carry out bit. The truth table shows the possible input s and the resulting outputs. </w:t>
      </w:r>
      <w:r w:rsidR="00650583">
        <w:rPr>
          <w:rFonts w:ascii="Arial" w:eastAsiaTheme="minorEastAsia" w:hAnsi="Arial" w:cs="Arial"/>
          <w:sz w:val="24"/>
          <w:szCs w:val="24"/>
        </w:rPr>
        <w:t>The</w:t>
      </w:r>
      <w:r w:rsidR="00203367">
        <w:rPr>
          <w:rFonts w:ascii="Arial" w:eastAsiaTheme="minorEastAsia" w:hAnsi="Arial" w:cs="Arial"/>
          <w:sz w:val="24"/>
          <w:szCs w:val="24"/>
        </w:rPr>
        <w:t xml:space="preserve"> full adder can be used for the addition of </w:t>
      </w:r>
      <w:proofErr w:type="spellStart"/>
      <w:r w:rsidR="00203367">
        <w:rPr>
          <w:rFonts w:ascii="Arial" w:eastAsiaTheme="minorEastAsia" w:hAnsi="Arial" w:cs="Arial"/>
          <w:sz w:val="24"/>
          <w:szCs w:val="24"/>
        </w:rPr>
        <w:t>mult</w:t>
      </w:r>
      <w:r w:rsidR="00A5689E">
        <w:rPr>
          <w:rFonts w:ascii="Arial" w:eastAsiaTheme="minorEastAsia" w:hAnsi="Arial" w:cs="Arial"/>
          <w:sz w:val="24"/>
          <w:szCs w:val="24"/>
        </w:rPr>
        <w:t>i</w:t>
      </w:r>
      <w:r w:rsidR="00203367">
        <w:rPr>
          <w:rFonts w:ascii="Arial" w:eastAsiaTheme="minorEastAsia" w:hAnsi="Arial" w:cs="Arial"/>
          <w:sz w:val="24"/>
          <w:szCs w:val="24"/>
        </w:rPr>
        <w:t>bit</w:t>
      </w:r>
      <w:proofErr w:type="spellEnd"/>
      <w:r w:rsidR="00203367">
        <w:rPr>
          <w:rFonts w:ascii="Arial" w:eastAsiaTheme="minorEastAsia" w:hAnsi="Arial" w:cs="Arial"/>
          <w:sz w:val="24"/>
          <w:szCs w:val="24"/>
        </w:rPr>
        <w:t xml:space="preserve"> binary numbers</w:t>
      </w:r>
      <w:r w:rsidR="00A5689E">
        <w:rPr>
          <w:rFonts w:ascii="Arial" w:eastAsiaTheme="minorEastAsia" w:hAnsi="Arial" w:cs="Arial"/>
          <w:sz w:val="24"/>
          <w:szCs w:val="24"/>
        </w:rPr>
        <w:t>. Full adders can be connected together to perform 8-bit, 16-bit or 32 bit addition.</w:t>
      </w:r>
    </w:p>
    <w:p w:rsidR="00857926" w:rsidRDefault="00D12654" w:rsidP="00D12654">
      <w:pPr>
        <w:spacing w:line="360" w:lineRule="auto"/>
        <w:jc w:val="both"/>
        <w:rPr>
          <w:rFonts w:ascii="Arial" w:eastAsiaTheme="majorEastAsia" w:hAnsi="Arial" w:cs="Arial"/>
          <w:bCs/>
          <w:color w:val="000000" w:themeColor="text1"/>
          <w:sz w:val="28"/>
          <w:szCs w:val="28"/>
        </w:rPr>
      </w:pPr>
      <w:r>
        <w:rPr>
          <w:rFonts w:ascii="Arial" w:eastAsiaTheme="majorEastAsia" w:hAnsi="Arial" w:cs="Arial"/>
          <w:bCs/>
          <w:color w:val="000000" w:themeColor="text1"/>
          <w:sz w:val="28"/>
          <w:szCs w:val="28"/>
        </w:rPr>
        <w:lastRenderedPageBreak/>
        <w:t xml:space="preserve">10. </w:t>
      </w:r>
      <w:r w:rsidRPr="00D12654">
        <w:rPr>
          <w:rFonts w:ascii="Arial" w:eastAsiaTheme="majorEastAsia" w:hAnsi="Arial" w:cs="Arial"/>
          <w:bCs/>
          <w:color w:val="000000" w:themeColor="text1"/>
          <w:sz w:val="28"/>
          <w:szCs w:val="28"/>
        </w:rPr>
        <w:t>With the help of a diagram</w:t>
      </w:r>
      <w:r>
        <w:rPr>
          <w:rFonts w:ascii="Arial" w:eastAsiaTheme="majorEastAsia" w:hAnsi="Arial" w:cs="Arial"/>
          <w:bCs/>
          <w:color w:val="000000" w:themeColor="text1"/>
          <w:sz w:val="28"/>
          <w:szCs w:val="28"/>
        </w:rPr>
        <w:t>,</w:t>
      </w:r>
      <w:r w:rsidRPr="00D12654">
        <w:rPr>
          <w:rFonts w:ascii="Arial" w:eastAsiaTheme="majorEastAsia" w:hAnsi="Arial" w:cs="Arial"/>
          <w:bCs/>
          <w:color w:val="000000" w:themeColor="text1"/>
          <w:sz w:val="28"/>
          <w:szCs w:val="28"/>
        </w:rPr>
        <w:t xml:space="preserve"> explain how </w:t>
      </w:r>
      <w:r>
        <w:rPr>
          <w:rFonts w:ascii="Arial" w:eastAsiaTheme="majorEastAsia" w:hAnsi="Arial" w:cs="Arial"/>
          <w:bCs/>
          <w:color w:val="000000" w:themeColor="text1"/>
          <w:sz w:val="28"/>
          <w:szCs w:val="28"/>
        </w:rPr>
        <w:t>a tow’s complement adder/</w:t>
      </w:r>
      <w:proofErr w:type="spellStart"/>
      <w:r>
        <w:rPr>
          <w:rFonts w:ascii="Arial" w:eastAsiaTheme="majorEastAsia" w:hAnsi="Arial" w:cs="Arial"/>
          <w:bCs/>
          <w:color w:val="000000" w:themeColor="text1"/>
          <w:sz w:val="28"/>
          <w:szCs w:val="28"/>
        </w:rPr>
        <w:t>subtracter</w:t>
      </w:r>
      <w:proofErr w:type="spellEnd"/>
      <w:r w:rsidRPr="00D12654">
        <w:rPr>
          <w:rFonts w:ascii="Arial" w:eastAsiaTheme="majorEastAsia" w:hAnsi="Arial" w:cs="Arial"/>
          <w:bCs/>
          <w:color w:val="000000" w:themeColor="text1"/>
          <w:sz w:val="28"/>
          <w:szCs w:val="28"/>
        </w:rPr>
        <w:t xml:space="preserve"> can be </w:t>
      </w:r>
      <w:r>
        <w:rPr>
          <w:rFonts w:ascii="Arial" w:eastAsiaTheme="majorEastAsia" w:hAnsi="Arial" w:cs="Arial"/>
          <w:bCs/>
          <w:color w:val="000000" w:themeColor="text1"/>
          <w:sz w:val="28"/>
          <w:szCs w:val="28"/>
        </w:rPr>
        <w:t>created by combining a 4-bit full adder with a controlled inverter</w:t>
      </w:r>
      <w:r w:rsidRPr="00D12654">
        <w:rPr>
          <w:rFonts w:ascii="Arial" w:eastAsiaTheme="majorEastAsia" w:hAnsi="Arial" w:cs="Arial"/>
          <w:bCs/>
          <w:color w:val="000000" w:themeColor="text1"/>
          <w:sz w:val="28"/>
          <w:szCs w:val="28"/>
        </w:rPr>
        <w:t>.</w:t>
      </w:r>
    </w:p>
    <w:p w:rsidR="0014112D" w:rsidRDefault="0014112D" w:rsidP="00D12654">
      <w:pPr>
        <w:spacing w:line="360" w:lineRule="auto"/>
        <w:jc w:val="both"/>
        <w:rPr>
          <w:rFonts w:ascii="Arial" w:eastAsiaTheme="minorEastAsia" w:hAnsi="Arial" w:cs="Arial"/>
          <w:sz w:val="24"/>
          <w:szCs w:val="24"/>
        </w:rPr>
      </w:pPr>
      <w:r>
        <w:rPr>
          <w:rFonts w:ascii="Arial" w:eastAsiaTheme="minorEastAsia" w:hAnsi="Arial" w:cs="Arial"/>
          <w:noProof/>
          <w:sz w:val="24"/>
          <w:szCs w:val="24"/>
          <w:lang w:eastAsia="en-IE"/>
        </w:rPr>
        <w:drawing>
          <wp:inline distT="0" distB="0" distL="0" distR="0">
            <wp:extent cx="5562600" cy="3419475"/>
            <wp:effectExtent l="19050" t="0" r="0" b="0"/>
            <wp:docPr id="19" name="Imagem 15" descr="C:\Users\Sarah\Google Drive\Computer Hardwa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rah\Google Drive\Computer Hardware\10.jpg"/>
                    <pic:cNvPicPr>
                      <a:picLocks noChangeAspect="1" noChangeArrowheads="1"/>
                    </pic:cNvPicPr>
                  </pic:nvPicPr>
                  <pic:blipFill>
                    <a:blip r:embed="rId22" cstate="print"/>
                    <a:srcRect/>
                    <a:stretch>
                      <a:fillRect/>
                    </a:stretch>
                  </pic:blipFill>
                  <pic:spPr bwMode="auto">
                    <a:xfrm>
                      <a:off x="0" y="0"/>
                      <a:ext cx="5562600" cy="3419475"/>
                    </a:xfrm>
                    <a:prstGeom prst="rect">
                      <a:avLst/>
                    </a:prstGeom>
                    <a:noFill/>
                    <a:ln w="9525">
                      <a:noFill/>
                      <a:miter lim="800000"/>
                      <a:headEnd/>
                      <a:tailEnd/>
                    </a:ln>
                  </pic:spPr>
                </pic:pic>
              </a:graphicData>
            </a:graphic>
          </wp:inline>
        </w:drawing>
      </w:r>
    </w:p>
    <w:p w:rsidR="00A5689E" w:rsidRDefault="00A5689E" w:rsidP="00D12654">
      <w:pPr>
        <w:spacing w:line="360" w:lineRule="auto"/>
        <w:jc w:val="both"/>
        <w:rPr>
          <w:rFonts w:ascii="Arial" w:eastAsiaTheme="minorEastAsia" w:hAnsi="Arial" w:cs="Arial"/>
          <w:sz w:val="24"/>
          <w:szCs w:val="24"/>
        </w:rPr>
      </w:pPr>
    </w:p>
    <w:p w:rsidR="00A5689E" w:rsidRPr="00767C95" w:rsidRDefault="00A5689E" w:rsidP="00D12654">
      <w:pPr>
        <w:spacing w:line="360" w:lineRule="auto"/>
        <w:jc w:val="both"/>
        <w:rPr>
          <w:rFonts w:ascii="Arial" w:eastAsiaTheme="minorEastAsia" w:hAnsi="Arial" w:cs="Arial"/>
          <w:sz w:val="24"/>
          <w:szCs w:val="24"/>
        </w:rPr>
      </w:pPr>
      <w:r>
        <w:rPr>
          <w:rFonts w:ascii="Arial" w:eastAsiaTheme="minorEastAsia" w:hAnsi="Arial" w:cs="Arial"/>
          <w:sz w:val="24"/>
          <w:szCs w:val="24"/>
        </w:rPr>
        <w:t>The 4-bit adder/</w:t>
      </w:r>
      <w:proofErr w:type="spellStart"/>
      <w:r>
        <w:rPr>
          <w:rFonts w:ascii="Arial" w:eastAsiaTheme="minorEastAsia" w:hAnsi="Arial" w:cs="Arial"/>
          <w:sz w:val="24"/>
          <w:szCs w:val="24"/>
        </w:rPr>
        <w:t>subtracter</w:t>
      </w:r>
      <w:proofErr w:type="spellEnd"/>
      <w:r>
        <w:rPr>
          <w:rFonts w:ascii="Arial" w:eastAsiaTheme="minorEastAsia" w:hAnsi="Arial" w:cs="Arial"/>
          <w:sz w:val="24"/>
          <w:szCs w:val="24"/>
        </w:rPr>
        <w:t xml:space="preserve"> consists of a 4 full adders with provision for inverting one set of inputs. Additionally, there is a carry-in to the LSB full adder when subtraction is performed. The subtract line is asserted (logic 1) to carry out subtraction and de-asserted (logic 0) for addition. Inversion is performed with the help of XOR gates.</w:t>
      </w:r>
    </w:p>
    <w:sectPr w:rsidR="00A5689E" w:rsidRPr="00767C95" w:rsidSect="00F77A66">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06E" w:rsidRDefault="00B2606E" w:rsidP="00767C95">
      <w:pPr>
        <w:spacing w:after="0" w:line="240" w:lineRule="auto"/>
      </w:pPr>
      <w:r>
        <w:separator/>
      </w:r>
    </w:p>
  </w:endnote>
  <w:endnote w:type="continuationSeparator" w:id="0">
    <w:p w:rsidR="00B2606E" w:rsidRDefault="00B2606E" w:rsidP="00767C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6730"/>
      <w:docPartObj>
        <w:docPartGallery w:val="Page Numbers (Bottom of Page)"/>
        <w:docPartUnique/>
      </w:docPartObj>
    </w:sdtPr>
    <w:sdtContent>
      <w:sdt>
        <w:sdtPr>
          <w:id w:val="98381352"/>
          <w:docPartObj>
            <w:docPartGallery w:val="Page Numbers (Top of Page)"/>
            <w:docPartUnique/>
          </w:docPartObj>
        </w:sdtPr>
        <w:sdtContent>
          <w:p w:rsidR="00203367" w:rsidRDefault="00203367">
            <w:pPr>
              <w:pStyle w:val="Rodap"/>
            </w:pPr>
            <w:r w:rsidRPr="008B2199">
              <w:rPr>
                <w:rFonts w:ascii="Arial" w:hAnsi="Arial" w:cs="Arial"/>
                <w:b/>
                <w:sz w:val="24"/>
                <w:szCs w:val="24"/>
              </w:rPr>
              <w:tab/>
            </w:r>
            <w:r>
              <w:rPr>
                <w:rFonts w:ascii="Arial" w:hAnsi="Arial" w:cs="Arial"/>
                <w:b/>
                <w:sz w:val="24"/>
                <w:szCs w:val="24"/>
              </w:rPr>
              <w:tab/>
            </w:r>
            <w:r w:rsidRPr="008B2199">
              <w:rPr>
                <w:rFonts w:ascii="Arial" w:hAnsi="Arial" w:cs="Arial"/>
                <w:sz w:val="24"/>
                <w:szCs w:val="24"/>
              </w:rPr>
              <w:t>Assignment 1</w:t>
            </w:r>
          </w:p>
        </w:sdtContent>
      </w:sdt>
    </w:sdtContent>
  </w:sdt>
  <w:p w:rsidR="00203367" w:rsidRDefault="0020336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926880"/>
      <w:docPartObj>
        <w:docPartGallery w:val="Page Numbers (Bottom of Page)"/>
        <w:docPartUnique/>
      </w:docPartObj>
    </w:sdtPr>
    <w:sdtContent>
      <w:sdt>
        <w:sdtPr>
          <w:id w:val="86274710"/>
          <w:docPartObj>
            <w:docPartGallery w:val="Page Numbers (Top of Page)"/>
            <w:docPartUnique/>
          </w:docPartObj>
        </w:sdtPr>
        <w:sdtContent>
          <w:p w:rsidR="00203367" w:rsidRDefault="00203367">
            <w:pPr>
              <w:pStyle w:val="Rodap"/>
            </w:pPr>
            <w:proofErr w:type="spellStart"/>
            <w:r w:rsidRPr="008B2199">
              <w:rPr>
                <w:rFonts w:ascii="Arial" w:hAnsi="Arial" w:cs="Arial"/>
                <w:sz w:val="24"/>
                <w:szCs w:val="24"/>
              </w:rPr>
              <w:t>Página</w:t>
            </w:r>
            <w:proofErr w:type="spellEnd"/>
            <w:r w:rsidRPr="008B2199">
              <w:rPr>
                <w:rFonts w:ascii="Arial" w:hAnsi="Arial" w:cs="Arial"/>
                <w:sz w:val="24"/>
                <w:szCs w:val="24"/>
              </w:rPr>
              <w:t xml:space="preserve"> </w:t>
            </w:r>
            <w:r w:rsidRPr="008B2199">
              <w:rPr>
                <w:rFonts w:ascii="Arial" w:hAnsi="Arial" w:cs="Arial"/>
                <w:b/>
                <w:sz w:val="24"/>
                <w:szCs w:val="24"/>
              </w:rPr>
              <w:fldChar w:fldCharType="begin"/>
            </w:r>
            <w:r w:rsidRPr="008B2199">
              <w:rPr>
                <w:rFonts w:ascii="Arial" w:hAnsi="Arial" w:cs="Arial"/>
                <w:b/>
                <w:sz w:val="24"/>
                <w:szCs w:val="24"/>
              </w:rPr>
              <w:instrText>PAGE</w:instrText>
            </w:r>
            <w:r w:rsidRPr="008B2199">
              <w:rPr>
                <w:rFonts w:ascii="Arial" w:hAnsi="Arial" w:cs="Arial"/>
                <w:b/>
                <w:sz w:val="24"/>
                <w:szCs w:val="24"/>
              </w:rPr>
              <w:fldChar w:fldCharType="separate"/>
            </w:r>
            <w:r w:rsidR="00650583">
              <w:rPr>
                <w:rFonts w:ascii="Arial" w:hAnsi="Arial" w:cs="Arial"/>
                <w:b/>
                <w:noProof/>
                <w:sz w:val="24"/>
                <w:szCs w:val="24"/>
              </w:rPr>
              <w:t>2</w:t>
            </w:r>
            <w:r w:rsidRPr="008B2199">
              <w:rPr>
                <w:rFonts w:ascii="Arial" w:hAnsi="Arial" w:cs="Arial"/>
                <w:b/>
                <w:sz w:val="24"/>
                <w:szCs w:val="24"/>
              </w:rPr>
              <w:fldChar w:fldCharType="end"/>
            </w:r>
            <w:r w:rsidRPr="008B2199">
              <w:rPr>
                <w:rFonts w:ascii="Arial" w:hAnsi="Arial" w:cs="Arial"/>
                <w:sz w:val="24"/>
                <w:szCs w:val="24"/>
              </w:rPr>
              <w:t xml:space="preserve"> de </w:t>
            </w:r>
            <w:r w:rsidRPr="008B2199">
              <w:rPr>
                <w:rFonts w:ascii="Arial" w:hAnsi="Arial" w:cs="Arial"/>
                <w:b/>
                <w:sz w:val="24"/>
                <w:szCs w:val="24"/>
              </w:rPr>
              <w:fldChar w:fldCharType="begin"/>
            </w:r>
            <w:r w:rsidRPr="008B2199">
              <w:rPr>
                <w:rFonts w:ascii="Arial" w:hAnsi="Arial" w:cs="Arial"/>
                <w:b/>
                <w:sz w:val="24"/>
                <w:szCs w:val="24"/>
              </w:rPr>
              <w:instrText>NUMPAGES</w:instrText>
            </w:r>
            <w:r w:rsidRPr="008B2199">
              <w:rPr>
                <w:rFonts w:ascii="Arial" w:hAnsi="Arial" w:cs="Arial"/>
                <w:b/>
                <w:sz w:val="24"/>
                <w:szCs w:val="24"/>
              </w:rPr>
              <w:fldChar w:fldCharType="separate"/>
            </w:r>
            <w:r w:rsidR="00650583">
              <w:rPr>
                <w:rFonts w:ascii="Arial" w:hAnsi="Arial" w:cs="Arial"/>
                <w:b/>
                <w:noProof/>
                <w:sz w:val="24"/>
                <w:szCs w:val="24"/>
              </w:rPr>
              <w:t>11</w:t>
            </w:r>
            <w:r w:rsidRPr="008B2199">
              <w:rPr>
                <w:rFonts w:ascii="Arial" w:hAnsi="Arial" w:cs="Arial"/>
                <w:b/>
                <w:sz w:val="24"/>
                <w:szCs w:val="24"/>
              </w:rPr>
              <w:fldChar w:fldCharType="end"/>
            </w:r>
            <w:r w:rsidRPr="008B2199">
              <w:rPr>
                <w:rFonts w:ascii="Arial" w:hAnsi="Arial" w:cs="Arial"/>
                <w:b/>
                <w:sz w:val="24"/>
                <w:szCs w:val="24"/>
              </w:rPr>
              <w:tab/>
            </w:r>
            <w:r>
              <w:rPr>
                <w:rFonts w:ascii="Arial" w:hAnsi="Arial" w:cs="Arial"/>
                <w:b/>
                <w:sz w:val="24"/>
                <w:szCs w:val="24"/>
              </w:rPr>
              <w:tab/>
            </w:r>
            <w:r w:rsidRPr="008B2199">
              <w:rPr>
                <w:rFonts w:ascii="Arial" w:hAnsi="Arial" w:cs="Arial"/>
                <w:sz w:val="24"/>
                <w:szCs w:val="24"/>
              </w:rPr>
              <w:t>Assignment 1</w:t>
            </w:r>
          </w:p>
        </w:sdtContent>
      </w:sdt>
    </w:sdtContent>
  </w:sdt>
  <w:p w:rsidR="00203367" w:rsidRDefault="0020336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06E" w:rsidRDefault="00B2606E" w:rsidP="00767C95">
      <w:pPr>
        <w:spacing w:after="0" w:line="240" w:lineRule="auto"/>
      </w:pPr>
      <w:r>
        <w:separator/>
      </w:r>
    </w:p>
  </w:footnote>
  <w:footnote w:type="continuationSeparator" w:id="0">
    <w:p w:rsidR="00B2606E" w:rsidRDefault="00B2606E" w:rsidP="00767C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67" w:rsidRDefault="00203367" w:rsidP="00767C95">
    <w:pPr>
      <w:pStyle w:val="Cabealho"/>
      <w:rPr>
        <w:rFonts w:ascii="Arial" w:hAnsi="Arial" w:cs="Arial"/>
        <w:sz w:val="24"/>
        <w:szCs w:val="24"/>
      </w:rPr>
    </w:pPr>
    <w:r w:rsidRPr="00767C95">
      <w:rPr>
        <w:rFonts w:ascii="Arial" w:hAnsi="Arial" w:cs="Arial"/>
        <w:sz w:val="24"/>
        <w:szCs w:val="24"/>
      </w:rPr>
      <w:t xml:space="preserve">Computer Architecture &amp; Organisation    </w:t>
    </w:r>
    <w:r w:rsidRPr="00767C95">
      <w:rPr>
        <w:rFonts w:ascii="Arial" w:hAnsi="Arial" w:cs="Arial"/>
        <w:sz w:val="24"/>
        <w:szCs w:val="24"/>
      </w:rPr>
      <w:ptab w:relativeTo="margin" w:alignment="center" w:leader="none"/>
    </w:r>
  </w:p>
  <w:p w:rsidR="00203367" w:rsidRPr="00767C95" w:rsidRDefault="00203367" w:rsidP="00767C95">
    <w:pPr>
      <w:pStyle w:val="Cabealho"/>
      <w:rPr>
        <w:rFonts w:ascii="Arial" w:hAnsi="Arial" w:cs="Arial"/>
        <w:sz w:val="24"/>
        <w:szCs w:val="24"/>
      </w:rPr>
    </w:pPr>
    <w:r w:rsidRPr="00767C95">
      <w:rPr>
        <w:rFonts w:ascii="Arial" w:hAnsi="Arial" w:cs="Arial"/>
        <w:sz w:val="24"/>
        <w:szCs w:val="24"/>
      </w:rPr>
      <w:t xml:space="preserve">Sarah </w:t>
    </w:r>
    <w:proofErr w:type="spellStart"/>
    <w:r w:rsidRPr="00767C95">
      <w:rPr>
        <w:rFonts w:ascii="Arial" w:hAnsi="Arial" w:cs="Arial"/>
        <w:sz w:val="24"/>
        <w:szCs w:val="24"/>
      </w:rPr>
      <w:t>Narayamy</w:t>
    </w:r>
    <w:proofErr w:type="spellEnd"/>
    <w:r w:rsidRPr="00767C95">
      <w:rPr>
        <w:rFonts w:ascii="Arial" w:hAnsi="Arial" w:cs="Arial"/>
        <w:sz w:val="24"/>
        <w:szCs w:val="24"/>
      </w:rPr>
      <w:t xml:space="preserve"> Tavares Silva</w:t>
    </w:r>
    <w:r w:rsidRPr="00767C95">
      <w:rPr>
        <w:rFonts w:ascii="Arial" w:hAnsi="Arial" w:cs="Arial"/>
        <w:sz w:val="24"/>
        <w:szCs w:val="24"/>
      </w:rPr>
      <w:ptab w:relativeTo="margin" w:alignment="right" w:leader="none"/>
    </w:r>
    <w:r w:rsidRPr="00767C95">
      <w:rPr>
        <w:rFonts w:ascii="Arial" w:hAnsi="Arial" w:cs="Arial"/>
        <w:sz w:val="24"/>
        <w:szCs w:val="24"/>
      </w:rPr>
      <w:t>2960992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AEC"/>
    <w:multiLevelType w:val="hybridMultilevel"/>
    <w:tmpl w:val="76D2F2D8"/>
    <w:lvl w:ilvl="0" w:tplc="63F2BC2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B46776"/>
    <w:multiLevelType w:val="hybridMultilevel"/>
    <w:tmpl w:val="E2AEDC84"/>
    <w:lvl w:ilvl="0" w:tplc="551A61E4">
      <w:start w:val="1"/>
      <w:numFmt w:val="lowerLetter"/>
      <w:lvlText w:val="(%1)"/>
      <w:lvlJc w:val="left"/>
      <w:pPr>
        <w:ind w:left="750" w:hanging="360"/>
      </w:pPr>
      <w:rPr>
        <w:rFonts w:hint="default"/>
      </w:rPr>
    </w:lvl>
    <w:lvl w:ilvl="1" w:tplc="18090019" w:tentative="1">
      <w:start w:val="1"/>
      <w:numFmt w:val="lowerLetter"/>
      <w:lvlText w:val="%2."/>
      <w:lvlJc w:val="left"/>
      <w:pPr>
        <w:ind w:left="1470" w:hanging="360"/>
      </w:pPr>
    </w:lvl>
    <w:lvl w:ilvl="2" w:tplc="1809001B" w:tentative="1">
      <w:start w:val="1"/>
      <w:numFmt w:val="lowerRoman"/>
      <w:lvlText w:val="%3."/>
      <w:lvlJc w:val="right"/>
      <w:pPr>
        <w:ind w:left="2190" w:hanging="180"/>
      </w:pPr>
    </w:lvl>
    <w:lvl w:ilvl="3" w:tplc="1809000F" w:tentative="1">
      <w:start w:val="1"/>
      <w:numFmt w:val="decimal"/>
      <w:lvlText w:val="%4."/>
      <w:lvlJc w:val="left"/>
      <w:pPr>
        <w:ind w:left="2910" w:hanging="360"/>
      </w:pPr>
    </w:lvl>
    <w:lvl w:ilvl="4" w:tplc="18090019" w:tentative="1">
      <w:start w:val="1"/>
      <w:numFmt w:val="lowerLetter"/>
      <w:lvlText w:val="%5."/>
      <w:lvlJc w:val="left"/>
      <w:pPr>
        <w:ind w:left="3630" w:hanging="360"/>
      </w:pPr>
    </w:lvl>
    <w:lvl w:ilvl="5" w:tplc="1809001B" w:tentative="1">
      <w:start w:val="1"/>
      <w:numFmt w:val="lowerRoman"/>
      <w:lvlText w:val="%6."/>
      <w:lvlJc w:val="right"/>
      <w:pPr>
        <w:ind w:left="4350" w:hanging="180"/>
      </w:pPr>
    </w:lvl>
    <w:lvl w:ilvl="6" w:tplc="1809000F" w:tentative="1">
      <w:start w:val="1"/>
      <w:numFmt w:val="decimal"/>
      <w:lvlText w:val="%7."/>
      <w:lvlJc w:val="left"/>
      <w:pPr>
        <w:ind w:left="5070" w:hanging="360"/>
      </w:pPr>
    </w:lvl>
    <w:lvl w:ilvl="7" w:tplc="18090019" w:tentative="1">
      <w:start w:val="1"/>
      <w:numFmt w:val="lowerLetter"/>
      <w:lvlText w:val="%8."/>
      <w:lvlJc w:val="left"/>
      <w:pPr>
        <w:ind w:left="5790" w:hanging="360"/>
      </w:pPr>
    </w:lvl>
    <w:lvl w:ilvl="8" w:tplc="1809001B" w:tentative="1">
      <w:start w:val="1"/>
      <w:numFmt w:val="lowerRoman"/>
      <w:lvlText w:val="%9."/>
      <w:lvlJc w:val="right"/>
      <w:pPr>
        <w:ind w:left="6510" w:hanging="180"/>
      </w:pPr>
    </w:lvl>
  </w:abstractNum>
  <w:abstractNum w:abstractNumId="2">
    <w:nsid w:val="0ECE3955"/>
    <w:multiLevelType w:val="hybridMultilevel"/>
    <w:tmpl w:val="888026FA"/>
    <w:lvl w:ilvl="0" w:tplc="37E8101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38C1714"/>
    <w:multiLevelType w:val="hybridMultilevel"/>
    <w:tmpl w:val="87B481F2"/>
    <w:lvl w:ilvl="0" w:tplc="4DA0735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1E763B02"/>
    <w:multiLevelType w:val="hybridMultilevel"/>
    <w:tmpl w:val="83AE322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0476D12"/>
    <w:multiLevelType w:val="hybridMultilevel"/>
    <w:tmpl w:val="97BC8C38"/>
    <w:lvl w:ilvl="0" w:tplc="CA162A7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21E80243"/>
    <w:multiLevelType w:val="hybridMultilevel"/>
    <w:tmpl w:val="539CD8CC"/>
    <w:lvl w:ilvl="0" w:tplc="E920F7F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3C60E8A"/>
    <w:multiLevelType w:val="hybridMultilevel"/>
    <w:tmpl w:val="FFD8ABDA"/>
    <w:lvl w:ilvl="0" w:tplc="88A8266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241155E2"/>
    <w:multiLevelType w:val="hybridMultilevel"/>
    <w:tmpl w:val="2DDA5378"/>
    <w:lvl w:ilvl="0" w:tplc="DB8AD8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C460CA8"/>
    <w:multiLevelType w:val="hybridMultilevel"/>
    <w:tmpl w:val="F6443A1E"/>
    <w:lvl w:ilvl="0" w:tplc="A78A0820">
      <w:start w:val="1"/>
      <w:numFmt w:val="decimal"/>
      <w:lvlText w:val="%1."/>
      <w:lvlJc w:val="left"/>
      <w:pPr>
        <w:ind w:left="390" w:hanging="360"/>
      </w:pPr>
      <w:rPr>
        <w:rFonts w:hint="default"/>
      </w:rPr>
    </w:lvl>
    <w:lvl w:ilvl="1" w:tplc="18090019" w:tentative="1">
      <w:start w:val="1"/>
      <w:numFmt w:val="lowerLetter"/>
      <w:lvlText w:val="%2."/>
      <w:lvlJc w:val="left"/>
      <w:pPr>
        <w:ind w:left="1110" w:hanging="360"/>
      </w:pPr>
    </w:lvl>
    <w:lvl w:ilvl="2" w:tplc="1809001B" w:tentative="1">
      <w:start w:val="1"/>
      <w:numFmt w:val="lowerRoman"/>
      <w:lvlText w:val="%3."/>
      <w:lvlJc w:val="right"/>
      <w:pPr>
        <w:ind w:left="1830" w:hanging="180"/>
      </w:pPr>
    </w:lvl>
    <w:lvl w:ilvl="3" w:tplc="1809000F" w:tentative="1">
      <w:start w:val="1"/>
      <w:numFmt w:val="decimal"/>
      <w:lvlText w:val="%4."/>
      <w:lvlJc w:val="left"/>
      <w:pPr>
        <w:ind w:left="2550" w:hanging="360"/>
      </w:pPr>
    </w:lvl>
    <w:lvl w:ilvl="4" w:tplc="18090019" w:tentative="1">
      <w:start w:val="1"/>
      <w:numFmt w:val="lowerLetter"/>
      <w:lvlText w:val="%5."/>
      <w:lvlJc w:val="left"/>
      <w:pPr>
        <w:ind w:left="3270" w:hanging="360"/>
      </w:pPr>
    </w:lvl>
    <w:lvl w:ilvl="5" w:tplc="1809001B" w:tentative="1">
      <w:start w:val="1"/>
      <w:numFmt w:val="lowerRoman"/>
      <w:lvlText w:val="%6."/>
      <w:lvlJc w:val="right"/>
      <w:pPr>
        <w:ind w:left="3990" w:hanging="180"/>
      </w:pPr>
    </w:lvl>
    <w:lvl w:ilvl="6" w:tplc="1809000F" w:tentative="1">
      <w:start w:val="1"/>
      <w:numFmt w:val="decimal"/>
      <w:lvlText w:val="%7."/>
      <w:lvlJc w:val="left"/>
      <w:pPr>
        <w:ind w:left="4710" w:hanging="360"/>
      </w:pPr>
    </w:lvl>
    <w:lvl w:ilvl="7" w:tplc="18090019" w:tentative="1">
      <w:start w:val="1"/>
      <w:numFmt w:val="lowerLetter"/>
      <w:lvlText w:val="%8."/>
      <w:lvlJc w:val="left"/>
      <w:pPr>
        <w:ind w:left="5430" w:hanging="360"/>
      </w:pPr>
    </w:lvl>
    <w:lvl w:ilvl="8" w:tplc="1809001B" w:tentative="1">
      <w:start w:val="1"/>
      <w:numFmt w:val="lowerRoman"/>
      <w:lvlText w:val="%9."/>
      <w:lvlJc w:val="right"/>
      <w:pPr>
        <w:ind w:left="6150" w:hanging="180"/>
      </w:pPr>
    </w:lvl>
  </w:abstractNum>
  <w:abstractNum w:abstractNumId="10">
    <w:nsid w:val="3D9D6E02"/>
    <w:multiLevelType w:val="hybridMultilevel"/>
    <w:tmpl w:val="F56A6D9A"/>
    <w:lvl w:ilvl="0" w:tplc="53F07C0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57732A5"/>
    <w:multiLevelType w:val="hybridMultilevel"/>
    <w:tmpl w:val="F5D6DD70"/>
    <w:lvl w:ilvl="0" w:tplc="0D0E25EA">
      <w:start w:val="1"/>
      <w:numFmt w:val="lowerLetter"/>
      <w:lvlText w:val="(%1)"/>
      <w:lvlJc w:val="left"/>
      <w:pPr>
        <w:ind w:left="750" w:hanging="360"/>
      </w:pPr>
      <w:rPr>
        <w:rFonts w:hint="default"/>
      </w:rPr>
    </w:lvl>
    <w:lvl w:ilvl="1" w:tplc="18090019" w:tentative="1">
      <w:start w:val="1"/>
      <w:numFmt w:val="lowerLetter"/>
      <w:lvlText w:val="%2."/>
      <w:lvlJc w:val="left"/>
      <w:pPr>
        <w:ind w:left="1470" w:hanging="360"/>
      </w:pPr>
    </w:lvl>
    <w:lvl w:ilvl="2" w:tplc="1809001B" w:tentative="1">
      <w:start w:val="1"/>
      <w:numFmt w:val="lowerRoman"/>
      <w:lvlText w:val="%3."/>
      <w:lvlJc w:val="right"/>
      <w:pPr>
        <w:ind w:left="2190" w:hanging="180"/>
      </w:pPr>
    </w:lvl>
    <w:lvl w:ilvl="3" w:tplc="1809000F" w:tentative="1">
      <w:start w:val="1"/>
      <w:numFmt w:val="decimal"/>
      <w:lvlText w:val="%4."/>
      <w:lvlJc w:val="left"/>
      <w:pPr>
        <w:ind w:left="2910" w:hanging="360"/>
      </w:pPr>
    </w:lvl>
    <w:lvl w:ilvl="4" w:tplc="18090019" w:tentative="1">
      <w:start w:val="1"/>
      <w:numFmt w:val="lowerLetter"/>
      <w:lvlText w:val="%5."/>
      <w:lvlJc w:val="left"/>
      <w:pPr>
        <w:ind w:left="3630" w:hanging="360"/>
      </w:pPr>
    </w:lvl>
    <w:lvl w:ilvl="5" w:tplc="1809001B" w:tentative="1">
      <w:start w:val="1"/>
      <w:numFmt w:val="lowerRoman"/>
      <w:lvlText w:val="%6."/>
      <w:lvlJc w:val="right"/>
      <w:pPr>
        <w:ind w:left="4350" w:hanging="180"/>
      </w:pPr>
    </w:lvl>
    <w:lvl w:ilvl="6" w:tplc="1809000F" w:tentative="1">
      <w:start w:val="1"/>
      <w:numFmt w:val="decimal"/>
      <w:lvlText w:val="%7."/>
      <w:lvlJc w:val="left"/>
      <w:pPr>
        <w:ind w:left="5070" w:hanging="360"/>
      </w:pPr>
    </w:lvl>
    <w:lvl w:ilvl="7" w:tplc="18090019" w:tentative="1">
      <w:start w:val="1"/>
      <w:numFmt w:val="lowerLetter"/>
      <w:lvlText w:val="%8."/>
      <w:lvlJc w:val="left"/>
      <w:pPr>
        <w:ind w:left="5790" w:hanging="360"/>
      </w:pPr>
    </w:lvl>
    <w:lvl w:ilvl="8" w:tplc="1809001B" w:tentative="1">
      <w:start w:val="1"/>
      <w:numFmt w:val="lowerRoman"/>
      <w:lvlText w:val="%9."/>
      <w:lvlJc w:val="right"/>
      <w:pPr>
        <w:ind w:left="6510" w:hanging="180"/>
      </w:pPr>
    </w:lvl>
  </w:abstractNum>
  <w:abstractNum w:abstractNumId="12">
    <w:nsid w:val="598C1851"/>
    <w:multiLevelType w:val="hybridMultilevel"/>
    <w:tmpl w:val="52EC781E"/>
    <w:lvl w:ilvl="0" w:tplc="F500C14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13F0A28"/>
    <w:multiLevelType w:val="hybridMultilevel"/>
    <w:tmpl w:val="3744B578"/>
    <w:lvl w:ilvl="0" w:tplc="549C49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13"/>
  </w:num>
  <w:num w:numId="5">
    <w:abstractNumId w:val="10"/>
  </w:num>
  <w:num w:numId="6">
    <w:abstractNumId w:val="1"/>
  </w:num>
  <w:num w:numId="7">
    <w:abstractNumId w:val="3"/>
  </w:num>
  <w:num w:numId="8">
    <w:abstractNumId w:val="7"/>
  </w:num>
  <w:num w:numId="9">
    <w:abstractNumId w:val="4"/>
  </w:num>
  <w:num w:numId="10">
    <w:abstractNumId w:val="0"/>
  </w:num>
  <w:num w:numId="11">
    <w:abstractNumId w:val="12"/>
  </w:num>
  <w:num w:numId="12">
    <w:abstractNumId w:val="8"/>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04A0C"/>
    <w:rsid w:val="000A0315"/>
    <w:rsid w:val="001040CC"/>
    <w:rsid w:val="0014112D"/>
    <w:rsid w:val="00162D19"/>
    <w:rsid w:val="001A7B5B"/>
    <w:rsid w:val="00203367"/>
    <w:rsid w:val="00251F5D"/>
    <w:rsid w:val="00301874"/>
    <w:rsid w:val="0037225F"/>
    <w:rsid w:val="003B5FBA"/>
    <w:rsid w:val="003D720F"/>
    <w:rsid w:val="00504A0C"/>
    <w:rsid w:val="006036A1"/>
    <w:rsid w:val="00636A43"/>
    <w:rsid w:val="00650583"/>
    <w:rsid w:val="006B4D0F"/>
    <w:rsid w:val="006F7EA6"/>
    <w:rsid w:val="00767C95"/>
    <w:rsid w:val="00857926"/>
    <w:rsid w:val="00893C84"/>
    <w:rsid w:val="008B2199"/>
    <w:rsid w:val="008B2BA2"/>
    <w:rsid w:val="009E2A26"/>
    <w:rsid w:val="00A37709"/>
    <w:rsid w:val="00A5689E"/>
    <w:rsid w:val="00A877B8"/>
    <w:rsid w:val="00AC2AC8"/>
    <w:rsid w:val="00B2606E"/>
    <w:rsid w:val="00B34FA9"/>
    <w:rsid w:val="00B85C72"/>
    <w:rsid w:val="00BA34AA"/>
    <w:rsid w:val="00BD5B3B"/>
    <w:rsid w:val="00C36C5C"/>
    <w:rsid w:val="00C420FC"/>
    <w:rsid w:val="00D12654"/>
    <w:rsid w:val="00D31CBD"/>
    <w:rsid w:val="00D76022"/>
    <w:rsid w:val="00EE1D3A"/>
    <w:rsid w:val="00EF654E"/>
    <w:rsid w:val="00F4501D"/>
    <w:rsid w:val="00F77A6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66"/>
  </w:style>
  <w:style w:type="paragraph" w:styleId="Ttulo1">
    <w:name w:val="heading 1"/>
    <w:basedOn w:val="Normal"/>
    <w:next w:val="Normal"/>
    <w:link w:val="Ttulo1Char"/>
    <w:uiPriority w:val="9"/>
    <w:qFormat/>
    <w:rsid w:val="008B219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rsid w:val="003D720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04A0C"/>
    <w:rPr>
      <w:color w:val="0563C1" w:themeColor="hyperlink"/>
      <w:u w:val="single"/>
    </w:rPr>
  </w:style>
  <w:style w:type="paragraph" w:styleId="PargrafodaLista">
    <w:name w:val="List Paragraph"/>
    <w:basedOn w:val="Normal"/>
    <w:uiPriority w:val="34"/>
    <w:qFormat/>
    <w:rsid w:val="00D76022"/>
    <w:pPr>
      <w:ind w:left="720"/>
      <w:contextualSpacing/>
    </w:pPr>
  </w:style>
  <w:style w:type="paragraph" w:styleId="Textodebalo">
    <w:name w:val="Balloon Text"/>
    <w:basedOn w:val="Normal"/>
    <w:link w:val="TextodebaloChar"/>
    <w:uiPriority w:val="99"/>
    <w:semiHidden/>
    <w:unhideWhenUsed/>
    <w:rsid w:val="00893C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93C84"/>
    <w:rPr>
      <w:rFonts w:ascii="Tahoma" w:hAnsi="Tahoma" w:cs="Tahoma"/>
      <w:sz w:val="16"/>
      <w:szCs w:val="16"/>
    </w:rPr>
  </w:style>
  <w:style w:type="character" w:styleId="TextodoEspaoReservado">
    <w:name w:val="Placeholder Text"/>
    <w:basedOn w:val="Fontepargpadro"/>
    <w:uiPriority w:val="99"/>
    <w:semiHidden/>
    <w:rsid w:val="00893C84"/>
    <w:rPr>
      <w:color w:val="808080"/>
    </w:rPr>
  </w:style>
  <w:style w:type="table" w:styleId="Tabelacomgrade">
    <w:name w:val="Table Grid"/>
    <w:basedOn w:val="Tabelanormal"/>
    <w:uiPriority w:val="39"/>
    <w:rsid w:val="00767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767C9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67C95"/>
  </w:style>
  <w:style w:type="paragraph" w:styleId="Rodap">
    <w:name w:val="footer"/>
    <w:basedOn w:val="Normal"/>
    <w:link w:val="RodapChar"/>
    <w:uiPriority w:val="99"/>
    <w:unhideWhenUsed/>
    <w:rsid w:val="00767C95"/>
    <w:pPr>
      <w:tabs>
        <w:tab w:val="center" w:pos="4513"/>
        <w:tab w:val="right" w:pos="9026"/>
      </w:tabs>
      <w:spacing w:after="0" w:line="240" w:lineRule="auto"/>
    </w:pPr>
  </w:style>
  <w:style w:type="character" w:customStyle="1" w:styleId="RodapChar">
    <w:name w:val="Rodapé Char"/>
    <w:basedOn w:val="Fontepargpadro"/>
    <w:link w:val="Rodap"/>
    <w:uiPriority w:val="99"/>
    <w:rsid w:val="00767C95"/>
  </w:style>
  <w:style w:type="character" w:customStyle="1" w:styleId="Ttulo1Char">
    <w:name w:val="Título 1 Char"/>
    <w:basedOn w:val="Fontepargpadro"/>
    <w:link w:val="Ttulo1"/>
    <w:uiPriority w:val="9"/>
    <w:rsid w:val="008B2199"/>
    <w:rPr>
      <w:rFonts w:asciiTheme="majorHAnsi" w:eastAsiaTheme="majorEastAsia" w:hAnsiTheme="majorHAnsi" w:cstheme="majorBidi"/>
      <w:b/>
      <w:bCs/>
      <w:color w:val="2E74B5" w:themeColor="accent1" w:themeShade="BF"/>
      <w:sz w:val="28"/>
      <w:szCs w:val="28"/>
    </w:rPr>
  </w:style>
  <w:style w:type="character" w:customStyle="1" w:styleId="Ttulo2Char">
    <w:name w:val="Título 2 Char"/>
    <w:basedOn w:val="Fontepargpadro"/>
    <w:link w:val="Ttulo2"/>
    <w:uiPriority w:val="9"/>
    <w:rsid w:val="003D720F"/>
    <w:rPr>
      <w:rFonts w:asciiTheme="majorHAnsi" w:eastAsiaTheme="majorEastAsia" w:hAnsiTheme="majorHAnsi" w:cstheme="majorBidi"/>
      <w:b/>
      <w:bCs/>
      <w:color w:val="5B9BD5" w:themeColor="accent1"/>
      <w:sz w:val="26"/>
      <w:szCs w:val="26"/>
    </w:rPr>
  </w:style>
  <w:style w:type="paragraph" w:styleId="CabealhodoSumrio">
    <w:name w:val="TOC Heading"/>
    <w:basedOn w:val="Ttulo1"/>
    <w:next w:val="Normal"/>
    <w:uiPriority w:val="39"/>
    <w:semiHidden/>
    <w:unhideWhenUsed/>
    <w:qFormat/>
    <w:rsid w:val="001040CC"/>
    <w:pPr>
      <w:spacing w:line="276" w:lineRule="auto"/>
      <w:outlineLvl w:val="9"/>
    </w:pPr>
    <w:rPr>
      <w:lang w:val="pt-BR"/>
    </w:rPr>
  </w:style>
  <w:style w:type="paragraph" w:styleId="Sumrio1">
    <w:name w:val="toc 1"/>
    <w:basedOn w:val="Normal"/>
    <w:next w:val="Normal"/>
    <w:autoRedefine/>
    <w:uiPriority w:val="39"/>
    <w:unhideWhenUsed/>
    <w:rsid w:val="001040CC"/>
    <w:pPr>
      <w:spacing w:after="100"/>
    </w:pPr>
  </w:style>
  <w:style w:type="paragraph" w:styleId="Sumrio2">
    <w:name w:val="toc 2"/>
    <w:basedOn w:val="Normal"/>
    <w:next w:val="Normal"/>
    <w:autoRedefine/>
    <w:uiPriority w:val="39"/>
    <w:unhideWhenUsed/>
    <w:rsid w:val="001040CC"/>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1A677-81F5-4D43-A0C6-47B6B585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941</Words>
  <Characters>5367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Narayamy Tavares Silva</dc:creator>
  <cp:lastModifiedBy>Sarah</cp:lastModifiedBy>
  <cp:revision>3</cp:revision>
  <cp:lastPrinted>2017-11-29T10:21:00Z</cp:lastPrinted>
  <dcterms:created xsi:type="dcterms:W3CDTF">2018-03-27T22:48:00Z</dcterms:created>
  <dcterms:modified xsi:type="dcterms:W3CDTF">2018-03-27T22:49:00Z</dcterms:modified>
</cp:coreProperties>
</file>