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D12683" w14:textId="77777777" w:rsidR="00664225" w:rsidRDefault="00664225">
      <w:pPr>
        <w:spacing w:before="2600"/>
      </w:pPr>
      <w:bookmarkStart w:id="0" w:name="_GoBack"/>
      <w:bookmarkEnd w:id="0"/>
    </w:p>
    <w:p w14:paraId="38D12684" w14:textId="77777777" w:rsidR="00664225" w:rsidRDefault="00015882">
      <w:pPr>
        <w:spacing w:after="60"/>
      </w:pPr>
      <w:r>
        <w:rPr>
          <w:b/>
          <w:bCs/>
          <w:color w:val="44546A"/>
          <w:spacing w:val="60"/>
        </w:rPr>
        <w:t>TECHNICAL ARCHITECTURE REVIEW</w:t>
      </w:r>
    </w:p>
    <w:p w14:paraId="38D12685" w14:textId="77777777" w:rsidR="00664225" w:rsidRDefault="00015882">
      <w:pPr>
        <w:pBdr>
          <w:bottom w:val="single" w:sz="18" w:space="10" w:color="1F3864"/>
        </w:pBdr>
        <w:spacing w:after="200"/>
      </w:pPr>
      <w:r>
        <w:rPr>
          <w:b/>
          <w:bCs/>
          <w:color w:val="1F3864"/>
          <w:sz w:val="52"/>
          <w:szCs w:val="52"/>
        </w:rPr>
        <w:t>Project Analysis — MIDC Department Management (Cucumber BDD)</w:t>
      </w:r>
    </w:p>
    <w:p w14:paraId="38D12686" w14:textId="77777777" w:rsidR="00664225" w:rsidRDefault="00015882">
      <w:pPr>
        <w:spacing w:after="90" w:line="276" w:lineRule="auto"/>
      </w:pPr>
      <w:r>
        <w:rPr>
          <w:b/>
          <w:bCs/>
          <w:sz w:val="19"/>
          <w:szCs w:val="19"/>
        </w:rPr>
        <w:t>Project:</w:t>
      </w:r>
      <w:r>
        <w:rPr>
          <w:sz w:val="19"/>
          <w:szCs w:val="19"/>
        </w:rPr>
        <w:t xml:space="preserve"> </w:t>
      </w:r>
      <w:r>
        <w:rPr>
          <w:rFonts w:ascii="Consolas" w:eastAsia="Consolas" w:hAnsi="Consolas" w:cs="Consolas"/>
          <w:sz w:val="18"/>
          <w:szCs w:val="18"/>
          <w:shd w:val="clear" w:color="auto" w:fill="F2F2F2"/>
        </w:rPr>
        <w:t>midc-department-cucumber-bdd</w:t>
      </w:r>
      <w:r>
        <w:rPr>
          <w:sz w:val="19"/>
          <w:szCs w:val="19"/>
        </w:rPr>
        <w:t xml:space="preserve"> v1.0.0</w:t>
      </w:r>
    </w:p>
    <w:p w14:paraId="38D12687" w14:textId="77777777" w:rsidR="00664225" w:rsidRDefault="00015882">
      <w:pPr>
        <w:spacing w:after="90" w:line="276" w:lineRule="auto"/>
      </w:pPr>
      <w:r>
        <w:rPr>
          <w:b/>
          <w:bCs/>
          <w:sz w:val="19"/>
          <w:szCs w:val="19"/>
        </w:rPr>
        <w:t>Analysis date:</w:t>
      </w:r>
      <w:r>
        <w:rPr>
          <w:sz w:val="19"/>
          <w:szCs w:val="19"/>
        </w:rPr>
        <w:t xml:space="preserve"> 2026-09-29</w:t>
      </w:r>
    </w:p>
    <w:p w14:paraId="38D12688" w14:textId="77777777" w:rsidR="00664225" w:rsidRDefault="00015882">
      <w:pPr>
        <w:spacing w:after="90" w:line="276" w:lineRule="auto"/>
      </w:pPr>
      <w:r>
        <w:rPr>
          <w:b/>
          <w:bCs/>
          <w:sz w:val="19"/>
          <w:szCs w:val="19"/>
        </w:rPr>
        <w:t>Prepared by:</w:t>
      </w:r>
      <w:r>
        <w:rPr>
          <w:sz w:val="19"/>
          <w:szCs w:val="19"/>
        </w:rPr>
        <w:t xml:space="preserve"> Technical architecture review</w:t>
      </w:r>
    </w:p>
    <w:p w14:paraId="38D12689" w14:textId="77777777" w:rsidR="00664225" w:rsidRDefault="00015882">
      <w:pPr>
        <w:spacing w:after="90" w:line="276" w:lineRule="auto"/>
      </w:pPr>
      <w:r>
        <w:rPr>
          <w:b/>
          <w:bCs/>
          <w:sz w:val="19"/>
          <w:szCs w:val="19"/>
        </w:rPr>
        <w:t>Method:</w:t>
      </w:r>
      <w:r>
        <w:rPr>
          <w:sz w:val="19"/>
          <w:szCs w:val="19"/>
        </w:rPr>
        <w:t xml:space="preserve"> Direct inspection of </w:t>
      </w:r>
      <w:r>
        <w:rPr>
          <w:rFonts w:ascii="Consolas" w:eastAsia="Consolas" w:hAnsi="Consolas" w:cs="Consolas"/>
          <w:sz w:val="18"/>
          <w:szCs w:val="18"/>
          <w:shd w:val="clear" w:color="auto" w:fill="F2F2F2"/>
        </w:rPr>
        <w:t>package.json</w:t>
      </w:r>
      <w:r>
        <w:rPr>
          <w:sz w:val="19"/>
          <w:szCs w:val="19"/>
        </w:rPr>
        <w:t xml:space="preserve">, </w:t>
      </w:r>
      <w:r>
        <w:rPr>
          <w:rFonts w:ascii="Consolas" w:eastAsia="Consolas" w:hAnsi="Consolas" w:cs="Consolas"/>
          <w:sz w:val="18"/>
          <w:szCs w:val="18"/>
          <w:shd w:val="clear" w:color="auto" w:fill="F2F2F2"/>
        </w:rPr>
        <w:t>package-lock.json</w:t>
      </w:r>
      <w:r>
        <w:rPr>
          <w:sz w:val="19"/>
          <w:szCs w:val="19"/>
        </w:rPr>
        <w:t xml:space="preserve">, </w:t>
      </w:r>
      <w:r>
        <w:rPr>
          <w:rFonts w:ascii="Consolas" w:eastAsia="Consolas" w:hAnsi="Consolas" w:cs="Consolas"/>
          <w:sz w:val="18"/>
          <w:szCs w:val="18"/>
          <w:shd w:val="clear" w:color="auto" w:fill="F2F2F2"/>
        </w:rPr>
        <w:t>tsconfig.json</w:t>
      </w:r>
      <w:r>
        <w:rPr>
          <w:sz w:val="19"/>
          <w:szCs w:val="19"/>
        </w:rPr>
        <w:t xml:space="preserve">, </w:t>
      </w:r>
      <w:r>
        <w:rPr>
          <w:rFonts w:ascii="Consolas" w:eastAsia="Consolas" w:hAnsi="Consolas" w:cs="Consolas"/>
          <w:sz w:val="18"/>
          <w:szCs w:val="18"/>
          <w:shd w:val="clear" w:color="auto" w:fill="F2F2F2"/>
        </w:rPr>
        <w:t>cucumber.js</w:t>
      </w:r>
      <w:r>
        <w:rPr>
          <w:sz w:val="19"/>
          <w:szCs w:val="19"/>
        </w:rPr>
        <w:t>,</w:t>
      </w:r>
    </w:p>
    <w:p w14:paraId="38D1268A" w14:textId="77777777" w:rsidR="00664225" w:rsidRDefault="00015882">
      <w:pPr>
        <w:spacing w:after="90" w:line="276" w:lineRule="auto"/>
      </w:pPr>
      <w:r>
        <w:rPr>
          <w:rFonts w:ascii="Consolas" w:eastAsia="Consolas" w:hAnsi="Consolas" w:cs="Consolas"/>
          <w:sz w:val="18"/>
          <w:szCs w:val="18"/>
          <w:shd w:val="clear" w:color="auto" w:fill="F2F2F2"/>
        </w:rPr>
        <w:t>.env.example</w:t>
      </w:r>
      <w:r>
        <w:rPr>
          <w:sz w:val="19"/>
          <w:szCs w:val="19"/>
        </w:rPr>
        <w:t xml:space="preserve">, </w:t>
      </w:r>
      <w:r>
        <w:rPr>
          <w:rFonts w:ascii="Consolas" w:eastAsia="Consolas" w:hAnsi="Consolas" w:cs="Consolas"/>
          <w:sz w:val="18"/>
          <w:szCs w:val="18"/>
          <w:shd w:val="clear" w:color="auto" w:fill="F2F2F2"/>
        </w:rPr>
        <w:t>.github/workflows/</w:t>
      </w:r>
      <w:r>
        <w:rPr>
          <w:sz w:val="19"/>
          <w:szCs w:val="19"/>
        </w:rPr>
        <w:t xml:space="preserve">, </w:t>
      </w:r>
      <w:r>
        <w:rPr>
          <w:rFonts w:ascii="Consolas" w:eastAsia="Consolas" w:hAnsi="Consolas" w:cs="Consolas"/>
          <w:sz w:val="18"/>
          <w:szCs w:val="18"/>
          <w:shd w:val="clear" w:color="auto" w:fill="F2F2F2"/>
        </w:rPr>
        <w:t>.vscode/</w:t>
      </w:r>
      <w:r>
        <w:rPr>
          <w:sz w:val="19"/>
          <w:szCs w:val="19"/>
        </w:rPr>
        <w:t xml:space="preserve">, the source tree, feature files, plus </w:t>
      </w:r>
      <w:r>
        <w:rPr>
          <w:rFonts w:ascii="Consolas" w:eastAsia="Consolas" w:hAnsi="Consolas" w:cs="Consolas"/>
          <w:sz w:val="18"/>
          <w:szCs w:val="18"/>
          <w:shd w:val="clear" w:color="auto" w:fill="F2F2F2"/>
        </w:rPr>
        <w:t>npm audit</w:t>
      </w:r>
      <w:r>
        <w:rPr>
          <w:sz w:val="19"/>
          <w:szCs w:val="19"/>
        </w:rPr>
        <w:t>,</w:t>
      </w:r>
    </w:p>
    <w:p w14:paraId="38D1268B" w14:textId="77777777" w:rsidR="00664225" w:rsidRDefault="00015882">
      <w:pPr>
        <w:spacing w:after="90" w:line="276" w:lineRule="auto"/>
      </w:pPr>
      <w:r>
        <w:rPr>
          <w:rFonts w:ascii="Consolas" w:eastAsia="Consolas" w:hAnsi="Consolas" w:cs="Consolas"/>
          <w:sz w:val="18"/>
          <w:szCs w:val="18"/>
          <w:shd w:val="clear" w:color="auto" w:fill="F2F2F2"/>
        </w:rPr>
        <w:t>npm outdated</w:t>
      </w:r>
      <w:r>
        <w:rPr>
          <w:sz w:val="19"/>
          <w:szCs w:val="19"/>
        </w:rPr>
        <w:t xml:space="preserve"> and </w:t>
      </w:r>
      <w:r>
        <w:rPr>
          <w:rFonts w:ascii="Consolas" w:eastAsia="Consolas" w:hAnsi="Consolas" w:cs="Consolas"/>
          <w:sz w:val="18"/>
          <w:szCs w:val="18"/>
          <w:shd w:val="clear" w:color="auto" w:fill="F2F2F2"/>
        </w:rPr>
        <w:t>tsc --noEmit</w:t>
      </w:r>
      <w:r>
        <w:rPr>
          <w:sz w:val="19"/>
          <w:szCs w:val="19"/>
        </w:rPr>
        <w:t>. No conclusion below is inferred from file extensions alone.</w:t>
      </w:r>
    </w:p>
    <w:p w14:paraId="38D1268C" w14:textId="77777777" w:rsidR="00664225" w:rsidRDefault="00015882">
      <w:pPr>
        <w:pBdr>
          <w:left w:val="single" w:sz="18" w:space="10" w:color="1F3864"/>
        </w:pBdr>
        <w:shd w:val="clear" w:color="auto" w:fill="EDF1F8"/>
        <w:spacing w:before="420"/>
        <w:ind w:left="340" w:right="240"/>
      </w:pPr>
      <w:r>
        <w:rPr>
          <w:i/>
          <w:iCs/>
          <w:color w:val="44546A"/>
          <w:sz w:val="18"/>
          <w:szCs w:val="18"/>
        </w:rPr>
        <w:t>Confidential — internal distribution only. Contains findings about credential handling and test-environment exposure.</w:t>
      </w:r>
    </w:p>
    <w:p w14:paraId="38D1268D" w14:textId="77777777" w:rsidR="00664225" w:rsidRDefault="00015882">
      <w:r>
        <w:br w:type="page"/>
      </w:r>
    </w:p>
    <w:p w14:paraId="38D1268E" w14:textId="77777777" w:rsidR="00664225" w:rsidRDefault="00015882">
      <w:pPr>
        <w:pBdr>
          <w:bottom w:val="single" w:sz="8" w:space="6" w:color="C9D2E3"/>
        </w:pBdr>
        <w:spacing w:after="200"/>
      </w:pPr>
      <w:r>
        <w:rPr>
          <w:b/>
          <w:bCs/>
          <w:color w:val="1F3864"/>
          <w:sz w:val="32"/>
          <w:szCs w:val="32"/>
        </w:rPr>
        <w:lastRenderedPageBreak/>
        <w:t>Contents</w:t>
      </w:r>
    </w:p>
    <w:sdt>
      <w:sdtPr>
        <w:alias w:val="Contents"/>
        <w:id w:val="-933277375"/>
      </w:sdtPr>
      <w:sdtContent>
        <w:p w14:paraId="6A5194A0" w14:textId="63EDBC01" w:rsidR="00AC072E" w:rsidRDefault="00015882">
          <w:pPr>
            <w:pStyle w:val="TOC1"/>
            <w:tabs>
              <w:tab w:val="right" w:leader="dot" w:pos="9638"/>
            </w:tabs>
            <w:rPr>
              <w:noProof/>
            </w:rPr>
          </w:pPr>
          <w:r>
            <w:fldChar w:fldCharType="begin"/>
          </w:r>
          <w:r>
            <w:instrText>TOC \h \o "1-3"</w:instrText>
          </w:r>
          <w:r>
            <w:fldChar w:fldCharType="separate"/>
          </w:r>
          <w:hyperlink w:anchor="_Toc241586068" w:history="1">
            <w:r w:rsidR="00AC072E" w:rsidRPr="00D94A2E">
              <w:rPr>
                <w:rStyle w:val="Hyperlink"/>
                <w:b/>
                <w:bCs/>
                <w:noProof/>
              </w:rPr>
              <w:t>Part 1 — Executive Summary</w:t>
            </w:r>
            <w:r w:rsidR="00AC072E">
              <w:rPr>
                <w:noProof/>
              </w:rPr>
              <w:tab/>
            </w:r>
            <w:r w:rsidR="00AC072E">
              <w:rPr>
                <w:noProof/>
              </w:rPr>
              <w:fldChar w:fldCharType="begin"/>
            </w:r>
            <w:r w:rsidR="00AC072E">
              <w:rPr>
                <w:noProof/>
              </w:rPr>
              <w:instrText xml:space="preserve"> PAGEREF _Toc241586068 \h </w:instrText>
            </w:r>
            <w:r w:rsidR="00AC072E">
              <w:rPr>
                <w:noProof/>
              </w:rPr>
            </w:r>
            <w:r w:rsidR="00AC072E">
              <w:rPr>
                <w:noProof/>
              </w:rPr>
              <w:fldChar w:fldCharType="separate"/>
            </w:r>
            <w:r w:rsidR="00AC072E">
              <w:rPr>
                <w:noProof/>
              </w:rPr>
              <w:t>4</w:t>
            </w:r>
            <w:r w:rsidR="00AC072E">
              <w:rPr>
                <w:noProof/>
              </w:rPr>
              <w:fldChar w:fldCharType="end"/>
            </w:r>
          </w:hyperlink>
        </w:p>
        <w:p w14:paraId="56BFBE07" w14:textId="64331CE3" w:rsidR="00AC072E" w:rsidRDefault="00AC072E">
          <w:pPr>
            <w:pStyle w:val="TOC2"/>
            <w:tabs>
              <w:tab w:val="right" w:leader="dot" w:pos="9638"/>
            </w:tabs>
            <w:rPr>
              <w:noProof/>
            </w:rPr>
          </w:pPr>
          <w:hyperlink w:anchor="_Toc241586069" w:history="1">
            <w:r w:rsidRPr="00D94A2E">
              <w:rPr>
                <w:rStyle w:val="Hyperlink"/>
                <w:b/>
                <w:bCs/>
                <w:noProof/>
              </w:rPr>
              <w:t>What this project does</w:t>
            </w:r>
            <w:r>
              <w:rPr>
                <w:noProof/>
              </w:rPr>
              <w:tab/>
            </w:r>
            <w:r>
              <w:rPr>
                <w:noProof/>
              </w:rPr>
              <w:fldChar w:fldCharType="begin"/>
            </w:r>
            <w:r>
              <w:rPr>
                <w:noProof/>
              </w:rPr>
              <w:instrText xml:space="preserve"> PAGEREF _Toc241586069 \h </w:instrText>
            </w:r>
            <w:r>
              <w:rPr>
                <w:noProof/>
              </w:rPr>
            </w:r>
            <w:r>
              <w:rPr>
                <w:noProof/>
              </w:rPr>
              <w:fldChar w:fldCharType="separate"/>
            </w:r>
            <w:r>
              <w:rPr>
                <w:noProof/>
              </w:rPr>
              <w:t>4</w:t>
            </w:r>
            <w:r>
              <w:rPr>
                <w:noProof/>
              </w:rPr>
              <w:fldChar w:fldCharType="end"/>
            </w:r>
          </w:hyperlink>
        </w:p>
        <w:p w14:paraId="14E9EEB5" w14:textId="5C2D77DA" w:rsidR="00AC072E" w:rsidRDefault="00AC072E">
          <w:pPr>
            <w:pStyle w:val="TOC2"/>
            <w:tabs>
              <w:tab w:val="right" w:leader="dot" w:pos="9638"/>
            </w:tabs>
            <w:rPr>
              <w:noProof/>
            </w:rPr>
          </w:pPr>
          <w:hyperlink w:anchor="_Toc241586070" w:history="1">
            <w:r w:rsidRPr="00D94A2E">
              <w:rPr>
                <w:rStyle w:val="Hyperlink"/>
                <w:b/>
                <w:bCs/>
                <w:noProof/>
              </w:rPr>
              <w:t>Technology family</w:t>
            </w:r>
            <w:r>
              <w:rPr>
                <w:noProof/>
              </w:rPr>
              <w:tab/>
            </w:r>
            <w:r>
              <w:rPr>
                <w:noProof/>
              </w:rPr>
              <w:fldChar w:fldCharType="begin"/>
            </w:r>
            <w:r>
              <w:rPr>
                <w:noProof/>
              </w:rPr>
              <w:instrText xml:space="preserve"> PAGEREF _Toc241586070 \h </w:instrText>
            </w:r>
            <w:r>
              <w:rPr>
                <w:noProof/>
              </w:rPr>
            </w:r>
            <w:r>
              <w:rPr>
                <w:noProof/>
              </w:rPr>
              <w:fldChar w:fldCharType="separate"/>
            </w:r>
            <w:r>
              <w:rPr>
                <w:noProof/>
              </w:rPr>
              <w:t>4</w:t>
            </w:r>
            <w:r>
              <w:rPr>
                <w:noProof/>
              </w:rPr>
              <w:fldChar w:fldCharType="end"/>
            </w:r>
          </w:hyperlink>
        </w:p>
        <w:p w14:paraId="6D775943" w14:textId="39D2DEAA" w:rsidR="00AC072E" w:rsidRDefault="00AC072E">
          <w:pPr>
            <w:pStyle w:val="TOC2"/>
            <w:tabs>
              <w:tab w:val="right" w:leader="dot" w:pos="9638"/>
            </w:tabs>
            <w:rPr>
              <w:noProof/>
            </w:rPr>
          </w:pPr>
          <w:hyperlink w:anchor="_Toc241586071" w:history="1">
            <w:r w:rsidRPr="00D94A2E">
              <w:rPr>
                <w:rStyle w:val="Hyperlink"/>
                <w:b/>
                <w:bCs/>
                <w:noProof/>
              </w:rPr>
              <w:t>Health / maturity</w:t>
            </w:r>
            <w:r>
              <w:rPr>
                <w:noProof/>
              </w:rPr>
              <w:tab/>
            </w:r>
            <w:r>
              <w:rPr>
                <w:noProof/>
              </w:rPr>
              <w:fldChar w:fldCharType="begin"/>
            </w:r>
            <w:r>
              <w:rPr>
                <w:noProof/>
              </w:rPr>
              <w:instrText xml:space="preserve"> PAGEREF _Toc241586071 \h </w:instrText>
            </w:r>
            <w:r>
              <w:rPr>
                <w:noProof/>
              </w:rPr>
            </w:r>
            <w:r>
              <w:rPr>
                <w:noProof/>
              </w:rPr>
              <w:fldChar w:fldCharType="separate"/>
            </w:r>
            <w:r>
              <w:rPr>
                <w:noProof/>
              </w:rPr>
              <w:t>4</w:t>
            </w:r>
            <w:r>
              <w:rPr>
                <w:noProof/>
              </w:rPr>
              <w:fldChar w:fldCharType="end"/>
            </w:r>
          </w:hyperlink>
        </w:p>
        <w:p w14:paraId="16A8526F" w14:textId="4094EC66" w:rsidR="00AC072E" w:rsidRDefault="00AC072E">
          <w:pPr>
            <w:pStyle w:val="TOC2"/>
            <w:tabs>
              <w:tab w:val="right" w:leader="dot" w:pos="9638"/>
            </w:tabs>
            <w:rPr>
              <w:noProof/>
            </w:rPr>
          </w:pPr>
          <w:hyperlink w:anchor="_Toc241586072" w:history="1">
            <w:r w:rsidRPr="00D94A2E">
              <w:rPr>
                <w:rStyle w:val="Hyperlink"/>
                <w:b/>
                <w:bCs/>
                <w:noProof/>
              </w:rPr>
              <w:t>Key risks and gaps, in simple terms</w:t>
            </w:r>
            <w:r>
              <w:rPr>
                <w:noProof/>
              </w:rPr>
              <w:tab/>
            </w:r>
            <w:r>
              <w:rPr>
                <w:noProof/>
              </w:rPr>
              <w:fldChar w:fldCharType="begin"/>
            </w:r>
            <w:r>
              <w:rPr>
                <w:noProof/>
              </w:rPr>
              <w:instrText xml:space="preserve"> PAGEREF _Toc241586072 \h </w:instrText>
            </w:r>
            <w:r>
              <w:rPr>
                <w:noProof/>
              </w:rPr>
            </w:r>
            <w:r>
              <w:rPr>
                <w:noProof/>
              </w:rPr>
              <w:fldChar w:fldCharType="separate"/>
            </w:r>
            <w:r>
              <w:rPr>
                <w:noProof/>
              </w:rPr>
              <w:t>4</w:t>
            </w:r>
            <w:r>
              <w:rPr>
                <w:noProof/>
              </w:rPr>
              <w:fldChar w:fldCharType="end"/>
            </w:r>
          </w:hyperlink>
        </w:p>
        <w:p w14:paraId="526F1FCD" w14:textId="21BC2999" w:rsidR="00AC072E" w:rsidRDefault="00AC072E">
          <w:pPr>
            <w:pStyle w:val="TOC2"/>
            <w:tabs>
              <w:tab w:val="right" w:leader="dot" w:pos="9638"/>
            </w:tabs>
            <w:rPr>
              <w:noProof/>
            </w:rPr>
          </w:pPr>
          <w:hyperlink w:anchor="_Toc241586073" w:history="1">
            <w:r w:rsidRPr="00D94A2E">
              <w:rPr>
                <w:rStyle w:val="Hyperlink"/>
                <w:b/>
                <w:bCs/>
                <w:noProof/>
              </w:rPr>
              <w:t>Recommendations</w:t>
            </w:r>
            <w:r>
              <w:rPr>
                <w:noProof/>
              </w:rPr>
              <w:tab/>
            </w:r>
            <w:r>
              <w:rPr>
                <w:noProof/>
              </w:rPr>
              <w:fldChar w:fldCharType="begin"/>
            </w:r>
            <w:r>
              <w:rPr>
                <w:noProof/>
              </w:rPr>
              <w:instrText xml:space="preserve"> PAGEREF _Toc241586073 \h </w:instrText>
            </w:r>
            <w:r>
              <w:rPr>
                <w:noProof/>
              </w:rPr>
            </w:r>
            <w:r>
              <w:rPr>
                <w:noProof/>
              </w:rPr>
              <w:fldChar w:fldCharType="separate"/>
            </w:r>
            <w:r>
              <w:rPr>
                <w:noProof/>
              </w:rPr>
              <w:t>5</w:t>
            </w:r>
            <w:r>
              <w:rPr>
                <w:noProof/>
              </w:rPr>
              <w:fldChar w:fldCharType="end"/>
            </w:r>
          </w:hyperlink>
        </w:p>
        <w:p w14:paraId="0C23CD26" w14:textId="36D15943" w:rsidR="00AC072E" w:rsidRDefault="00AC072E">
          <w:pPr>
            <w:pStyle w:val="TOC1"/>
            <w:tabs>
              <w:tab w:val="right" w:leader="dot" w:pos="9638"/>
            </w:tabs>
            <w:rPr>
              <w:noProof/>
            </w:rPr>
          </w:pPr>
          <w:hyperlink w:anchor="_Toc241586074" w:history="1">
            <w:r w:rsidRPr="00D94A2E">
              <w:rPr>
                <w:rStyle w:val="Hyperlink"/>
                <w:b/>
                <w:bCs/>
                <w:noProof/>
              </w:rPr>
              <w:t>Part 2 — Technical Deep-Dive</w:t>
            </w:r>
            <w:r>
              <w:rPr>
                <w:noProof/>
              </w:rPr>
              <w:tab/>
            </w:r>
            <w:r>
              <w:rPr>
                <w:noProof/>
              </w:rPr>
              <w:fldChar w:fldCharType="begin"/>
            </w:r>
            <w:r>
              <w:rPr>
                <w:noProof/>
              </w:rPr>
              <w:instrText xml:space="preserve"> PAGEREF _Toc241586074 \h </w:instrText>
            </w:r>
            <w:r>
              <w:rPr>
                <w:noProof/>
              </w:rPr>
            </w:r>
            <w:r>
              <w:rPr>
                <w:noProof/>
              </w:rPr>
              <w:fldChar w:fldCharType="separate"/>
            </w:r>
            <w:r>
              <w:rPr>
                <w:noProof/>
              </w:rPr>
              <w:t>6</w:t>
            </w:r>
            <w:r>
              <w:rPr>
                <w:noProof/>
              </w:rPr>
              <w:fldChar w:fldCharType="end"/>
            </w:r>
          </w:hyperlink>
        </w:p>
        <w:p w14:paraId="5481DDD4" w14:textId="2589571E" w:rsidR="00AC072E" w:rsidRDefault="00AC072E">
          <w:pPr>
            <w:pStyle w:val="TOC2"/>
            <w:tabs>
              <w:tab w:val="right" w:leader="dot" w:pos="9638"/>
            </w:tabs>
            <w:rPr>
              <w:noProof/>
            </w:rPr>
          </w:pPr>
          <w:hyperlink w:anchor="_Toc241586075" w:history="1">
            <w:r w:rsidRPr="00D94A2E">
              <w:rPr>
                <w:rStyle w:val="Hyperlink"/>
                <w:b/>
                <w:bCs/>
                <w:noProof/>
              </w:rPr>
              <w:t>1. Languages &amp; Runtime</w:t>
            </w:r>
            <w:r>
              <w:rPr>
                <w:noProof/>
              </w:rPr>
              <w:tab/>
            </w:r>
            <w:r>
              <w:rPr>
                <w:noProof/>
              </w:rPr>
              <w:fldChar w:fldCharType="begin"/>
            </w:r>
            <w:r>
              <w:rPr>
                <w:noProof/>
              </w:rPr>
              <w:instrText xml:space="preserve"> PAGEREF _Toc241586075 \h </w:instrText>
            </w:r>
            <w:r>
              <w:rPr>
                <w:noProof/>
              </w:rPr>
            </w:r>
            <w:r>
              <w:rPr>
                <w:noProof/>
              </w:rPr>
              <w:fldChar w:fldCharType="separate"/>
            </w:r>
            <w:r>
              <w:rPr>
                <w:noProof/>
              </w:rPr>
              <w:t>6</w:t>
            </w:r>
            <w:r>
              <w:rPr>
                <w:noProof/>
              </w:rPr>
              <w:fldChar w:fldCharType="end"/>
            </w:r>
          </w:hyperlink>
        </w:p>
        <w:p w14:paraId="1528029B" w14:textId="03A40085" w:rsidR="00AC072E" w:rsidRDefault="00AC072E">
          <w:pPr>
            <w:pStyle w:val="TOC2"/>
            <w:tabs>
              <w:tab w:val="right" w:leader="dot" w:pos="9638"/>
            </w:tabs>
            <w:rPr>
              <w:noProof/>
            </w:rPr>
          </w:pPr>
          <w:hyperlink w:anchor="_Toc241586076" w:history="1">
            <w:r w:rsidRPr="00D94A2E">
              <w:rPr>
                <w:rStyle w:val="Hyperlink"/>
                <w:b/>
                <w:bCs/>
                <w:noProof/>
              </w:rPr>
              <w:t>2. Frameworks</w:t>
            </w:r>
            <w:r>
              <w:rPr>
                <w:noProof/>
              </w:rPr>
              <w:tab/>
            </w:r>
            <w:r>
              <w:rPr>
                <w:noProof/>
              </w:rPr>
              <w:fldChar w:fldCharType="begin"/>
            </w:r>
            <w:r>
              <w:rPr>
                <w:noProof/>
              </w:rPr>
              <w:instrText xml:space="preserve"> PAGEREF _Toc241586076 \h </w:instrText>
            </w:r>
            <w:r>
              <w:rPr>
                <w:noProof/>
              </w:rPr>
            </w:r>
            <w:r>
              <w:rPr>
                <w:noProof/>
              </w:rPr>
              <w:fldChar w:fldCharType="separate"/>
            </w:r>
            <w:r>
              <w:rPr>
                <w:noProof/>
              </w:rPr>
              <w:t>6</w:t>
            </w:r>
            <w:r>
              <w:rPr>
                <w:noProof/>
              </w:rPr>
              <w:fldChar w:fldCharType="end"/>
            </w:r>
          </w:hyperlink>
        </w:p>
        <w:p w14:paraId="3AF8C010" w14:textId="61A2BC30" w:rsidR="00AC072E" w:rsidRDefault="00AC072E">
          <w:pPr>
            <w:pStyle w:val="TOC3"/>
            <w:tabs>
              <w:tab w:val="right" w:leader="dot" w:pos="9638"/>
            </w:tabs>
            <w:rPr>
              <w:noProof/>
            </w:rPr>
          </w:pPr>
          <w:hyperlink w:anchor="_Toc241586077" w:history="1">
            <w:r w:rsidRPr="00D94A2E">
              <w:rPr>
                <w:rStyle w:val="Hyperlink"/>
                <w:b/>
                <w:bCs/>
                <w:noProof/>
              </w:rPr>
              <w:t>Architectural pattern</w:t>
            </w:r>
            <w:r>
              <w:rPr>
                <w:noProof/>
              </w:rPr>
              <w:tab/>
            </w:r>
            <w:r>
              <w:rPr>
                <w:noProof/>
              </w:rPr>
              <w:fldChar w:fldCharType="begin"/>
            </w:r>
            <w:r>
              <w:rPr>
                <w:noProof/>
              </w:rPr>
              <w:instrText xml:space="preserve"> PAGEREF _Toc241586077 \h </w:instrText>
            </w:r>
            <w:r>
              <w:rPr>
                <w:noProof/>
              </w:rPr>
            </w:r>
            <w:r>
              <w:rPr>
                <w:noProof/>
              </w:rPr>
              <w:fldChar w:fldCharType="separate"/>
            </w:r>
            <w:r>
              <w:rPr>
                <w:noProof/>
              </w:rPr>
              <w:t>6</w:t>
            </w:r>
            <w:r>
              <w:rPr>
                <w:noProof/>
              </w:rPr>
              <w:fldChar w:fldCharType="end"/>
            </w:r>
          </w:hyperlink>
        </w:p>
        <w:p w14:paraId="73ECF1C9" w14:textId="1B056685" w:rsidR="00AC072E" w:rsidRDefault="00AC072E">
          <w:pPr>
            <w:pStyle w:val="TOC2"/>
            <w:tabs>
              <w:tab w:val="right" w:leader="dot" w:pos="9638"/>
            </w:tabs>
            <w:rPr>
              <w:noProof/>
            </w:rPr>
          </w:pPr>
          <w:hyperlink w:anchor="_Toc241586078" w:history="1">
            <w:r w:rsidRPr="00D94A2E">
              <w:rPr>
                <w:rStyle w:val="Hyperlink"/>
                <w:b/>
                <w:bCs/>
                <w:noProof/>
              </w:rPr>
              <w:t>3. Project Structure</w:t>
            </w:r>
            <w:r>
              <w:rPr>
                <w:noProof/>
              </w:rPr>
              <w:tab/>
            </w:r>
            <w:r>
              <w:rPr>
                <w:noProof/>
              </w:rPr>
              <w:fldChar w:fldCharType="begin"/>
            </w:r>
            <w:r>
              <w:rPr>
                <w:noProof/>
              </w:rPr>
              <w:instrText xml:space="preserve"> PAGEREF _Toc241586078 \h </w:instrText>
            </w:r>
            <w:r>
              <w:rPr>
                <w:noProof/>
              </w:rPr>
            </w:r>
            <w:r>
              <w:rPr>
                <w:noProof/>
              </w:rPr>
              <w:fldChar w:fldCharType="separate"/>
            </w:r>
            <w:r>
              <w:rPr>
                <w:noProof/>
              </w:rPr>
              <w:t>7</w:t>
            </w:r>
            <w:r>
              <w:rPr>
                <w:noProof/>
              </w:rPr>
              <w:fldChar w:fldCharType="end"/>
            </w:r>
          </w:hyperlink>
        </w:p>
        <w:p w14:paraId="6404B343" w14:textId="3C2516FC" w:rsidR="00AC072E" w:rsidRDefault="00AC072E">
          <w:pPr>
            <w:pStyle w:val="TOC3"/>
            <w:tabs>
              <w:tab w:val="right" w:leader="dot" w:pos="9638"/>
            </w:tabs>
            <w:rPr>
              <w:noProof/>
            </w:rPr>
          </w:pPr>
          <w:hyperlink w:anchor="_Toc241586079" w:history="1">
            <w:r w:rsidRPr="00D94A2E">
              <w:rPr>
                <w:rStyle w:val="Hyperlink"/>
                <w:b/>
                <w:bCs/>
                <w:noProof/>
              </w:rPr>
              <w:t>Entry points</w:t>
            </w:r>
            <w:r>
              <w:rPr>
                <w:noProof/>
              </w:rPr>
              <w:tab/>
            </w:r>
            <w:r>
              <w:rPr>
                <w:noProof/>
              </w:rPr>
              <w:fldChar w:fldCharType="begin"/>
            </w:r>
            <w:r>
              <w:rPr>
                <w:noProof/>
              </w:rPr>
              <w:instrText xml:space="preserve"> PAGEREF _Toc241586079 \h </w:instrText>
            </w:r>
            <w:r>
              <w:rPr>
                <w:noProof/>
              </w:rPr>
            </w:r>
            <w:r>
              <w:rPr>
                <w:noProof/>
              </w:rPr>
              <w:fldChar w:fldCharType="separate"/>
            </w:r>
            <w:r>
              <w:rPr>
                <w:noProof/>
              </w:rPr>
              <w:t>7</w:t>
            </w:r>
            <w:r>
              <w:rPr>
                <w:noProof/>
              </w:rPr>
              <w:fldChar w:fldCharType="end"/>
            </w:r>
          </w:hyperlink>
        </w:p>
        <w:p w14:paraId="235E0C4D" w14:textId="5A2DDBC6" w:rsidR="00AC072E" w:rsidRDefault="00AC072E">
          <w:pPr>
            <w:pStyle w:val="TOC2"/>
            <w:tabs>
              <w:tab w:val="right" w:leader="dot" w:pos="9638"/>
            </w:tabs>
            <w:rPr>
              <w:noProof/>
            </w:rPr>
          </w:pPr>
          <w:hyperlink w:anchor="_Toc241586080" w:history="1">
            <w:r w:rsidRPr="00D94A2E">
              <w:rPr>
                <w:rStyle w:val="Hyperlink"/>
                <w:b/>
                <w:bCs/>
                <w:noProof/>
              </w:rPr>
              <w:t>4. Dependencies</w:t>
            </w:r>
            <w:r>
              <w:rPr>
                <w:noProof/>
              </w:rPr>
              <w:tab/>
            </w:r>
            <w:r>
              <w:rPr>
                <w:noProof/>
              </w:rPr>
              <w:fldChar w:fldCharType="begin"/>
            </w:r>
            <w:r>
              <w:rPr>
                <w:noProof/>
              </w:rPr>
              <w:instrText xml:space="preserve"> PAGEREF _Toc241586080 \h </w:instrText>
            </w:r>
            <w:r>
              <w:rPr>
                <w:noProof/>
              </w:rPr>
            </w:r>
            <w:r>
              <w:rPr>
                <w:noProof/>
              </w:rPr>
              <w:fldChar w:fldCharType="separate"/>
            </w:r>
            <w:r>
              <w:rPr>
                <w:noProof/>
              </w:rPr>
              <w:t>8</w:t>
            </w:r>
            <w:r>
              <w:rPr>
                <w:noProof/>
              </w:rPr>
              <w:fldChar w:fldCharType="end"/>
            </w:r>
          </w:hyperlink>
        </w:p>
        <w:p w14:paraId="6A0A9C38" w14:textId="348E9FB3" w:rsidR="00AC072E" w:rsidRDefault="00AC072E">
          <w:pPr>
            <w:pStyle w:val="TOC3"/>
            <w:tabs>
              <w:tab w:val="right" w:leader="dot" w:pos="9638"/>
            </w:tabs>
            <w:rPr>
              <w:noProof/>
            </w:rPr>
          </w:pPr>
          <w:hyperlink w:anchor="_Toc241586081" w:history="1">
            <w:r w:rsidRPr="00D94A2E">
              <w:rPr>
                <w:rStyle w:val="Hyperlink"/>
                <w:b/>
                <w:bCs/>
                <w:noProof/>
              </w:rPr>
              <w:t>Outdated packages (</w:t>
            </w:r>
            <w:r w:rsidRPr="00D94A2E">
              <w:rPr>
                <w:rStyle w:val="Hyperlink"/>
                <w:rFonts w:ascii="Consolas" w:eastAsia="Consolas" w:hAnsi="Consolas" w:cs="Consolas"/>
                <w:b/>
                <w:bCs/>
                <w:noProof/>
                <w:shd w:val="clear" w:color="auto" w:fill="F2F2F2"/>
              </w:rPr>
              <w:t>npm outdated</w:t>
            </w:r>
            <w:r w:rsidRPr="00D94A2E">
              <w:rPr>
                <w:rStyle w:val="Hyperlink"/>
                <w:b/>
                <w:bCs/>
                <w:noProof/>
              </w:rPr>
              <w:t>)</w:t>
            </w:r>
            <w:r>
              <w:rPr>
                <w:noProof/>
              </w:rPr>
              <w:tab/>
            </w:r>
            <w:r>
              <w:rPr>
                <w:noProof/>
              </w:rPr>
              <w:fldChar w:fldCharType="begin"/>
            </w:r>
            <w:r>
              <w:rPr>
                <w:noProof/>
              </w:rPr>
              <w:instrText xml:space="preserve"> PAGEREF _Toc241586081 \h </w:instrText>
            </w:r>
            <w:r>
              <w:rPr>
                <w:noProof/>
              </w:rPr>
            </w:r>
            <w:r>
              <w:rPr>
                <w:noProof/>
              </w:rPr>
              <w:fldChar w:fldCharType="separate"/>
            </w:r>
            <w:r>
              <w:rPr>
                <w:noProof/>
              </w:rPr>
              <w:t>8</w:t>
            </w:r>
            <w:r>
              <w:rPr>
                <w:noProof/>
              </w:rPr>
              <w:fldChar w:fldCharType="end"/>
            </w:r>
          </w:hyperlink>
        </w:p>
        <w:p w14:paraId="3417FDAA" w14:textId="54C8FC6C" w:rsidR="00AC072E" w:rsidRDefault="00AC072E">
          <w:pPr>
            <w:pStyle w:val="TOC2"/>
            <w:tabs>
              <w:tab w:val="right" w:leader="dot" w:pos="9638"/>
            </w:tabs>
            <w:rPr>
              <w:noProof/>
            </w:rPr>
          </w:pPr>
          <w:hyperlink w:anchor="_Toc241586082" w:history="1">
            <w:r w:rsidRPr="00D94A2E">
              <w:rPr>
                <w:rStyle w:val="Hyperlink"/>
                <w:b/>
                <w:bCs/>
                <w:noProof/>
              </w:rPr>
              <w:t>5. Build &amp; Tooling</w:t>
            </w:r>
            <w:r>
              <w:rPr>
                <w:noProof/>
              </w:rPr>
              <w:tab/>
            </w:r>
            <w:r>
              <w:rPr>
                <w:noProof/>
              </w:rPr>
              <w:fldChar w:fldCharType="begin"/>
            </w:r>
            <w:r>
              <w:rPr>
                <w:noProof/>
              </w:rPr>
              <w:instrText xml:space="preserve"> PAGEREF _Toc241586082 \h </w:instrText>
            </w:r>
            <w:r>
              <w:rPr>
                <w:noProof/>
              </w:rPr>
            </w:r>
            <w:r>
              <w:rPr>
                <w:noProof/>
              </w:rPr>
              <w:fldChar w:fldCharType="separate"/>
            </w:r>
            <w:r>
              <w:rPr>
                <w:noProof/>
              </w:rPr>
              <w:t>8</w:t>
            </w:r>
            <w:r>
              <w:rPr>
                <w:noProof/>
              </w:rPr>
              <w:fldChar w:fldCharType="end"/>
            </w:r>
          </w:hyperlink>
        </w:p>
        <w:p w14:paraId="176B3D20" w14:textId="5FC8C61B" w:rsidR="00AC072E" w:rsidRDefault="00AC072E">
          <w:pPr>
            <w:pStyle w:val="TOC2"/>
            <w:tabs>
              <w:tab w:val="right" w:leader="dot" w:pos="9638"/>
            </w:tabs>
            <w:rPr>
              <w:noProof/>
            </w:rPr>
          </w:pPr>
          <w:hyperlink w:anchor="_Toc241586083" w:history="1">
            <w:r w:rsidRPr="00D94A2E">
              <w:rPr>
                <w:rStyle w:val="Hyperlink"/>
                <w:b/>
                <w:bCs/>
                <w:noProof/>
              </w:rPr>
              <w:t>6. Testing</w:t>
            </w:r>
            <w:r>
              <w:rPr>
                <w:noProof/>
              </w:rPr>
              <w:tab/>
            </w:r>
            <w:r>
              <w:rPr>
                <w:noProof/>
              </w:rPr>
              <w:fldChar w:fldCharType="begin"/>
            </w:r>
            <w:r>
              <w:rPr>
                <w:noProof/>
              </w:rPr>
              <w:instrText xml:space="preserve"> PAGEREF _Toc241586083 \h </w:instrText>
            </w:r>
            <w:r>
              <w:rPr>
                <w:noProof/>
              </w:rPr>
            </w:r>
            <w:r>
              <w:rPr>
                <w:noProof/>
              </w:rPr>
              <w:fldChar w:fldCharType="separate"/>
            </w:r>
            <w:r>
              <w:rPr>
                <w:noProof/>
              </w:rPr>
              <w:t>9</w:t>
            </w:r>
            <w:r>
              <w:rPr>
                <w:noProof/>
              </w:rPr>
              <w:fldChar w:fldCharType="end"/>
            </w:r>
          </w:hyperlink>
        </w:p>
        <w:p w14:paraId="0814AA5A" w14:textId="3AECBB55" w:rsidR="00AC072E" w:rsidRDefault="00AC072E">
          <w:pPr>
            <w:pStyle w:val="TOC2"/>
            <w:tabs>
              <w:tab w:val="right" w:leader="dot" w:pos="9638"/>
            </w:tabs>
            <w:rPr>
              <w:noProof/>
            </w:rPr>
          </w:pPr>
          <w:hyperlink w:anchor="_Toc241586084" w:history="1">
            <w:r w:rsidRPr="00D94A2E">
              <w:rPr>
                <w:rStyle w:val="Hyperlink"/>
                <w:b/>
                <w:bCs/>
                <w:noProof/>
              </w:rPr>
              <w:t>7. CI/CD &amp; DevOps</w:t>
            </w:r>
            <w:r>
              <w:rPr>
                <w:noProof/>
              </w:rPr>
              <w:tab/>
            </w:r>
            <w:r>
              <w:rPr>
                <w:noProof/>
              </w:rPr>
              <w:fldChar w:fldCharType="begin"/>
            </w:r>
            <w:r>
              <w:rPr>
                <w:noProof/>
              </w:rPr>
              <w:instrText xml:space="preserve"> PAGEREF _Toc241586084 \h </w:instrText>
            </w:r>
            <w:r>
              <w:rPr>
                <w:noProof/>
              </w:rPr>
            </w:r>
            <w:r>
              <w:rPr>
                <w:noProof/>
              </w:rPr>
              <w:fldChar w:fldCharType="separate"/>
            </w:r>
            <w:r>
              <w:rPr>
                <w:noProof/>
              </w:rPr>
              <w:t>9</w:t>
            </w:r>
            <w:r>
              <w:rPr>
                <w:noProof/>
              </w:rPr>
              <w:fldChar w:fldCharType="end"/>
            </w:r>
          </w:hyperlink>
        </w:p>
        <w:p w14:paraId="1BD7FB3D" w14:textId="08C7FF10" w:rsidR="00AC072E" w:rsidRDefault="00AC072E">
          <w:pPr>
            <w:pStyle w:val="TOC2"/>
            <w:tabs>
              <w:tab w:val="right" w:leader="dot" w:pos="9638"/>
            </w:tabs>
            <w:rPr>
              <w:noProof/>
            </w:rPr>
          </w:pPr>
          <w:hyperlink w:anchor="_Toc241586085" w:history="1">
            <w:r w:rsidRPr="00D94A2E">
              <w:rPr>
                <w:rStyle w:val="Hyperlink"/>
                <w:b/>
                <w:bCs/>
                <w:noProof/>
              </w:rPr>
              <w:t>8. Code Quality Signals</w:t>
            </w:r>
            <w:r>
              <w:rPr>
                <w:noProof/>
              </w:rPr>
              <w:tab/>
            </w:r>
            <w:r>
              <w:rPr>
                <w:noProof/>
              </w:rPr>
              <w:fldChar w:fldCharType="begin"/>
            </w:r>
            <w:r>
              <w:rPr>
                <w:noProof/>
              </w:rPr>
              <w:instrText xml:space="preserve"> PAGEREF _Toc241586085 \h </w:instrText>
            </w:r>
            <w:r>
              <w:rPr>
                <w:noProof/>
              </w:rPr>
            </w:r>
            <w:r>
              <w:rPr>
                <w:noProof/>
              </w:rPr>
              <w:fldChar w:fldCharType="separate"/>
            </w:r>
            <w:r>
              <w:rPr>
                <w:noProof/>
              </w:rPr>
              <w:t>10</w:t>
            </w:r>
            <w:r>
              <w:rPr>
                <w:noProof/>
              </w:rPr>
              <w:fldChar w:fldCharType="end"/>
            </w:r>
          </w:hyperlink>
        </w:p>
        <w:p w14:paraId="47CE2402" w14:textId="4E020ADC" w:rsidR="00AC072E" w:rsidRDefault="00AC072E">
          <w:pPr>
            <w:pStyle w:val="TOC3"/>
            <w:tabs>
              <w:tab w:val="right" w:leader="dot" w:pos="9638"/>
            </w:tabs>
            <w:rPr>
              <w:noProof/>
            </w:rPr>
          </w:pPr>
          <w:hyperlink w:anchor="_Toc241586086" w:history="1">
            <w:r w:rsidRPr="00D94A2E">
              <w:rPr>
                <w:rStyle w:val="Hyperlink"/>
                <w:b/>
                <w:bCs/>
                <w:noProof/>
              </w:rPr>
              <w:t>Strengths</w:t>
            </w:r>
            <w:r>
              <w:rPr>
                <w:noProof/>
              </w:rPr>
              <w:tab/>
            </w:r>
            <w:r>
              <w:rPr>
                <w:noProof/>
              </w:rPr>
              <w:fldChar w:fldCharType="begin"/>
            </w:r>
            <w:r>
              <w:rPr>
                <w:noProof/>
              </w:rPr>
              <w:instrText xml:space="preserve"> PAGEREF _Toc241586086 \h </w:instrText>
            </w:r>
            <w:r>
              <w:rPr>
                <w:noProof/>
              </w:rPr>
            </w:r>
            <w:r>
              <w:rPr>
                <w:noProof/>
              </w:rPr>
              <w:fldChar w:fldCharType="separate"/>
            </w:r>
            <w:r>
              <w:rPr>
                <w:noProof/>
              </w:rPr>
              <w:t>10</w:t>
            </w:r>
            <w:r>
              <w:rPr>
                <w:noProof/>
              </w:rPr>
              <w:fldChar w:fldCharType="end"/>
            </w:r>
          </w:hyperlink>
        </w:p>
        <w:p w14:paraId="4A483A31" w14:textId="0FBE6714" w:rsidR="00AC072E" w:rsidRDefault="00AC072E">
          <w:pPr>
            <w:pStyle w:val="TOC3"/>
            <w:tabs>
              <w:tab w:val="right" w:leader="dot" w:pos="9638"/>
            </w:tabs>
            <w:rPr>
              <w:noProof/>
            </w:rPr>
          </w:pPr>
          <w:hyperlink w:anchor="_Toc241586087" w:history="1">
            <w:r w:rsidRPr="00D94A2E">
              <w:rPr>
                <w:rStyle w:val="Hyperlink"/>
                <w:b/>
                <w:bCs/>
                <w:noProof/>
              </w:rPr>
              <w:t>Issues</w:t>
            </w:r>
            <w:r>
              <w:rPr>
                <w:noProof/>
              </w:rPr>
              <w:tab/>
            </w:r>
            <w:r>
              <w:rPr>
                <w:noProof/>
              </w:rPr>
              <w:fldChar w:fldCharType="begin"/>
            </w:r>
            <w:r>
              <w:rPr>
                <w:noProof/>
              </w:rPr>
              <w:instrText xml:space="preserve"> PAGEREF _Toc241586087 \h </w:instrText>
            </w:r>
            <w:r>
              <w:rPr>
                <w:noProof/>
              </w:rPr>
            </w:r>
            <w:r>
              <w:rPr>
                <w:noProof/>
              </w:rPr>
              <w:fldChar w:fldCharType="separate"/>
            </w:r>
            <w:r>
              <w:rPr>
                <w:noProof/>
              </w:rPr>
              <w:t>10</w:t>
            </w:r>
            <w:r>
              <w:rPr>
                <w:noProof/>
              </w:rPr>
              <w:fldChar w:fldCharType="end"/>
            </w:r>
          </w:hyperlink>
        </w:p>
        <w:p w14:paraId="4FED3EFE" w14:textId="1F9C7E3A" w:rsidR="00AC072E" w:rsidRDefault="00AC072E">
          <w:pPr>
            <w:pStyle w:val="TOC2"/>
            <w:tabs>
              <w:tab w:val="right" w:leader="dot" w:pos="9638"/>
            </w:tabs>
            <w:rPr>
              <w:noProof/>
            </w:rPr>
          </w:pPr>
          <w:hyperlink w:anchor="_Toc241586088" w:history="1">
            <w:r w:rsidRPr="00D94A2E">
              <w:rPr>
                <w:rStyle w:val="Hyperlink"/>
                <w:b/>
                <w:bCs/>
                <w:noProof/>
              </w:rPr>
              <w:t>9. Security Observations</w:t>
            </w:r>
            <w:r>
              <w:rPr>
                <w:noProof/>
              </w:rPr>
              <w:tab/>
            </w:r>
            <w:r>
              <w:rPr>
                <w:noProof/>
              </w:rPr>
              <w:fldChar w:fldCharType="begin"/>
            </w:r>
            <w:r>
              <w:rPr>
                <w:noProof/>
              </w:rPr>
              <w:instrText xml:space="preserve"> PAGEREF _Toc241586088 \h </w:instrText>
            </w:r>
            <w:r>
              <w:rPr>
                <w:noProof/>
              </w:rPr>
            </w:r>
            <w:r>
              <w:rPr>
                <w:noProof/>
              </w:rPr>
              <w:fldChar w:fldCharType="separate"/>
            </w:r>
            <w:r>
              <w:rPr>
                <w:noProof/>
              </w:rPr>
              <w:t>11</w:t>
            </w:r>
            <w:r>
              <w:rPr>
                <w:noProof/>
              </w:rPr>
              <w:fldChar w:fldCharType="end"/>
            </w:r>
          </w:hyperlink>
        </w:p>
        <w:p w14:paraId="5B968444" w14:textId="32048DE6" w:rsidR="00AC072E" w:rsidRDefault="00AC072E">
          <w:pPr>
            <w:pStyle w:val="TOC2"/>
            <w:tabs>
              <w:tab w:val="right" w:leader="dot" w:pos="9638"/>
            </w:tabs>
            <w:rPr>
              <w:noProof/>
            </w:rPr>
          </w:pPr>
          <w:hyperlink w:anchor="_Toc241586089" w:history="1">
            <w:r w:rsidRPr="00D94A2E">
              <w:rPr>
                <w:rStyle w:val="Hyperlink"/>
                <w:b/>
                <w:bCs/>
                <w:noProof/>
              </w:rPr>
              <w:t>10. Documentation</w:t>
            </w:r>
            <w:r>
              <w:rPr>
                <w:noProof/>
              </w:rPr>
              <w:tab/>
            </w:r>
            <w:r>
              <w:rPr>
                <w:noProof/>
              </w:rPr>
              <w:fldChar w:fldCharType="begin"/>
            </w:r>
            <w:r>
              <w:rPr>
                <w:noProof/>
              </w:rPr>
              <w:instrText xml:space="preserve"> PAGEREF _Toc241586089 \h </w:instrText>
            </w:r>
            <w:r>
              <w:rPr>
                <w:noProof/>
              </w:rPr>
            </w:r>
            <w:r>
              <w:rPr>
                <w:noProof/>
              </w:rPr>
              <w:fldChar w:fldCharType="separate"/>
            </w:r>
            <w:r>
              <w:rPr>
                <w:noProof/>
              </w:rPr>
              <w:t>11</w:t>
            </w:r>
            <w:r>
              <w:rPr>
                <w:noProof/>
              </w:rPr>
              <w:fldChar w:fldCharType="end"/>
            </w:r>
          </w:hyperlink>
        </w:p>
        <w:p w14:paraId="385D176B" w14:textId="7B0C76C4" w:rsidR="00AC072E" w:rsidRDefault="00AC072E">
          <w:pPr>
            <w:pStyle w:val="TOC3"/>
            <w:tabs>
              <w:tab w:val="right" w:leader="dot" w:pos="9638"/>
            </w:tabs>
            <w:rPr>
              <w:noProof/>
            </w:rPr>
          </w:pPr>
          <w:hyperlink w:anchor="_Toc241586090" w:history="1">
            <w:r w:rsidRPr="00D94A2E">
              <w:rPr>
                <w:rStyle w:val="Hyperlink"/>
                <w:b/>
                <w:bCs/>
                <w:noProof/>
              </w:rPr>
              <w:t>What exists — genuinely strong</w:t>
            </w:r>
            <w:r>
              <w:rPr>
                <w:noProof/>
              </w:rPr>
              <w:tab/>
            </w:r>
            <w:r>
              <w:rPr>
                <w:noProof/>
              </w:rPr>
              <w:fldChar w:fldCharType="begin"/>
            </w:r>
            <w:r>
              <w:rPr>
                <w:noProof/>
              </w:rPr>
              <w:instrText xml:space="preserve"> PAGEREF _Toc241586090 \h </w:instrText>
            </w:r>
            <w:r>
              <w:rPr>
                <w:noProof/>
              </w:rPr>
            </w:r>
            <w:r>
              <w:rPr>
                <w:noProof/>
              </w:rPr>
              <w:fldChar w:fldCharType="separate"/>
            </w:r>
            <w:r>
              <w:rPr>
                <w:noProof/>
              </w:rPr>
              <w:t>11</w:t>
            </w:r>
            <w:r>
              <w:rPr>
                <w:noProof/>
              </w:rPr>
              <w:fldChar w:fldCharType="end"/>
            </w:r>
          </w:hyperlink>
        </w:p>
        <w:p w14:paraId="6658413B" w14:textId="72102CAE" w:rsidR="00AC072E" w:rsidRDefault="00AC072E">
          <w:pPr>
            <w:pStyle w:val="TOC3"/>
            <w:tabs>
              <w:tab w:val="right" w:leader="dot" w:pos="9638"/>
            </w:tabs>
            <w:rPr>
              <w:noProof/>
            </w:rPr>
          </w:pPr>
          <w:hyperlink w:anchor="_Toc241586091" w:history="1">
            <w:r w:rsidRPr="00D94A2E">
              <w:rPr>
                <w:rStyle w:val="Hyperlink"/>
                <w:b/>
                <w:bCs/>
                <w:noProof/>
              </w:rPr>
              <w:t>What is missing</w:t>
            </w:r>
            <w:r>
              <w:rPr>
                <w:noProof/>
              </w:rPr>
              <w:tab/>
            </w:r>
            <w:r>
              <w:rPr>
                <w:noProof/>
              </w:rPr>
              <w:fldChar w:fldCharType="begin"/>
            </w:r>
            <w:r>
              <w:rPr>
                <w:noProof/>
              </w:rPr>
              <w:instrText xml:space="preserve"> PAGEREF _Toc241586091 \h </w:instrText>
            </w:r>
            <w:r>
              <w:rPr>
                <w:noProof/>
              </w:rPr>
            </w:r>
            <w:r>
              <w:rPr>
                <w:noProof/>
              </w:rPr>
              <w:fldChar w:fldCharType="separate"/>
            </w:r>
            <w:r>
              <w:rPr>
                <w:noProof/>
              </w:rPr>
              <w:t>12</w:t>
            </w:r>
            <w:r>
              <w:rPr>
                <w:noProof/>
              </w:rPr>
              <w:fldChar w:fldCharType="end"/>
            </w:r>
          </w:hyperlink>
        </w:p>
        <w:p w14:paraId="62CB5AB5" w14:textId="58CF05EE" w:rsidR="00AC072E" w:rsidRDefault="00AC072E">
          <w:pPr>
            <w:pStyle w:val="TOC1"/>
            <w:tabs>
              <w:tab w:val="right" w:leader="dot" w:pos="9638"/>
            </w:tabs>
            <w:rPr>
              <w:noProof/>
            </w:rPr>
          </w:pPr>
          <w:hyperlink w:anchor="_Toc241586092" w:history="1">
            <w:r w:rsidRPr="00D94A2E">
              <w:rPr>
                <w:rStyle w:val="Hyperlink"/>
                <w:b/>
                <w:bCs/>
                <w:noProof/>
              </w:rPr>
              <w:t>Appendix A — Tooling summary</w:t>
            </w:r>
            <w:r>
              <w:rPr>
                <w:noProof/>
              </w:rPr>
              <w:tab/>
            </w:r>
            <w:r>
              <w:rPr>
                <w:noProof/>
              </w:rPr>
              <w:fldChar w:fldCharType="begin"/>
            </w:r>
            <w:r>
              <w:rPr>
                <w:noProof/>
              </w:rPr>
              <w:instrText xml:space="preserve"> PAGEREF _Toc241586092 \h </w:instrText>
            </w:r>
            <w:r>
              <w:rPr>
                <w:noProof/>
              </w:rPr>
            </w:r>
            <w:r>
              <w:rPr>
                <w:noProof/>
              </w:rPr>
              <w:fldChar w:fldCharType="separate"/>
            </w:r>
            <w:r>
              <w:rPr>
                <w:noProof/>
              </w:rPr>
              <w:t>13</w:t>
            </w:r>
            <w:r>
              <w:rPr>
                <w:noProof/>
              </w:rPr>
              <w:fldChar w:fldCharType="end"/>
            </w:r>
          </w:hyperlink>
        </w:p>
        <w:p w14:paraId="2E63CFA3" w14:textId="33190200" w:rsidR="00AC072E" w:rsidRDefault="00AC072E">
          <w:pPr>
            <w:pStyle w:val="TOC1"/>
            <w:tabs>
              <w:tab w:val="right" w:leader="dot" w:pos="9638"/>
            </w:tabs>
            <w:rPr>
              <w:noProof/>
            </w:rPr>
          </w:pPr>
          <w:hyperlink w:anchor="_Toc241586093" w:history="1">
            <w:r w:rsidRPr="00D94A2E">
              <w:rPr>
                <w:rStyle w:val="Hyperlink"/>
                <w:b/>
                <w:bCs/>
                <w:noProof/>
              </w:rPr>
              <w:t>Appendix B — Prioritised action list</w:t>
            </w:r>
            <w:r>
              <w:rPr>
                <w:noProof/>
              </w:rPr>
              <w:tab/>
            </w:r>
            <w:r>
              <w:rPr>
                <w:noProof/>
              </w:rPr>
              <w:fldChar w:fldCharType="begin"/>
            </w:r>
            <w:r>
              <w:rPr>
                <w:noProof/>
              </w:rPr>
              <w:instrText xml:space="preserve"> PAGEREF _Toc241586093 \h </w:instrText>
            </w:r>
            <w:r>
              <w:rPr>
                <w:noProof/>
              </w:rPr>
            </w:r>
            <w:r>
              <w:rPr>
                <w:noProof/>
              </w:rPr>
              <w:fldChar w:fldCharType="separate"/>
            </w:r>
            <w:r>
              <w:rPr>
                <w:noProof/>
              </w:rPr>
              <w:t>14</w:t>
            </w:r>
            <w:r>
              <w:rPr>
                <w:noProof/>
              </w:rPr>
              <w:fldChar w:fldCharType="end"/>
            </w:r>
          </w:hyperlink>
        </w:p>
        <w:p w14:paraId="38D12690" w14:textId="47C4F757" w:rsidR="00664225" w:rsidRDefault="00015882">
          <w:r>
            <w:fldChar w:fldCharType="end"/>
          </w:r>
        </w:p>
      </w:sdtContent>
    </w:sdt>
    <w:p w14:paraId="38D12691" w14:textId="77777777" w:rsidR="00664225" w:rsidRDefault="00015882">
      <w:r>
        <w:br w:type="page"/>
      </w:r>
    </w:p>
    <w:p w14:paraId="38D12693" w14:textId="06D69D28" w:rsidR="00664225" w:rsidRDefault="00015882" w:rsidP="00015882">
      <w:bookmarkStart w:id="1" w:name="_Toc241586068"/>
      <w:r>
        <w:rPr>
          <w:b/>
          <w:bCs/>
          <w:color w:val="1F3864"/>
          <w:sz w:val="32"/>
          <w:szCs w:val="32"/>
        </w:rPr>
        <w:lastRenderedPageBreak/>
        <w:t>Part 1 — Executive Summary</w:t>
      </w:r>
      <w:bookmarkEnd w:id="1"/>
    </w:p>
    <w:p w14:paraId="38D12694" w14:textId="77777777" w:rsidR="00664225" w:rsidRDefault="00015882">
      <w:pPr>
        <w:spacing w:after="140" w:line="288" w:lineRule="auto"/>
      </w:pPr>
      <w:r>
        <w:rPr>
          <w:i/>
          <w:iCs/>
          <w:color w:val="44546A"/>
          <w:sz w:val="18"/>
          <w:szCs w:val="18"/>
        </w:rPr>
        <w:t>Intended for management and non-technical stakeholders.</w:t>
      </w:r>
    </w:p>
    <w:p w14:paraId="38D12695" w14:textId="77777777" w:rsidR="00664225" w:rsidRDefault="00015882">
      <w:pPr>
        <w:pStyle w:val="Heading2"/>
        <w:keepNext/>
        <w:spacing w:before="300" w:after="120"/>
      </w:pPr>
      <w:bookmarkStart w:id="2" w:name="_Toc241586069"/>
      <w:r>
        <w:rPr>
          <w:b/>
          <w:bCs/>
          <w:color w:val="1F3864"/>
        </w:rPr>
        <w:t>What this project does</w:t>
      </w:r>
      <w:bookmarkEnd w:id="2"/>
    </w:p>
    <w:p w14:paraId="38D12696" w14:textId="77777777" w:rsidR="00664225" w:rsidRDefault="00015882">
      <w:pPr>
        <w:spacing w:after="140" w:line="288" w:lineRule="auto"/>
      </w:pPr>
      <w:r>
        <w:t xml:space="preserve">This is an </w:t>
      </w:r>
      <w:r>
        <w:rPr>
          <w:b/>
          <w:bCs/>
        </w:rPr>
        <w:t>automated testing suite</w:t>
      </w:r>
      <w:r>
        <w:t xml:space="preserve">, not a product. It automatically drives a real web browser through the </w:t>
      </w:r>
      <w:r>
        <w:rPr>
          <w:b/>
          <w:bCs/>
        </w:rPr>
        <w:t>MIDC / CivitCORE "Department Management" module</w:t>
      </w:r>
      <w:r>
        <w:t xml:space="preserve"> of the SmartGov Civit portal — logging in, creating departments, editing them, searching, deleting and logging out — and verifies the application behaves correctly at each step. Test cases are written in plain business English ("Given I open the MIDC portal… Then the message 'Department added successfully!' is displayed"), so business analysts and testers can read and review them without reading code. Every run produces screenshots, videos and a visual HTML report showing exactly what passed and what failed. It was converted in September 2026 from an earlier, developer-only Playwright test suite into this business-readable BDD format.</w:t>
      </w:r>
    </w:p>
    <w:p w14:paraId="38D12697" w14:textId="77777777" w:rsidR="00664225" w:rsidRDefault="00015882">
      <w:pPr>
        <w:pStyle w:val="Heading2"/>
        <w:keepNext/>
        <w:spacing w:before="300" w:after="120"/>
      </w:pPr>
      <w:bookmarkStart w:id="3" w:name="_Toc241586070"/>
      <w:r>
        <w:rPr>
          <w:b/>
          <w:bCs/>
          <w:color w:val="1F3864"/>
        </w:rPr>
        <w:t>Technology family</w:t>
      </w:r>
      <w:bookmarkEnd w:id="3"/>
    </w:p>
    <w:p w14:paraId="38D12698" w14:textId="77777777" w:rsidR="00664225" w:rsidRDefault="00015882">
      <w:pPr>
        <w:spacing w:after="140" w:line="288" w:lineRule="auto"/>
      </w:pPr>
      <w:r>
        <w:t xml:space="preserve">A </w:t>
      </w:r>
      <w:r>
        <w:rPr>
          <w:b/>
          <w:bCs/>
        </w:rPr>
        <w:t>Node.js-based browser test-automation suite</w:t>
      </w:r>
      <w:r>
        <w:t xml:space="preserve"> — a quality-assurance tool run by the QA team on demand, not a deployed application. Nothing in it is customer-facing; it has no server, no database and no users other than testers.</w:t>
      </w:r>
    </w:p>
    <w:p w14:paraId="38D12699" w14:textId="77777777" w:rsidR="00664225" w:rsidRDefault="00015882">
      <w:pPr>
        <w:pStyle w:val="Heading2"/>
        <w:keepNext/>
        <w:spacing w:before="300" w:after="120"/>
      </w:pPr>
      <w:bookmarkStart w:id="4" w:name="_Toc241586071"/>
      <w:r>
        <w:rPr>
          <w:b/>
          <w:bCs/>
          <w:color w:val="1F3864"/>
        </w:rPr>
        <w:t>Health / maturity</w:t>
      </w:r>
      <w:bookmarkEnd w:id="4"/>
    </w:p>
    <w:p w14:paraId="38D1269A" w14:textId="77777777" w:rsidR="00664225" w:rsidRDefault="00015882">
      <w:pPr>
        <w:spacing w:after="140" w:line="288" w:lineRule="auto"/>
      </w:pPr>
      <w:r>
        <w:rPr>
          <w:b/>
          <w:bCs/>
        </w:rPr>
        <w:t>Growing.</w:t>
      </w:r>
    </w:p>
    <w:p w14:paraId="38D1269B" w14:textId="77777777" w:rsidR="00664225" w:rsidRDefault="00015882">
      <w:pPr>
        <w:pBdr>
          <w:left w:val="single" w:sz="18" w:space="10" w:color="1F3864"/>
        </w:pBdr>
        <w:shd w:val="clear" w:color="auto" w:fill="EDF1F8"/>
        <w:spacing w:before="160" w:after="200" w:line="288" w:lineRule="auto"/>
        <w:ind w:left="340" w:right="240"/>
      </w:pPr>
      <w:r>
        <w:t>The engineering craft is unusually high — clean structure, thorough documentation, rich reporting, and up-to-date, vulnerability-free dependencies — but the project is not yet wired into any automated pipeline and is not under version control, so it depends on a single person's machine.</w:t>
      </w:r>
    </w:p>
    <w:p w14:paraId="38D1269C" w14:textId="77777777" w:rsidR="00664225" w:rsidRDefault="00015882">
      <w:pPr>
        <w:pStyle w:val="Heading2"/>
        <w:keepNext/>
        <w:spacing w:before="300" w:after="120"/>
      </w:pPr>
      <w:bookmarkStart w:id="5" w:name="_Toc241586072"/>
      <w:r>
        <w:rPr>
          <w:b/>
          <w:bCs/>
          <w:color w:val="1F3864"/>
        </w:rPr>
        <w:t>Key risks and gaps, in simple terms</w:t>
      </w:r>
      <w:bookmarkEnd w:id="5"/>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700"/>
        <w:gridCol w:w="3937"/>
        <w:gridCol w:w="5011"/>
      </w:tblGrid>
      <w:tr w:rsidR="00664225" w14:paraId="38D126A0" w14:textId="77777777">
        <w:tblPrEx>
          <w:tblCellMar>
            <w:top w:w="0" w:type="dxa"/>
            <w:bottom w:w="0" w:type="dxa"/>
          </w:tblCellMar>
        </w:tblPrEx>
        <w:trPr>
          <w:tblHeader/>
        </w:trPr>
        <w:tc>
          <w:tcPr>
            <w:tcW w:w="700" w:type="dxa"/>
            <w:shd w:val="clear" w:color="auto" w:fill="1F3864"/>
            <w:tcMar>
              <w:top w:w="90" w:type="dxa"/>
              <w:left w:w="130" w:type="dxa"/>
              <w:bottom w:w="90" w:type="dxa"/>
              <w:right w:w="130" w:type="dxa"/>
            </w:tcMar>
          </w:tcPr>
          <w:p w14:paraId="38D1269D" w14:textId="77777777" w:rsidR="00664225" w:rsidRDefault="00015882">
            <w:pPr>
              <w:spacing w:line="264" w:lineRule="auto"/>
            </w:pPr>
            <w:r>
              <w:rPr>
                <w:b/>
                <w:bCs/>
                <w:color w:val="FFFFFF"/>
                <w:sz w:val="18"/>
                <w:szCs w:val="18"/>
              </w:rPr>
              <w:t>#</w:t>
            </w:r>
          </w:p>
        </w:tc>
        <w:tc>
          <w:tcPr>
            <w:tcW w:w="3937" w:type="dxa"/>
            <w:shd w:val="clear" w:color="auto" w:fill="1F3864"/>
            <w:tcMar>
              <w:top w:w="90" w:type="dxa"/>
              <w:left w:w="130" w:type="dxa"/>
              <w:bottom w:w="90" w:type="dxa"/>
              <w:right w:w="130" w:type="dxa"/>
            </w:tcMar>
          </w:tcPr>
          <w:p w14:paraId="38D1269E" w14:textId="77777777" w:rsidR="00664225" w:rsidRDefault="00015882">
            <w:pPr>
              <w:spacing w:line="264" w:lineRule="auto"/>
            </w:pPr>
            <w:r>
              <w:rPr>
                <w:b/>
                <w:bCs/>
                <w:color w:val="FFFFFF"/>
                <w:sz w:val="18"/>
                <w:szCs w:val="18"/>
              </w:rPr>
              <w:t>Risk</w:t>
            </w:r>
          </w:p>
        </w:tc>
        <w:tc>
          <w:tcPr>
            <w:tcW w:w="5011" w:type="dxa"/>
            <w:shd w:val="clear" w:color="auto" w:fill="1F3864"/>
            <w:tcMar>
              <w:top w:w="90" w:type="dxa"/>
              <w:left w:w="130" w:type="dxa"/>
              <w:bottom w:w="90" w:type="dxa"/>
              <w:right w:w="130" w:type="dxa"/>
            </w:tcMar>
          </w:tcPr>
          <w:p w14:paraId="38D1269F" w14:textId="77777777" w:rsidR="00664225" w:rsidRDefault="00015882">
            <w:pPr>
              <w:spacing w:line="264" w:lineRule="auto"/>
            </w:pPr>
            <w:r>
              <w:rPr>
                <w:b/>
                <w:bCs/>
                <w:color w:val="FFFFFF"/>
                <w:sz w:val="18"/>
                <w:szCs w:val="18"/>
              </w:rPr>
              <w:t>Plain-English impact</w:t>
            </w:r>
          </w:p>
        </w:tc>
      </w:tr>
      <w:tr w:rsidR="00664225" w14:paraId="38D126A4"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6A1" w14:textId="77777777" w:rsidR="00664225" w:rsidRDefault="00015882">
            <w:pPr>
              <w:spacing w:line="264" w:lineRule="auto"/>
            </w:pPr>
            <w:r>
              <w:rPr>
                <w:sz w:val="18"/>
                <w:szCs w:val="18"/>
              </w:rPr>
              <w:t>1</w:t>
            </w:r>
          </w:p>
        </w:tc>
        <w:tc>
          <w:tcPr>
            <w:tcW w:w="3937" w:type="dxa"/>
            <w:shd w:val="clear" w:color="auto" w:fill="FFFFFF"/>
            <w:tcMar>
              <w:top w:w="90" w:type="dxa"/>
              <w:left w:w="130" w:type="dxa"/>
              <w:bottom w:w="90" w:type="dxa"/>
              <w:right w:w="130" w:type="dxa"/>
            </w:tcMar>
          </w:tcPr>
          <w:p w14:paraId="38D126A2" w14:textId="77777777" w:rsidR="00664225" w:rsidRDefault="00015882">
            <w:pPr>
              <w:spacing w:line="264" w:lineRule="auto"/>
            </w:pPr>
            <w:r>
              <w:rPr>
                <w:b/>
                <w:bCs/>
                <w:sz w:val="18"/>
                <w:szCs w:val="18"/>
              </w:rPr>
              <w:t>Not under version control</w:t>
            </w:r>
            <w:r>
              <w:rPr>
                <w:sz w:val="18"/>
                <w:szCs w:val="18"/>
              </w:rPr>
              <w:t xml:space="preserve"> — no Git repository exists in this folder</w:t>
            </w:r>
          </w:p>
        </w:tc>
        <w:tc>
          <w:tcPr>
            <w:tcW w:w="5011" w:type="dxa"/>
            <w:shd w:val="clear" w:color="auto" w:fill="FFFFFF"/>
            <w:tcMar>
              <w:top w:w="90" w:type="dxa"/>
              <w:left w:w="130" w:type="dxa"/>
              <w:bottom w:w="90" w:type="dxa"/>
              <w:right w:w="130" w:type="dxa"/>
            </w:tcMar>
          </w:tcPr>
          <w:p w14:paraId="38D126A3" w14:textId="77777777" w:rsidR="00664225" w:rsidRDefault="00015882">
            <w:pPr>
              <w:spacing w:line="264" w:lineRule="auto"/>
            </w:pPr>
            <w:r>
              <w:rPr>
                <w:sz w:val="18"/>
                <w:szCs w:val="18"/>
              </w:rPr>
              <w:t xml:space="preserve">No history, no code review, no rollback, no team collaboration. The only copy lives in a OneDrive sync folder; an accidental delete or bad sync loses the work. </w:t>
            </w:r>
            <w:r>
              <w:rPr>
                <w:b/>
                <w:bCs/>
                <w:sz w:val="18"/>
                <w:szCs w:val="18"/>
              </w:rPr>
              <w:t>This is the single biggest risk.</w:t>
            </w:r>
          </w:p>
        </w:tc>
      </w:tr>
      <w:tr w:rsidR="00664225" w14:paraId="38D126A8"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6A5" w14:textId="77777777" w:rsidR="00664225" w:rsidRDefault="00015882">
            <w:pPr>
              <w:spacing w:line="264" w:lineRule="auto"/>
            </w:pPr>
            <w:r>
              <w:rPr>
                <w:sz w:val="18"/>
                <w:szCs w:val="18"/>
              </w:rPr>
              <w:t>2</w:t>
            </w:r>
          </w:p>
        </w:tc>
        <w:tc>
          <w:tcPr>
            <w:tcW w:w="3937" w:type="dxa"/>
            <w:shd w:val="clear" w:color="auto" w:fill="F7F9FC"/>
            <w:tcMar>
              <w:top w:w="90" w:type="dxa"/>
              <w:left w:w="130" w:type="dxa"/>
              <w:bottom w:w="90" w:type="dxa"/>
              <w:right w:w="130" w:type="dxa"/>
            </w:tcMar>
          </w:tcPr>
          <w:p w14:paraId="38D126A6" w14:textId="77777777" w:rsidR="00664225" w:rsidRDefault="00015882">
            <w:pPr>
              <w:spacing w:line="264" w:lineRule="auto"/>
            </w:pPr>
            <w:r>
              <w:rPr>
                <w:b/>
                <w:bCs/>
                <w:sz w:val="18"/>
                <w:szCs w:val="18"/>
              </w:rPr>
              <w:t>Not running automatically</w:t>
            </w:r>
          </w:p>
        </w:tc>
        <w:tc>
          <w:tcPr>
            <w:tcW w:w="5011" w:type="dxa"/>
            <w:shd w:val="clear" w:color="auto" w:fill="F7F9FC"/>
            <w:tcMar>
              <w:top w:w="90" w:type="dxa"/>
              <w:left w:w="130" w:type="dxa"/>
              <w:bottom w:w="90" w:type="dxa"/>
              <w:right w:w="130" w:type="dxa"/>
            </w:tcMar>
          </w:tcPr>
          <w:p w14:paraId="38D126A7" w14:textId="77777777" w:rsidR="00664225" w:rsidRDefault="00015882">
            <w:pPr>
              <w:spacing w:line="264" w:lineRule="auto"/>
            </w:pPr>
            <w:r>
              <w:rPr>
                <w:sz w:val="18"/>
                <w:szCs w:val="18"/>
              </w:rPr>
              <w:t>Tests only find bugs when someone remembers to run them by hand. No nightly run, no run on each release.</w:t>
            </w:r>
          </w:p>
        </w:tc>
      </w:tr>
      <w:tr w:rsidR="00664225" w14:paraId="38D126AC"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6A9" w14:textId="77777777" w:rsidR="00664225" w:rsidRDefault="00015882">
            <w:pPr>
              <w:spacing w:line="264" w:lineRule="auto"/>
            </w:pPr>
            <w:r>
              <w:rPr>
                <w:sz w:val="18"/>
                <w:szCs w:val="18"/>
              </w:rPr>
              <w:t>3</w:t>
            </w:r>
          </w:p>
        </w:tc>
        <w:tc>
          <w:tcPr>
            <w:tcW w:w="3937" w:type="dxa"/>
            <w:shd w:val="clear" w:color="auto" w:fill="FFFFFF"/>
            <w:tcMar>
              <w:top w:w="90" w:type="dxa"/>
              <w:left w:w="130" w:type="dxa"/>
              <w:bottom w:w="90" w:type="dxa"/>
              <w:right w:w="130" w:type="dxa"/>
            </w:tcMar>
          </w:tcPr>
          <w:p w14:paraId="38D126AA" w14:textId="77777777" w:rsidR="00664225" w:rsidRDefault="00015882">
            <w:pPr>
              <w:spacing w:line="264" w:lineRule="auto"/>
            </w:pPr>
            <w:r>
              <w:rPr>
                <w:b/>
                <w:bCs/>
                <w:sz w:val="18"/>
                <w:szCs w:val="18"/>
              </w:rPr>
              <w:t>The one CI file present is broken and unrelated</w:t>
            </w:r>
          </w:p>
        </w:tc>
        <w:tc>
          <w:tcPr>
            <w:tcW w:w="5011" w:type="dxa"/>
            <w:shd w:val="clear" w:color="auto" w:fill="FFFFFF"/>
            <w:tcMar>
              <w:top w:w="90" w:type="dxa"/>
              <w:left w:w="130" w:type="dxa"/>
              <w:bottom w:w="90" w:type="dxa"/>
              <w:right w:w="130" w:type="dxa"/>
            </w:tcMar>
          </w:tcPr>
          <w:p w14:paraId="38D126AB" w14:textId="77777777" w:rsidR="00664225" w:rsidRDefault="00015882">
            <w:pPr>
              <w:spacing w:line="264" w:lineRule="auto"/>
            </w:pPr>
            <w:r>
              <w:rPr>
                <w:sz w:val="18"/>
                <w:szCs w:val="18"/>
              </w:rPr>
              <w:t>The single GitHub Actions file is a GitHub Copilot setup template whose last step is an invalid command that would fail. It does not run any tests.</w:t>
            </w:r>
          </w:p>
        </w:tc>
      </w:tr>
      <w:tr w:rsidR="00664225" w14:paraId="38D126B0"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6AD" w14:textId="77777777" w:rsidR="00664225" w:rsidRDefault="00015882">
            <w:pPr>
              <w:spacing w:line="264" w:lineRule="auto"/>
            </w:pPr>
            <w:r>
              <w:rPr>
                <w:sz w:val="18"/>
                <w:szCs w:val="18"/>
              </w:rPr>
              <w:t>4</w:t>
            </w:r>
          </w:p>
        </w:tc>
        <w:tc>
          <w:tcPr>
            <w:tcW w:w="3937" w:type="dxa"/>
            <w:shd w:val="clear" w:color="auto" w:fill="F7F9FC"/>
            <w:tcMar>
              <w:top w:w="90" w:type="dxa"/>
              <w:left w:w="130" w:type="dxa"/>
              <w:bottom w:w="90" w:type="dxa"/>
              <w:right w:w="130" w:type="dxa"/>
            </w:tcMar>
          </w:tcPr>
          <w:p w14:paraId="38D126AE" w14:textId="77777777" w:rsidR="00664225" w:rsidRDefault="00015882">
            <w:pPr>
              <w:spacing w:line="264" w:lineRule="auto"/>
            </w:pPr>
            <w:r>
              <w:rPr>
                <w:b/>
                <w:bCs/>
                <w:sz w:val="18"/>
                <w:szCs w:val="18"/>
              </w:rPr>
              <w:t>Live credentials sit in a local file</w:t>
            </w:r>
          </w:p>
        </w:tc>
        <w:tc>
          <w:tcPr>
            <w:tcW w:w="5011" w:type="dxa"/>
            <w:shd w:val="clear" w:color="auto" w:fill="F7F9FC"/>
            <w:tcMar>
              <w:top w:w="90" w:type="dxa"/>
              <w:left w:w="130" w:type="dxa"/>
              <w:bottom w:w="90" w:type="dxa"/>
              <w:right w:w="130" w:type="dxa"/>
            </w:tcMar>
          </w:tcPr>
          <w:p w14:paraId="38D126AF" w14:textId="77777777" w:rsidR="00664225" w:rsidRDefault="00015882">
            <w:pPr>
              <w:spacing w:line="264" w:lineRule="auto"/>
            </w:pPr>
            <w:r>
              <w:rPr>
                <w:sz w:val="18"/>
                <w:szCs w:val="18"/>
              </w:rPr>
              <w:t xml:space="preserve">Real portal login details are stored in a </w:t>
            </w:r>
            <w:r>
              <w:rPr>
                <w:rFonts w:ascii="Consolas" w:eastAsia="Consolas" w:hAnsi="Consolas" w:cs="Consolas"/>
                <w:sz w:val="18"/>
                <w:szCs w:val="18"/>
                <w:shd w:val="clear" w:color="auto" w:fill="F2F2F2"/>
              </w:rPr>
              <w:t>.env</w:t>
            </w:r>
            <w:r>
              <w:rPr>
                <w:sz w:val="18"/>
                <w:szCs w:val="18"/>
              </w:rPr>
              <w:t xml:space="preserve"> file on the developer's machine. It is correctly excluded from source control, but there is no shared secrets vault for team or pipeline use.</w:t>
            </w:r>
          </w:p>
        </w:tc>
      </w:tr>
      <w:tr w:rsidR="00664225" w14:paraId="38D126B4"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6B1" w14:textId="77777777" w:rsidR="00664225" w:rsidRDefault="00015882">
            <w:pPr>
              <w:spacing w:line="264" w:lineRule="auto"/>
            </w:pPr>
            <w:r>
              <w:rPr>
                <w:sz w:val="18"/>
                <w:szCs w:val="18"/>
              </w:rPr>
              <w:t>5</w:t>
            </w:r>
          </w:p>
        </w:tc>
        <w:tc>
          <w:tcPr>
            <w:tcW w:w="3937" w:type="dxa"/>
            <w:shd w:val="clear" w:color="auto" w:fill="FFFFFF"/>
            <w:tcMar>
              <w:top w:w="90" w:type="dxa"/>
              <w:left w:w="130" w:type="dxa"/>
              <w:bottom w:w="90" w:type="dxa"/>
              <w:right w:w="130" w:type="dxa"/>
            </w:tcMar>
          </w:tcPr>
          <w:p w14:paraId="38D126B2" w14:textId="77777777" w:rsidR="00664225" w:rsidRDefault="00015882">
            <w:pPr>
              <w:spacing w:line="264" w:lineRule="auto"/>
            </w:pPr>
            <w:r>
              <w:rPr>
                <w:b/>
                <w:bCs/>
                <w:sz w:val="18"/>
                <w:szCs w:val="18"/>
              </w:rPr>
              <w:t>Tests run against the live / shared environment</w:t>
            </w:r>
          </w:p>
        </w:tc>
        <w:tc>
          <w:tcPr>
            <w:tcW w:w="5011" w:type="dxa"/>
            <w:shd w:val="clear" w:color="auto" w:fill="FFFFFF"/>
            <w:tcMar>
              <w:top w:w="90" w:type="dxa"/>
              <w:left w:w="130" w:type="dxa"/>
              <w:bottom w:w="90" w:type="dxa"/>
              <w:right w:w="130" w:type="dxa"/>
            </w:tcMar>
          </w:tcPr>
          <w:p w14:paraId="38D126B3" w14:textId="77777777" w:rsidR="00664225" w:rsidRDefault="00015882">
            <w:pPr>
              <w:spacing w:line="264" w:lineRule="auto"/>
            </w:pPr>
            <w:r>
              <w:rPr>
                <w:sz w:val="18"/>
                <w:szCs w:val="18"/>
              </w:rPr>
              <w:t>The suite creates and deletes real departments on the live portal. A failed run can leave test data behind in a shared system.</w:t>
            </w:r>
          </w:p>
        </w:tc>
      </w:tr>
      <w:tr w:rsidR="00664225" w14:paraId="38D126B8"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6B5" w14:textId="77777777" w:rsidR="00664225" w:rsidRDefault="00015882">
            <w:pPr>
              <w:spacing w:line="264" w:lineRule="auto"/>
            </w:pPr>
            <w:r>
              <w:rPr>
                <w:sz w:val="18"/>
                <w:szCs w:val="18"/>
              </w:rPr>
              <w:lastRenderedPageBreak/>
              <w:t>6</w:t>
            </w:r>
          </w:p>
        </w:tc>
        <w:tc>
          <w:tcPr>
            <w:tcW w:w="3937" w:type="dxa"/>
            <w:shd w:val="clear" w:color="auto" w:fill="F7F9FC"/>
            <w:tcMar>
              <w:top w:w="90" w:type="dxa"/>
              <w:left w:w="130" w:type="dxa"/>
              <w:bottom w:w="90" w:type="dxa"/>
              <w:right w:w="130" w:type="dxa"/>
            </w:tcMar>
          </w:tcPr>
          <w:p w14:paraId="38D126B6" w14:textId="77777777" w:rsidR="00664225" w:rsidRDefault="00015882">
            <w:pPr>
              <w:spacing w:line="264" w:lineRule="auto"/>
            </w:pPr>
            <w:r>
              <w:rPr>
                <w:b/>
                <w:bCs/>
                <w:sz w:val="18"/>
                <w:szCs w:val="18"/>
              </w:rPr>
              <w:t>Known unstable tests</w:t>
            </w:r>
          </w:p>
        </w:tc>
        <w:tc>
          <w:tcPr>
            <w:tcW w:w="5011" w:type="dxa"/>
            <w:shd w:val="clear" w:color="auto" w:fill="F7F9FC"/>
            <w:tcMar>
              <w:top w:w="90" w:type="dxa"/>
              <w:left w:w="130" w:type="dxa"/>
              <w:bottom w:w="90" w:type="dxa"/>
              <w:right w:w="130" w:type="dxa"/>
            </w:tcMar>
          </w:tcPr>
          <w:p w14:paraId="38D126B7" w14:textId="77777777" w:rsidR="00664225" w:rsidRDefault="00015882">
            <w:pPr>
              <w:spacing w:line="264" w:lineRule="auto"/>
            </w:pPr>
            <w:r>
              <w:rPr>
                <w:sz w:val="18"/>
                <w:szCs w:val="18"/>
              </w:rPr>
              <w:t>5 scenarios are permanently switched off, and the last recorded run shows 6 "broken" results out of 43 — roughly 14% unreliable.</w:t>
            </w:r>
          </w:p>
        </w:tc>
      </w:tr>
      <w:tr w:rsidR="00664225" w14:paraId="38D126BC"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6B9" w14:textId="77777777" w:rsidR="00664225" w:rsidRDefault="00015882">
            <w:pPr>
              <w:spacing w:line="264" w:lineRule="auto"/>
            </w:pPr>
            <w:r>
              <w:rPr>
                <w:sz w:val="18"/>
                <w:szCs w:val="18"/>
              </w:rPr>
              <w:t>7</w:t>
            </w:r>
          </w:p>
        </w:tc>
        <w:tc>
          <w:tcPr>
            <w:tcW w:w="3937" w:type="dxa"/>
            <w:shd w:val="clear" w:color="auto" w:fill="FFFFFF"/>
            <w:tcMar>
              <w:top w:w="90" w:type="dxa"/>
              <w:left w:w="130" w:type="dxa"/>
              <w:bottom w:w="90" w:type="dxa"/>
              <w:right w:w="130" w:type="dxa"/>
            </w:tcMar>
          </w:tcPr>
          <w:p w14:paraId="38D126BA" w14:textId="77777777" w:rsidR="00664225" w:rsidRDefault="00015882">
            <w:pPr>
              <w:spacing w:line="264" w:lineRule="auto"/>
            </w:pPr>
            <w:r>
              <w:rPr>
                <w:b/>
                <w:bCs/>
                <w:sz w:val="18"/>
                <w:szCs w:val="18"/>
              </w:rPr>
              <w:t>Documentation drift</w:t>
            </w:r>
          </w:p>
        </w:tc>
        <w:tc>
          <w:tcPr>
            <w:tcW w:w="5011" w:type="dxa"/>
            <w:shd w:val="clear" w:color="auto" w:fill="FFFFFF"/>
            <w:tcMar>
              <w:top w:w="90" w:type="dxa"/>
              <w:left w:w="130" w:type="dxa"/>
              <w:bottom w:w="90" w:type="dxa"/>
              <w:right w:w="130" w:type="dxa"/>
            </w:tcMar>
          </w:tcPr>
          <w:p w14:paraId="38D126BB" w14:textId="77777777" w:rsidR="00664225" w:rsidRDefault="00015882">
            <w:pPr>
              <w:spacing w:line="264" w:lineRule="auto"/>
            </w:pPr>
            <w:r>
              <w:rPr>
                <w:sz w:val="18"/>
                <w:szCs w:val="18"/>
              </w:rPr>
              <w:t>The README says "30 scenarios"; there are now 42. Small, but it erodes trust in the docs.</w:t>
            </w:r>
          </w:p>
        </w:tc>
      </w:tr>
      <w:tr w:rsidR="00664225" w14:paraId="38D126C0"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6BD" w14:textId="77777777" w:rsidR="00664225" w:rsidRDefault="00015882">
            <w:pPr>
              <w:spacing w:line="264" w:lineRule="auto"/>
            </w:pPr>
            <w:r>
              <w:rPr>
                <w:sz w:val="18"/>
                <w:szCs w:val="18"/>
              </w:rPr>
              <w:t>8</w:t>
            </w:r>
          </w:p>
        </w:tc>
        <w:tc>
          <w:tcPr>
            <w:tcW w:w="3937" w:type="dxa"/>
            <w:shd w:val="clear" w:color="auto" w:fill="F7F9FC"/>
            <w:tcMar>
              <w:top w:w="90" w:type="dxa"/>
              <w:left w:w="130" w:type="dxa"/>
              <w:bottom w:w="90" w:type="dxa"/>
              <w:right w:w="130" w:type="dxa"/>
            </w:tcMar>
          </w:tcPr>
          <w:p w14:paraId="38D126BE" w14:textId="77777777" w:rsidR="00664225" w:rsidRDefault="00015882">
            <w:pPr>
              <w:spacing w:line="264" w:lineRule="auto"/>
            </w:pPr>
            <w:r>
              <w:rPr>
                <w:b/>
                <w:bCs/>
                <w:sz w:val="18"/>
                <w:szCs w:val="18"/>
              </w:rPr>
              <w:t>No code-style enforcement</w:t>
            </w:r>
          </w:p>
        </w:tc>
        <w:tc>
          <w:tcPr>
            <w:tcW w:w="5011" w:type="dxa"/>
            <w:shd w:val="clear" w:color="auto" w:fill="F7F9FC"/>
            <w:tcMar>
              <w:top w:w="90" w:type="dxa"/>
              <w:left w:w="130" w:type="dxa"/>
              <w:bottom w:w="90" w:type="dxa"/>
              <w:right w:w="130" w:type="dxa"/>
            </w:tcMar>
          </w:tcPr>
          <w:p w14:paraId="38D126BF" w14:textId="77777777" w:rsidR="00664225" w:rsidRDefault="00015882">
            <w:pPr>
              <w:spacing w:line="264" w:lineRule="auto"/>
            </w:pPr>
            <w:r>
              <w:rPr>
                <w:sz w:val="18"/>
                <w:szCs w:val="18"/>
              </w:rPr>
              <w:t>No linter or formatter is configured, and the type-checker currently reports 2 errors.</w:t>
            </w:r>
          </w:p>
        </w:tc>
      </w:tr>
    </w:tbl>
    <w:p w14:paraId="38D126C1" w14:textId="77777777" w:rsidR="00664225" w:rsidRDefault="00664225">
      <w:pPr>
        <w:spacing w:after="220"/>
      </w:pPr>
    </w:p>
    <w:p w14:paraId="38D126C2" w14:textId="77777777" w:rsidR="00664225" w:rsidRDefault="00015882">
      <w:pPr>
        <w:pStyle w:val="Heading2"/>
        <w:keepNext/>
        <w:spacing w:before="300" w:after="120"/>
      </w:pPr>
      <w:bookmarkStart w:id="6" w:name="_Toc241586073"/>
      <w:r>
        <w:rPr>
          <w:b/>
          <w:bCs/>
          <w:color w:val="1F3864"/>
        </w:rPr>
        <w:t>Recommendations</w:t>
      </w:r>
      <w:bookmarkEnd w:id="6"/>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700"/>
        <w:gridCol w:w="4319"/>
        <w:gridCol w:w="4629"/>
      </w:tblGrid>
      <w:tr w:rsidR="00664225" w14:paraId="38D126C6" w14:textId="77777777">
        <w:tblPrEx>
          <w:tblCellMar>
            <w:top w:w="0" w:type="dxa"/>
            <w:bottom w:w="0" w:type="dxa"/>
          </w:tblCellMar>
        </w:tblPrEx>
        <w:trPr>
          <w:tblHeader/>
        </w:trPr>
        <w:tc>
          <w:tcPr>
            <w:tcW w:w="700" w:type="dxa"/>
            <w:shd w:val="clear" w:color="auto" w:fill="1F3864"/>
            <w:tcMar>
              <w:top w:w="90" w:type="dxa"/>
              <w:left w:w="130" w:type="dxa"/>
              <w:bottom w:w="90" w:type="dxa"/>
              <w:right w:w="130" w:type="dxa"/>
            </w:tcMar>
          </w:tcPr>
          <w:p w14:paraId="38D126C3" w14:textId="77777777" w:rsidR="00664225" w:rsidRDefault="00015882">
            <w:pPr>
              <w:spacing w:line="264" w:lineRule="auto"/>
            </w:pPr>
            <w:r>
              <w:rPr>
                <w:b/>
                <w:bCs/>
                <w:color w:val="FFFFFF"/>
                <w:sz w:val="18"/>
                <w:szCs w:val="18"/>
              </w:rPr>
              <w:t>#</w:t>
            </w:r>
          </w:p>
        </w:tc>
        <w:tc>
          <w:tcPr>
            <w:tcW w:w="4319" w:type="dxa"/>
            <w:shd w:val="clear" w:color="auto" w:fill="1F3864"/>
            <w:tcMar>
              <w:top w:w="90" w:type="dxa"/>
              <w:left w:w="130" w:type="dxa"/>
              <w:bottom w:w="90" w:type="dxa"/>
              <w:right w:w="130" w:type="dxa"/>
            </w:tcMar>
          </w:tcPr>
          <w:p w14:paraId="38D126C4" w14:textId="77777777" w:rsidR="00664225" w:rsidRDefault="00015882">
            <w:pPr>
              <w:spacing w:line="264" w:lineRule="auto"/>
            </w:pPr>
            <w:r>
              <w:rPr>
                <w:b/>
                <w:bCs/>
                <w:color w:val="FFFFFF"/>
                <w:sz w:val="18"/>
                <w:szCs w:val="18"/>
              </w:rPr>
              <w:t>Recommendation</w:t>
            </w:r>
          </w:p>
        </w:tc>
        <w:tc>
          <w:tcPr>
            <w:tcW w:w="4629" w:type="dxa"/>
            <w:shd w:val="clear" w:color="auto" w:fill="1F3864"/>
            <w:tcMar>
              <w:top w:w="90" w:type="dxa"/>
              <w:left w:w="130" w:type="dxa"/>
              <w:bottom w:w="90" w:type="dxa"/>
              <w:right w:w="130" w:type="dxa"/>
            </w:tcMar>
          </w:tcPr>
          <w:p w14:paraId="38D126C5" w14:textId="77777777" w:rsidR="00664225" w:rsidRDefault="00015882">
            <w:pPr>
              <w:spacing w:line="264" w:lineRule="auto"/>
            </w:pPr>
            <w:r>
              <w:rPr>
                <w:b/>
                <w:bCs/>
                <w:color w:val="FFFFFF"/>
                <w:sz w:val="18"/>
                <w:szCs w:val="18"/>
              </w:rPr>
              <w:t>Expected business benefit</w:t>
            </w:r>
          </w:p>
        </w:tc>
      </w:tr>
      <w:tr w:rsidR="00664225" w14:paraId="38D126CA"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6C7" w14:textId="77777777" w:rsidR="00664225" w:rsidRDefault="00015882">
            <w:pPr>
              <w:spacing w:line="264" w:lineRule="auto"/>
            </w:pPr>
            <w:r>
              <w:rPr>
                <w:sz w:val="18"/>
                <w:szCs w:val="18"/>
              </w:rPr>
              <w:t>1</w:t>
            </w:r>
          </w:p>
        </w:tc>
        <w:tc>
          <w:tcPr>
            <w:tcW w:w="4319" w:type="dxa"/>
            <w:shd w:val="clear" w:color="auto" w:fill="FFFFFF"/>
            <w:tcMar>
              <w:top w:w="90" w:type="dxa"/>
              <w:left w:w="130" w:type="dxa"/>
              <w:bottom w:w="90" w:type="dxa"/>
              <w:right w:w="130" w:type="dxa"/>
            </w:tcMar>
          </w:tcPr>
          <w:p w14:paraId="38D126C8" w14:textId="77777777" w:rsidR="00664225" w:rsidRDefault="00015882">
            <w:pPr>
              <w:spacing w:line="264" w:lineRule="auto"/>
            </w:pPr>
            <w:r>
              <w:rPr>
                <w:b/>
                <w:bCs/>
                <w:sz w:val="18"/>
                <w:szCs w:val="18"/>
              </w:rPr>
              <w:t>Put the project into Git today and push it to the company repository.</w:t>
            </w:r>
          </w:p>
        </w:tc>
        <w:tc>
          <w:tcPr>
            <w:tcW w:w="4629" w:type="dxa"/>
            <w:shd w:val="clear" w:color="auto" w:fill="FFFFFF"/>
            <w:tcMar>
              <w:top w:w="90" w:type="dxa"/>
              <w:left w:w="130" w:type="dxa"/>
              <w:bottom w:w="90" w:type="dxa"/>
              <w:right w:w="130" w:type="dxa"/>
            </w:tcMar>
          </w:tcPr>
          <w:p w14:paraId="38D126C9" w14:textId="77777777" w:rsidR="00664225" w:rsidRDefault="00015882">
            <w:pPr>
              <w:spacing w:line="264" w:lineRule="auto"/>
            </w:pPr>
            <w:r>
              <w:rPr>
                <w:sz w:val="18"/>
                <w:szCs w:val="18"/>
              </w:rPr>
              <w:t>Eliminates total-loss risk; enables review and rollback. A few hours of work protects weeks of effort.</w:t>
            </w:r>
          </w:p>
        </w:tc>
      </w:tr>
      <w:tr w:rsidR="00664225" w14:paraId="38D126CE"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6CB" w14:textId="77777777" w:rsidR="00664225" w:rsidRDefault="00015882">
            <w:pPr>
              <w:spacing w:line="264" w:lineRule="auto"/>
            </w:pPr>
            <w:r>
              <w:rPr>
                <w:sz w:val="18"/>
                <w:szCs w:val="18"/>
              </w:rPr>
              <w:t>2</w:t>
            </w:r>
          </w:p>
        </w:tc>
        <w:tc>
          <w:tcPr>
            <w:tcW w:w="4319" w:type="dxa"/>
            <w:shd w:val="clear" w:color="auto" w:fill="F7F9FC"/>
            <w:tcMar>
              <w:top w:w="90" w:type="dxa"/>
              <w:left w:w="130" w:type="dxa"/>
              <w:bottom w:w="90" w:type="dxa"/>
              <w:right w:w="130" w:type="dxa"/>
            </w:tcMar>
          </w:tcPr>
          <w:p w14:paraId="38D126CC" w14:textId="77777777" w:rsidR="00664225" w:rsidRDefault="00015882">
            <w:pPr>
              <w:spacing w:line="264" w:lineRule="auto"/>
            </w:pPr>
            <w:r>
              <w:rPr>
                <w:b/>
                <w:bCs/>
                <w:sz w:val="18"/>
                <w:szCs w:val="18"/>
              </w:rPr>
              <w:t>Add a real CI pipeline that runs the suite nightly and on each release candidate</w:t>
            </w:r>
            <w:r>
              <w:rPr>
                <w:sz w:val="18"/>
                <w:szCs w:val="18"/>
              </w:rPr>
              <w:t>, replacing the broken Copilot template.</w:t>
            </w:r>
          </w:p>
        </w:tc>
        <w:tc>
          <w:tcPr>
            <w:tcW w:w="4629" w:type="dxa"/>
            <w:shd w:val="clear" w:color="auto" w:fill="F7F9FC"/>
            <w:tcMar>
              <w:top w:w="90" w:type="dxa"/>
              <w:left w:w="130" w:type="dxa"/>
              <w:bottom w:w="90" w:type="dxa"/>
              <w:right w:w="130" w:type="dxa"/>
            </w:tcMar>
          </w:tcPr>
          <w:p w14:paraId="38D126CD" w14:textId="77777777" w:rsidR="00664225" w:rsidRDefault="00015882">
            <w:pPr>
              <w:spacing w:line="264" w:lineRule="auto"/>
            </w:pPr>
            <w:r>
              <w:rPr>
                <w:sz w:val="18"/>
                <w:szCs w:val="18"/>
              </w:rPr>
              <w:t>Defects are caught within hours instead of during manual UAT; cuts regression-testing effort and shortens release cycles.</w:t>
            </w:r>
          </w:p>
        </w:tc>
      </w:tr>
      <w:tr w:rsidR="00664225" w14:paraId="38D126D2"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6CF" w14:textId="77777777" w:rsidR="00664225" w:rsidRDefault="00015882">
            <w:pPr>
              <w:spacing w:line="264" w:lineRule="auto"/>
            </w:pPr>
            <w:r>
              <w:rPr>
                <w:sz w:val="18"/>
                <w:szCs w:val="18"/>
              </w:rPr>
              <w:t>3</w:t>
            </w:r>
          </w:p>
        </w:tc>
        <w:tc>
          <w:tcPr>
            <w:tcW w:w="4319" w:type="dxa"/>
            <w:shd w:val="clear" w:color="auto" w:fill="FFFFFF"/>
            <w:tcMar>
              <w:top w:w="90" w:type="dxa"/>
              <w:left w:w="130" w:type="dxa"/>
              <w:bottom w:w="90" w:type="dxa"/>
              <w:right w:w="130" w:type="dxa"/>
            </w:tcMar>
          </w:tcPr>
          <w:p w14:paraId="38D126D0" w14:textId="77777777" w:rsidR="00664225" w:rsidRDefault="00015882">
            <w:pPr>
              <w:spacing w:line="264" w:lineRule="auto"/>
            </w:pPr>
            <w:r>
              <w:rPr>
                <w:b/>
                <w:bCs/>
                <w:sz w:val="18"/>
                <w:szCs w:val="18"/>
              </w:rPr>
              <w:t>Move credentials into the pipeline's secret store</w:t>
            </w:r>
            <w:r>
              <w:rPr>
                <w:sz w:val="18"/>
                <w:szCs w:val="18"/>
              </w:rPr>
              <w:t xml:space="preserve"> (GitHub Secrets / Azure Key Vault) and use a dedicated test account on a non-production environment.</w:t>
            </w:r>
          </w:p>
        </w:tc>
        <w:tc>
          <w:tcPr>
            <w:tcW w:w="4629" w:type="dxa"/>
            <w:shd w:val="clear" w:color="auto" w:fill="FFFFFF"/>
            <w:tcMar>
              <w:top w:w="90" w:type="dxa"/>
              <w:left w:w="130" w:type="dxa"/>
              <w:bottom w:w="90" w:type="dxa"/>
              <w:right w:w="130" w:type="dxa"/>
            </w:tcMar>
          </w:tcPr>
          <w:p w14:paraId="38D126D1" w14:textId="77777777" w:rsidR="00664225" w:rsidRDefault="00015882">
            <w:pPr>
              <w:spacing w:line="264" w:lineRule="auto"/>
            </w:pPr>
            <w:r>
              <w:rPr>
                <w:sz w:val="18"/>
                <w:szCs w:val="18"/>
              </w:rPr>
              <w:t>Removes credential-leak exposure and stops test data polluting a shared system.</w:t>
            </w:r>
          </w:p>
        </w:tc>
      </w:tr>
      <w:tr w:rsidR="00664225" w14:paraId="38D126D6"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6D3" w14:textId="77777777" w:rsidR="00664225" w:rsidRDefault="00015882">
            <w:pPr>
              <w:spacing w:line="264" w:lineRule="auto"/>
            </w:pPr>
            <w:r>
              <w:rPr>
                <w:sz w:val="18"/>
                <w:szCs w:val="18"/>
              </w:rPr>
              <w:t>4</w:t>
            </w:r>
          </w:p>
        </w:tc>
        <w:tc>
          <w:tcPr>
            <w:tcW w:w="4319" w:type="dxa"/>
            <w:shd w:val="clear" w:color="auto" w:fill="F7F9FC"/>
            <w:tcMar>
              <w:top w:w="90" w:type="dxa"/>
              <w:left w:w="130" w:type="dxa"/>
              <w:bottom w:w="90" w:type="dxa"/>
              <w:right w:w="130" w:type="dxa"/>
            </w:tcMar>
          </w:tcPr>
          <w:p w14:paraId="38D126D4" w14:textId="77777777" w:rsidR="00664225" w:rsidRDefault="00015882">
            <w:pPr>
              <w:spacing w:line="264" w:lineRule="auto"/>
            </w:pPr>
            <w:r>
              <w:rPr>
                <w:b/>
                <w:bCs/>
                <w:sz w:val="18"/>
                <w:szCs w:val="18"/>
              </w:rPr>
              <w:t>Fix or formally retire the 5 disabled and 6 unstable scenarios; add a linter and clear the 2 type errors.</w:t>
            </w:r>
          </w:p>
        </w:tc>
        <w:tc>
          <w:tcPr>
            <w:tcW w:w="4629" w:type="dxa"/>
            <w:shd w:val="clear" w:color="auto" w:fill="F7F9FC"/>
            <w:tcMar>
              <w:top w:w="90" w:type="dxa"/>
              <w:left w:w="130" w:type="dxa"/>
              <w:bottom w:w="90" w:type="dxa"/>
              <w:right w:w="130" w:type="dxa"/>
            </w:tcMar>
          </w:tcPr>
          <w:p w14:paraId="38D126D5" w14:textId="77777777" w:rsidR="00664225" w:rsidRDefault="00015882">
            <w:pPr>
              <w:spacing w:line="264" w:lineRule="auto"/>
            </w:pPr>
            <w:r>
              <w:rPr>
                <w:sz w:val="18"/>
                <w:szCs w:val="18"/>
              </w:rPr>
              <w:t>A suite people trust. Flaky tests are worse than no tests, because teams learn to ignore red builds.</w:t>
            </w:r>
          </w:p>
        </w:tc>
      </w:tr>
      <w:tr w:rsidR="00664225" w14:paraId="38D126DA"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6D7" w14:textId="77777777" w:rsidR="00664225" w:rsidRDefault="00015882">
            <w:pPr>
              <w:spacing w:line="264" w:lineRule="auto"/>
            </w:pPr>
            <w:r>
              <w:rPr>
                <w:sz w:val="18"/>
                <w:szCs w:val="18"/>
              </w:rPr>
              <w:t>5</w:t>
            </w:r>
          </w:p>
        </w:tc>
        <w:tc>
          <w:tcPr>
            <w:tcW w:w="4319" w:type="dxa"/>
            <w:shd w:val="clear" w:color="auto" w:fill="FFFFFF"/>
            <w:tcMar>
              <w:top w:w="90" w:type="dxa"/>
              <w:left w:w="130" w:type="dxa"/>
              <w:bottom w:w="90" w:type="dxa"/>
              <w:right w:w="130" w:type="dxa"/>
            </w:tcMar>
          </w:tcPr>
          <w:p w14:paraId="38D126D8" w14:textId="77777777" w:rsidR="00664225" w:rsidRDefault="00015882">
            <w:pPr>
              <w:spacing w:line="264" w:lineRule="auto"/>
            </w:pPr>
            <w:r>
              <w:rPr>
                <w:b/>
                <w:bCs/>
                <w:sz w:val="18"/>
                <w:szCs w:val="18"/>
              </w:rPr>
              <w:t>Extend coverage beyond Department Management once the pipeline is stable.</w:t>
            </w:r>
          </w:p>
        </w:tc>
        <w:tc>
          <w:tcPr>
            <w:tcW w:w="4629" w:type="dxa"/>
            <w:shd w:val="clear" w:color="auto" w:fill="FFFFFF"/>
            <w:tcMar>
              <w:top w:w="90" w:type="dxa"/>
              <w:left w:w="130" w:type="dxa"/>
              <w:bottom w:w="90" w:type="dxa"/>
              <w:right w:w="130" w:type="dxa"/>
            </w:tcMar>
          </w:tcPr>
          <w:p w14:paraId="38D126D9" w14:textId="77777777" w:rsidR="00664225" w:rsidRDefault="00015882">
            <w:pPr>
              <w:spacing w:line="264" w:lineRule="auto"/>
            </w:pPr>
            <w:r>
              <w:rPr>
                <w:sz w:val="18"/>
                <w:szCs w:val="18"/>
              </w:rPr>
              <w:t>The framework (page objects, reporting, data generation) is already built, so each new module costs far less than the first one did — high return on the investment already made.</w:t>
            </w:r>
          </w:p>
        </w:tc>
      </w:tr>
    </w:tbl>
    <w:p w14:paraId="38D126DB" w14:textId="77777777" w:rsidR="00664225" w:rsidRDefault="00664225">
      <w:pPr>
        <w:spacing w:after="220"/>
      </w:pPr>
    </w:p>
    <w:p w14:paraId="38D126DC" w14:textId="77777777" w:rsidR="00664225" w:rsidRDefault="00015882">
      <w:pPr>
        <w:pBdr>
          <w:left w:val="single" w:sz="18" w:space="10" w:color="1F3864"/>
        </w:pBdr>
        <w:shd w:val="clear" w:color="auto" w:fill="EDF1F8"/>
        <w:spacing w:before="160" w:after="80" w:line="288" w:lineRule="auto"/>
        <w:ind w:left="340" w:right="240"/>
      </w:pPr>
      <w:r>
        <w:rPr>
          <w:b/>
          <w:bCs/>
          <w:color w:val="1F3864"/>
          <w:sz w:val="24"/>
          <w:szCs w:val="24"/>
        </w:rPr>
        <w:t>Bottom Line</w:t>
      </w:r>
    </w:p>
    <w:p w14:paraId="38D126DD" w14:textId="77777777" w:rsidR="00664225" w:rsidRDefault="00015882">
      <w:pPr>
        <w:pBdr>
          <w:left w:val="single" w:sz="18" w:space="10" w:color="1F3864"/>
        </w:pBdr>
        <w:shd w:val="clear" w:color="auto" w:fill="EDF1F8"/>
        <w:spacing w:after="200" w:line="288" w:lineRule="auto"/>
        <w:ind w:left="340" w:right="240"/>
      </w:pPr>
      <w:r>
        <w:rPr>
          <w:b/>
          <w:bCs/>
        </w:rPr>
        <w:t>A well-engineered, business-readable automated test suite for MIDC Department Management — strong foundations, but currently unversioned, unautomated and dependent on one machine; a small investment in Git, CI and secrets management would turn a good asset into a reliable one.</w:t>
      </w:r>
    </w:p>
    <w:p w14:paraId="38D126DE" w14:textId="77777777" w:rsidR="00664225" w:rsidRDefault="00664225">
      <w:pPr>
        <w:pBdr>
          <w:bottom w:val="single" w:sz="6" w:space="4" w:color="C9D2E3"/>
        </w:pBdr>
        <w:spacing w:before="120" w:after="120"/>
      </w:pPr>
    </w:p>
    <w:p w14:paraId="38D126DF" w14:textId="77777777" w:rsidR="00664225" w:rsidRDefault="00015882">
      <w:r>
        <w:br w:type="page"/>
      </w:r>
    </w:p>
    <w:p w14:paraId="38D126E0" w14:textId="77777777" w:rsidR="00664225" w:rsidRDefault="00015882">
      <w:pPr>
        <w:pStyle w:val="Heading1"/>
        <w:keepNext/>
        <w:pBdr>
          <w:bottom w:val="single" w:sz="8" w:space="6" w:color="C9D2E3"/>
        </w:pBdr>
        <w:spacing w:before="360" w:after="160"/>
      </w:pPr>
      <w:bookmarkStart w:id="7" w:name="_Toc241586074"/>
      <w:r>
        <w:rPr>
          <w:b/>
          <w:bCs/>
          <w:color w:val="1F3864"/>
        </w:rPr>
        <w:lastRenderedPageBreak/>
        <w:t>Part 2 — Technical Deep-Dive</w:t>
      </w:r>
      <w:bookmarkEnd w:id="7"/>
    </w:p>
    <w:p w14:paraId="38D126E1" w14:textId="77777777" w:rsidR="00664225" w:rsidRDefault="00015882">
      <w:pPr>
        <w:pStyle w:val="Heading2"/>
        <w:keepNext/>
        <w:spacing w:before="300" w:after="120"/>
      </w:pPr>
      <w:bookmarkStart w:id="8" w:name="_Toc241586075"/>
      <w:r>
        <w:rPr>
          <w:b/>
          <w:bCs/>
          <w:color w:val="1F3864"/>
        </w:rPr>
        <w:t>1. Languages &amp; Runtime</w:t>
      </w:r>
      <w:bookmarkEnd w:id="8"/>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1709"/>
        <w:gridCol w:w="5600"/>
        <w:gridCol w:w="2339"/>
      </w:tblGrid>
      <w:tr w:rsidR="00664225" w14:paraId="38D126E5" w14:textId="77777777">
        <w:tblPrEx>
          <w:tblCellMar>
            <w:top w:w="0" w:type="dxa"/>
            <w:bottom w:w="0" w:type="dxa"/>
          </w:tblCellMar>
        </w:tblPrEx>
        <w:trPr>
          <w:tblHeader/>
        </w:trPr>
        <w:tc>
          <w:tcPr>
            <w:tcW w:w="1754" w:type="dxa"/>
            <w:shd w:val="clear" w:color="auto" w:fill="1F3864"/>
            <w:tcMar>
              <w:top w:w="90" w:type="dxa"/>
              <w:left w:w="130" w:type="dxa"/>
              <w:bottom w:w="90" w:type="dxa"/>
              <w:right w:w="130" w:type="dxa"/>
            </w:tcMar>
          </w:tcPr>
          <w:p w14:paraId="38D126E2" w14:textId="77777777" w:rsidR="00664225" w:rsidRDefault="00015882">
            <w:pPr>
              <w:spacing w:line="264" w:lineRule="auto"/>
            </w:pPr>
            <w:r>
              <w:rPr>
                <w:b/>
                <w:bCs/>
                <w:color w:val="FFFFFF"/>
                <w:sz w:val="18"/>
                <w:szCs w:val="18"/>
              </w:rPr>
              <w:t>Item</w:t>
            </w:r>
          </w:p>
        </w:tc>
        <w:tc>
          <w:tcPr>
            <w:tcW w:w="5952" w:type="dxa"/>
            <w:shd w:val="clear" w:color="auto" w:fill="1F3864"/>
            <w:tcMar>
              <w:top w:w="90" w:type="dxa"/>
              <w:left w:w="130" w:type="dxa"/>
              <w:bottom w:w="90" w:type="dxa"/>
              <w:right w:w="130" w:type="dxa"/>
            </w:tcMar>
          </w:tcPr>
          <w:p w14:paraId="38D126E3" w14:textId="77777777" w:rsidR="00664225" w:rsidRDefault="00015882">
            <w:pPr>
              <w:spacing w:line="264" w:lineRule="auto"/>
            </w:pPr>
            <w:r>
              <w:rPr>
                <w:b/>
                <w:bCs/>
                <w:color w:val="FFFFFF"/>
                <w:sz w:val="18"/>
                <w:szCs w:val="18"/>
              </w:rPr>
              <w:t>Detail</w:t>
            </w:r>
          </w:p>
        </w:tc>
        <w:tc>
          <w:tcPr>
            <w:tcW w:w="1942" w:type="dxa"/>
            <w:shd w:val="clear" w:color="auto" w:fill="1F3864"/>
            <w:tcMar>
              <w:top w:w="90" w:type="dxa"/>
              <w:left w:w="130" w:type="dxa"/>
              <w:bottom w:w="90" w:type="dxa"/>
              <w:right w:w="130" w:type="dxa"/>
            </w:tcMar>
          </w:tcPr>
          <w:p w14:paraId="38D126E4" w14:textId="77777777" w:rsidR="00664225" w:rsidRDefault="00015882">
            <w:pPr>
              <w:spacing w:line="264" w:lineRule="auto"/>
            </w:pPr>
            <w:r>
              <w:rPr>
                <w:b/>
                <w:bCs/>
                <w:color w:val="FFFFFF"/>
                <w:sz w:val="18"/>
                <w:szCs w:val="18"/>
              </w:rPr>
              <w:t>Source</w:t>
            </w:r>
          </w:p>
        </w:tc>
      </w:tr>
      <w:tr w:rsidR="00664225" w14:paraId="38D126E9" w14:textId="77777777">
        <w:tblPrEx>
          <w:tblCellMar>
            <w:top w:w="0" w:type="dxa"/>
            <w:bottom w:w="0" w:type="dxa"/>
          </w:tblCellMar>
        </w:tblPrEx>
        <w:tc>
          <w:tcPr>
            <w:tcW w:w="1754" w:type="dxa"/>
            <w:shd w:val="clear" w:color="auto" w:fill="FFFFFF"/>
            <w:tcMar>
              <w:top w:w="90" w:type="dxa"/>
              <w:left w:w="130" w:type="dxa"/>
              <w:bottom w:w="90" w:type="dxa"/>
              <w:right w:w="130" w:type="dxa"/>
            </w:tcMar>
          </w:tcPr>
          <w:p w14:paraId="38D126E6" w14:textId="77777777" w:rsidR="00664225" w:rsidRDefault="00015882">
            <w:pPr>
              <w:spacing w:line="264" w:lineRule="auto"/>
            </w:pPr>
            <w:r>
              <w:rPr>
                <w:sz w:val="18"/>
                <w:szCs w:val="18"/>
              </w:rPr>
              <w:t>Primary language</w:t>
            </w:r>
          </w:p>
        </w:tc>
        <w:tc>
          <w:tcPr>
            <w:tcW w:w="5952" w:type="dxa"/>
            <w:shd w:val="clear" w:color="auto" w:fill="FFFFFF"/>
            <w:tcMar>
              <w:top w:w="90" w:type="dxa"/>
              <w:left w:w="130" w:type="dxa"/>
              <w:bottom w:w="90" w:type="dxa"/>
              <w:right w:w="130" w:type="dxa"/>
            </w:tcMar>
          </w:tcPr>
          <w:p w14:paraId="38D126E7" w14:textId="77777777" w:rsidR="00664225" w:rsidRDefault="00015882">
            <w:pPr>
              <w:spacing w:line="264" w:lineRule="auto"/>
            </w:pPr>
            <w:r>
              <w:rPr>
                <w:b/>
                <w:bCs/>
                <w:sz w:val="18"/>
                <w:szCs w:val="18"/>
              </w:rPr>
              <w:t>TypeScript 5.9.3</w:t>
            </w:r>
            <w:r>
              <w:rPr>
                <w:sz w:val="18"/>
                <w:szCs w:val="18"/>
              </w:rPr>
              <w:t xml:space="preserve"> (latest available 7.0.2), </w:t>
            </w:r>
            <w:r>
              <w:rPr>
                <w:rFonts w:ascii="Consolas" w:eastAsia="Consolas" w:hAnsi="Consolas" w:cs="Consolas"/>
                <w:sz w:val="18"/>
                <w:szCs w:val="18"/>
                <w:shd w:val="clear" w:color="auto" w:fill="F2F2F2"/>
              </w:rPr>
              <w:t>strict: true</w:t>
            </w:r>
            <w:r>
              <w:rPr>
                <w:sz w:val="18"/>
                <w:szCs w:val="18"/>
              </w:rPr>
              <w:t>, target ES2022, CommonJS modules</w:t>
            </w:r>
          </w:p>
        </w:tc>
        <w:tc>
          <w:tcPr>
            <w:tcW w:w="1942" w:type="dxa"/>
            <w:shd w:val="clear" w:color="auto" w:fill="FFFFFF"/>
            <w:tcMar>
              <w:top w:w="90" w:type="dxa"/>
              <w:left w:w="130" w:type="dxa"/>
              <w:bottom w:w="90" w:type="dxa"/>
              <w:right w:w="130" w:type="dxa"/>
            </w:tcMar>
          </w:tcPr>
          <w:p w14:paraId="38D126E8" w14:textId="77777777" w:rsidR="00664225" w:rsidRDefault="00015882">
            <w:pPr>
              <w:spacing w:line="264" w:lineRule="auto"/>
            </w:pPr>
            <w:r>
              <w:rPr>
                <w:rFonts w:ascii="Consolas" w:eastAsia="Consolas" w:hAnsi="Consolas" w:cs="Consolas"/>
                <w:sz w:val="18"/>
                <w:szCs w:val="18"/>
                <w:shd w:val="clear" w:color="auto" w:fill="F2F2F2"/>
              </w:rPr>
              <w:t>tsconfig.json</w:t>
            </w:r>
            <w:r>
              <w:rPr>
                <w:sz w:val="18"/>
                <w:szCs w:val="18"/>
              </w:rPr>
              <w:t xml:space="preserve">, </w:t>
            </w:r>
            <w:r>
              <w:rPr>
                <w:rFonts w:ascii="Consolas" w:eastAsia="Consolas" w:hAnsi="Consolas" w:cs="Consolas"/>
                <w:sz w:val="18"/>
                <w:szCs w:val="18"/>
                <w:shd w:val="clear" w:color="auto" w:fill="F2F2F2"/>
              </w:rPr>
              <w:t>package.json</w:t>
            </w:r>
          </w:p>
        </w:tc>
      </w:tr>
      <w:tr w:rsidR="00664225" w14:paraId="38D126ED" w14:textId="77777777">
        <w:tblPrEx>
          <w:tblCellMar>
            <w:top w:w="0" w:type="dxa"/>
            <w:bottom w:w="0" w:type="dxa"/>
          </w:tblCellMar>
        </w:tblPrEx>
        <w:tc>
          <w:tcPr>
            <w:tcW w:w="1754" w:type="dxa"/>
            <w:shd w:val="clear" w:color="auto" w:fill="F7F9FC"/>
            <w:tcMar>
              <w:top w:w="90" w:type="dxa"/>
              <w:left w:w="130" w:type="dxa"/>
              <w:bottom w:w="90" w:type="dxa"/>
              <w:right w:w="130" w:type="dxa"/>
            </w:tcMar>
          </w:tcPr>
          <w:p w14:paraId="38D126EA" w14:textId="77777777" w:rsidR="00664225" w:rsidRDefault="00015882">
            <w:pPr>
              <w:spacing w:line="264" w:lineRule="auto"/>
            </w:pPr>
            <w:r>
              <w:rPr>
                <w:sz w:val="18"/>
                <w:szCs w:val="18"/>
              </w:rPr>
              <w:t>Secondary</w:t>
            </w:r>
          </w:p>
        </w:tc>
        <w:tc>
          <w:tcPr>
            <w:tcW w:w="5952" w:type="dxa"/>
            <w:shd w:val="clear" w:color="auto" w:fill="F7F9FC"/>
            <w:tcMar>
              <w:top w:w="90" w:type="dxa"/>
              <w:left w:w="130" w:type="dxa"/>
              <w:bottom w:w="90" w:type="dxa"/>
              <w:right w:w="130" w:type="dxa"/>
            </w:tcMar>
          </w:tcPr>
          <w:p w14:paraId="38D126EB" w14:textId="77777777" w:rsidR="00664225" w:rsidRDefault="00015882">
            <w:pPr>
              <w:spacing w:line="264" w:lineRule="auto"/>
            </w:pPr>
            <w:r>
              <w:rPr>
                <w:b/>
                <w:bCs/>
                <w:sz w:val="18"/>
                <w:szCs w:val="18"/>
              </w:rPr>
              <w:t>JavaScript (CommonJS)</w:t>
            </w:r>
            <w:r>
              <w:rPr>
                <w:sz w:val="18"/>
                <w:szCs w:val="18"/>
              </w:rPr>
              <w:t xml:space="preserve"> — config and runner scripts only: </w:t>
            </w:r>
            <w:r>
              <w:rPr>
                <w:rFonts w:ascii="Consolas" w:eastAsia="Consolas" w:hAnsi="Consolas" w:cs="Consolas"/>
                <w:sz w:val="18"/>
                <w:szCs w:val="18"/>
                <w:shd w:val="clear" w:color="auto" w:fill="F2F2F2"/>
              </w:rPr>
              <w:t>cucumber.js</w:t>
            </w:r>
            <w:r>
              <w:rPr>
                <w:sz w:val="18"/>
                <w:szCs w:val="18"/>
              </w:rPr>
              <w:t xml:space="preserve">, </w:t>
            </w:r>
            <w:r>
              <w:rPr>
                <w:rFonts w:ascii="Consolas" w:eastAsia="Consolas" w:hAnsi="Consolas" w:cs="Consolas"/>
                <w:sz w:val="18"/>
                <w:szCs w:val="18"/>
                <w:shd w:val="clear" w:color="auto" w:fill="F2F2F2"/>
              </w:rPr>
              <w:t>scripts/run-tests.js</w:t>
            </w:r>
            <w:r>
              <w:rPr>
                <w:sz w:val="18"/>
                <w:szCs w:val="18"/>
              </w:rPr>
              <w:t xml:space="preserve">, </w:t>
            </w:r>
            <w:r>
              <w:rPr>
                <w:rFonts w:ascii="Consolas" w:eastAsia="Consolas" w:hAnsi="Consolas" w:cs="Consolas"/>
                <w:sz w:val="18"/>
                <w:szCs w:val="18"/>
                <w:shd w:val="clear" w:color="auto" w:fill="F2F2F2"/>
              </w:rPr>
              <w:t>scripts/open-html-report.js</w:t>
            </w:r>
          </w:p>
        </w:tc>
        <w:tc>
          <w:tcPr>
            <w:tcW w:w="1942" w:type="dxa"/>
            <w:shd w:val="clear" w:color="auto" w:fill="F7F9FC"/>
            <w:tcMar>
              <w:top w:w="90" w:type="dxa"/>
              <w:left w:w="130" w:type="dxa"/>
              <w:bottom w:w="90" w:type="dxa"/>
              <w:right w:w="130" w:type="dxa"/>
            </w:tcMar>
          </w:tcPr>
          <w:p w14:paraId="38D126EC" w14:textId="77777777" w:rsidR="00664225" w:rsidRDefault="00015882">
            <w:pPr>
              <w:spacing w:line="264" w:lineRule="auto"/>
            </w:pPr>
            <w:r>
              <w:rPr>
                <w:sz w:val="18"/>
                <w:szCs w:val="18"/>
              </w:rPr>
              <w:t>—</w:t>
            </w:r>
          </w:p>
        </w:tc>
      </w:tr>
      <w:tr w:rsidR="00664225" w14:paraId="38D126F1" w14:textId="77777777">
        <w:tblPrEx>
          <w:tblCellMar>
            <w:top w:w="0" w:type="dxa"/>
            <w:bottom w:w="0" w:type="dxa"/>
          </w:tblCellMar>
        </w:tblPrEx>
        <w:tc>
          <w:tcPr>
            <w:tcW w:w="1754" w:type="dxa"/>
            <w:shd w:val="clear" w:color="auto" w:fill="FFFFFF"/>
            <w:tcMar>
              <w:top w:w="90" w:type="dxa"/>
              <w:left w:w="130" w:type="dxa"/>
              <w:bottom w:w="90" w:type="dxa"/>
              <w:right w:w="130" w:type="dxa"/>
            </w:tcMar>
          </w:tcPr>
          <w:p w14:paraId="38D126EE" w14:textId="77777777" w:rsidR="00664225" w:rsidRDefault="00015882">
            <w:pPr>
              <w:spacing w:line="264" w:lineRule="auto"/>
            </w:pPr>
            <w:r>
              <w:rPr>
                <w:sz w:val="18"/>
                <w:szCs w:val="18"/>
              </w:rPr>
              <w:t>Specification language</w:t>
            </w:r>
          </w:p>
        </w:tc>
        <w:tc>
          <w:tcPr>
            <w:tcW w:w="5952" w:type="dxa"/>
            <w:shd w:val="clear" w:color="auto" w:fill="FFFFFF"/>
            <w:tcMar>
              <w:top w:w="90" w:type="dxa"/>
              <w:left w:w="130" w:type="dxa"/>
              <w:bottom w:w="90" w:type="dxa"/>
              <w:right w:w="130" w:type="dxa"/>
            </w:tcMar>
          </w:tcPr>
          <w:p w14:paraId="38D126EF" w14:textId="77777777" w:rsidR="00664225" w:rsidRDefault="00015882">
            <w:pPr>
              <w:spacing w:line="264" w:lineRule="auto"/>
            </w:pPr>
            <w:r>
              <w:rPr>
                <w:b/>
                <w:bCs/>
                <w:sz w:val="18"/>
                <w:szCs w:val="18"/>
              </w:rPr>
              <w:t>Gherkin</w:t>
            </w:r>
            <w:r>
              <w:rPr>
                <w:sz w:val="18"/>
                <w:szCs w:val="18"/>
              </w:rPr>
              <w:t xml:space="preserve"> — 11 </w:t>
            </w:r>
            <w:r>
              <w:rPr>
                <w:rFonts w:ascii="Consolas" w:eastAsia="Consolas" w:hAnsi="Consolas" w:cs="Consolas"/>
                <w:sz w:val="18"/>
                <w:szCs w:val="18"/>
                <w:shd w:val="clear" w:color="auto" w:fill="F2F2F2"/>
              </w:rPr>
              <w:t>.feature</w:t>
            </w:r>
            <w:r>
              <w:rPr>
                <w:sz w:val="18"/>
                <w:szCs w:val="18"/>
              </w:rPr>
              <w:t xml:space="preserve"> files</w:t>
            </w:r>
          </w:p>
        </w:tc>
        <w:tc>
          <w:tcPr>
            <w:tcW w:w="1942" w:type="dxa"/>
            <w:shd w:val="clear" w:color="auto" w:fill="FFFFFF"/>
            <w:tcMar>
              <w:top w:w="90" w:type="dxa"/>
              <w:left w:w="130" w:type="dxa"/>
              <w:bottom w:w="90" w:type="dxa"/>
              <w:right w:w="130" w:type="dxa"/>
            </w:tcMar>
          </w:tcPr>
          <w:p w14:paraId="38D126F0" w14:textId="77777777" w:rsidR="00664225" w:rsidRDefault="00015882">
            <w:pPr>
              <w:spacing w:line="264" w:lineRule="auto"/>
            </w:pPr>
            <w:r>
              <w:rPr>
                <w:rFonts w:ascii="Consolas" w:eastAsia="Consolas" w:hAnsi="Consolas" w:cs="Consolas"/>
                <w:sz w:val="18"/>
                <w:szCs w:val="18"/>
                <w:shd w:val="clear" w:color="auto" w:fill="F2F2F2"/>
              </w:rPr>
              <w:t>features/</w:t>
            </w:r>
          </w:p>
        </w:tc>
      </w:tr>
      <w:tr w:rsidR="00664225" w14:paraId="38D126F5" w14:textId="77777777">
        <w:tblPrEx>
          <w:tblCellMar>
            <w:top w:w="0" w:type="dxa"/>
            <w:bottom w:w="0" w:type="dxa"/>
          </w:tblCellMar>
        </w:tblPrEx>
        <w:tc>
          <w:tcPr>
            <w:tcW w:w="1754" w:type="dxa"/>
            <w:shd w:val="clear" w:color="auto" w:fill="F7F9FC"/>
            <w:tcMar>
              <w:top w:w="90" w:type="dxa"/>
              <w:left w:w="130" w:type="dxa"/>
              <w:bottom w:w="90" w:type="dxa"/>
              <w:right w:w="130" w:type="dxa"/>
            </w:tcMar>
          </w:tcPr>
          <w:p w14:paraId="38D126F2" w14:textId="77777777" w:rsidR="00664225" w:rsidRDefault="00015882">
            <w:pPr>
              <w:spacing w:line="264" w:lineRule="auto"/>
            </w:pPr>
            <w:r>
              <w:rPr>
                <w:sz w:val="18"/>
                <w:szCs w:val="18"/>
              </w:rPr>
              <w:t>Runtime</w:t>
            </w:r>
          </w:p>
        </w:tc>
        <w:tc>
          <w:tcPr>
            <w:tcW w:w="5952" w:type="dxa"/>
            <w:shd w:val="clear" w:color="auto" w:fill="F7F9FC"/>
            <w:tcMar>
              <w:top w:w="90" w:type="dxa"/>
              <w:left w:w="130" w:type="dxa"/>
              <w:bottom w:w="90" w:type="dxa"/>
              <w:right w:w="130" w:type="dxa"/>
            </w:tcMar>
          </w:tcPr>
          <w:p w14:paraId="38D126F3" w14:textId="77777777" w:rsidR="00664225" w:rsidRDefault="00015882">
            <w:pPr>
              <w:spacing w:line="264" w:lineRule="auto"/>
            </w:pPr>
            <w:r>
              <w:rPr>
                <w:b/>
                <w:bCs/>
                <w:sz w:val="18"/>
                <w:szCs w:val="18"/>
              </w:rPr>
              <w:t>Node.js &gt;= 20</w:t>
            </w:r>
            <w:r>
              <w:rPr>
                <w:sz w:val="18"/>
                <w:szCs w:val="18"/>
              </w:rPr>
              <w:t xml:space="preserve"> (</w:t>
            </w:r>
            <w:r>
              <w:rPr>
                <w:rFonts w:ascii="Consolas" w:eastAsia="Consolas" w:hAnsi="Consolas" w:cs="Consolas"/>
                <w:sz w:val="18"/>
                <w:szCs w:val="18"/>
                <w:shd w:val="clear" w:color="auto" w:fill="F2F2F2"/>
              </w:rPr>
              <w:t>engines</w:t>
            </w:r>
            <w:r>
              <w:rPr>
                <w:sz w:val="18"/>
                <w:szCs w:val="18"/>
              </w:rPr>
              <w:t xml:space="preserve"> field); transpiled at runtime by </w:t>
            </w:r>
            <w:r>
              <w:rPr>
                <w:rFonts w:ascii="Consolas" w:eastAsia="Consolas" w:hAnsi="Consolas" w:cs="Consolas"/>
                <w:sz w:val="18"/>
                <w:szCs w:val="18"/>
                <w:shd w:val="clear" w:color="auto" w:fill="F2F2F2"/>
              </w:rPr>
              <w:t>ts-node</w:t>
            </w:r>
            <w:r>
              <w:rPr>
                <w:sz w:val="18"/>
                <w:szCs w:val="18"/>
              </w:rPr>
              <w:t xml:space="preserve"> in </w:t>
            </w:r>
            <w:r>
              <w:rPr>
                <w:rFonts w:ascii="Consolas" w:eastAsia="Consolas" w:hAnsi="Consolas" w:cs="Consolas"/>
                <w:sz w:val="18"/>
                <w:szCs w:val="18"/>
                <w:shd w:val="clear" w:color="auto" w:fill="F2F2F2"/>
              </w:rPr>
              <w:t>transpileOnly</w:t>
            </w:r>
            <w:r>
              <w:rPr>
                <w:sz w:val="18"/>
                <w:szCs w:val="18"/>
              </w:rPr>
              <w:t xml:space="preserve"> mode — no build step</w:t>
            </w:r>
          </w:p>
        </w:tc>
        <w:tc>
          <w:tcPr>
            <w:tcW w:w="1942" w:type="dxa"/>
            <w:shd w:val="clear" w:color="auto" w:fill="F7F9FC"/>
            <w:tcMar>
              <w:top w:w="90" w:type="dxa"/>
              <w:left w:w="130" w:type="dxa"/>
              <w:bottom w:w="90" w:type="dxa"/>
              <w:right w:w="130" w:type="dxa"/>
            </w:tcMar>
          </w:tcPr>
          <w:p w14:paraId="38D126F4" w14:textId="77777777" w:rsidR="00664225" w:rsidRDefault="00015882">
            <w:pPr>
              <w:spacing w:line="264" w:lineRule="auto"/>
            </w:pPr>
            <w:r>
              <w:rPr>
                <w:rFonts w:ascii="Consolas" w:eastAsia="Consolas" w:hAnsi="Consolas" w:cs="Consolas"/>
                <w:sz w:val="18"/>
                <w:szCs w:val="18"/>
                <w:shd w:val="clear" w:color="auto" w:fill="F2F2F2"/>
              </w:rPr>
              <w:t>package.json</w:t>
            </w:r>
          </w:p>
        </w:tc>
      </w:tr>
      <w:tr w:rsidR="00664225" w14:paraId="38D126F9" w14:textId="77777777">
        <w:tblPrEx>
          <w:tblCellMar>
            <w:top w:w="0" w:type="dxa"/>
            <w:bottom w:w="0" w:type="dxa"/>
          </w:tblCellMar>
        </w:tblPrEx>
        <w:tc>
          <w:tcPr>
            <w:tcW w:w="1754" w:type="dxa"/>
            <w:shd w:val="clear" w:color="auto" w:fill="FFFFFF"/>
            <w:tcMar>
              <w:top w:w="90" w:type="dxa"/>
              <w:left w:w="130" w:type="dxa"/>
              <w:bottom w:w="90" w:type="dxa"/>
              <w:right w:w="130" w:type="dxa"/>
            </w:tcMar>
          </w:tcPr>
          <w:p w14:paraId="38D126F6" w14:textId="77777777" w:rsidR="00664225" w:rsidRDefault="00015882">
            <w:pPr>
              <w:spacing w:line="264" w:lineRule="auto"/>
            </w:pPr>
            <w:r>
              <w:rPr>
                <w:sz w:val="18"/>
                <w:szCs w:val="18"/>
              </w:rPr>
              <w:t>External runtime requirement</w:t>
            </w:r>
          </w:p>
        </w:tc>
        <w:tc>
          <w:tcPr>
            <w:tcW w:w="5952" w:type="dxa"/>
            <w:shd w:val="clear" w:color="auto" w:fill="FFFFFF"/>
            <w:tcMar>
              <w:top w:w="90" w:type="dxa"/>
              <w:left w:w="130" w:type="dxa"/>
              <w:bottom w:w="90" w:type="dxa"/>
              <w:right w:w="130" w:type="dxa"/>
            </w:tcMar>
          </w:tcPr>
          <w:p w14:paraId="38D126F7" w14:textId="77777777" w:rsidR="00664225" w:rsidRDefault="00015882">
            <w:pPr>
              <w:spacing w:line="264" w:lineRule="auto"/>
            </w:pPr>
            <w:r>
              <w:rPr>
                <w:b/>
                <w:bCs/>
                <w:sz w:val="18"/>
                <w:szCs w:val="18"/>
              </w:rPr>
              <w:t>Java 8+</w:t>
            </w:r>
            <w:r>
              <w:rPr>
                <w:sz w:val="18"/>
                <w:szCs w:val="18"/>
              </w:rPr>
              <w:t xml:space="preserve"> on </w:t>
            </w:r>
            <w:r>
              <w:rPr>
                <w:rFonts w:ascii="Consolas" w:eastAsia="Consolas" w:hAnsi="Consolas" w:cs="Consolas"/>
                <w:sz w:val="18"/>
                <w:szCs w:val="18"/>
                <w:shd w:val="clear" w:color="auto" w:fill="F2F2F2"/>
              </w:rPr>
              <w:t>PATH</w:t>
            </w:r>
            <w:r>
              <w:rPr>
                <w:sz w:val="18"/>
                <w:szCs w:val="18"/>
              </w:rPr>
              <w:t>, required by the Allure CLI to render reports</w:t>
            </w:r>
          </w:p>
        </w:tc>
        <w:tc>
          <w:tcPr>
            <w:tcW w:w="1942" w:type="dxa"/>
            <w:shd w:val="clear" w:color="auto" w:fill="FFFFFF"/>
            <w:tcMar>
              <w:top w:w="90" w:type="dxa"/>
              <w:left w:w="130" w:type="dxa"/>
              <w:bottom w:w="90" w:type="dxa"/>
              <w:right w:w="130" w:type="dxa"/>
            </w:tcMar>
          </w:tcPr>
          <w:p w14:paraId="38D126F8" w14:textId="77777777" w:rsidR="00664225" w:rsidRDefault="00015882">
            <w:pPr>
              <w:spacing w:line="264" w:lineRule="auto"/>
            </w:pPr>
            <w:r>
              <w:rPr>
                <w:rFonts w:ascii="Consolas" w:eastAsia="Consolas" w:hAnsi="Consolas" w:cs="Consolas"/>
                <w:sz w:val="18"/>
                <w:szCs w:val="18"/>
                <w:shd w:val="clear" w:color="auto" w:fill="F2F2F2"/>
              </w:rPr>
              <w:t>README.md</w:t>
            </w:r>
          </w:p>
        </w:tc>
      </w:tr>
      <w:tr w:rsidR="00664225" w14:paraId="38D126FD" w14:textId="77777777">
        <w:tblPrEx>
          <w:tblCellMar>
            <w:top w:w="0" w:type="dxa"/>
            <w:bottom w:w="0" w:type="dxa"/>
          </w:tblCellMar>
        </w:tblPrEx>
        <w:tc>
          <w:tcPr>
            <w:tcW w:w="1754" w:type="dxa"/>
            <w:shd w:val="clear" w:color="auto" w:fill="F7F9FC"/>
            <w:tcMar>
              <w:top w:w="90" w:type="dxa"/>
              <w:left w:w="130" w:type="dxa"/>
              <w:bottom w:w="90" w:type="dxa"/>
              <w:right w:w="130" w:type="dxa"/>
            </w:tcMar>
          </w:tcPr>
          <w:p w14:paraId="38D126FA" w14:textId="77777777" w:rsidR="00664225" w:rsidRDefault="00015882">
            <w:pPr>
              <w:spacing w:line="264" w:lineRule="auto"/>
            </w:pPr>
            <w:r>
              <w:rPr>
                <w:sz w:val="18"/>
                <w:szCs w:val="18"/>
              </w:rPr>
              <w:t>Browser runtime</w:t>
            </w:r>
          </w:p>
        </w:tc>
        <w:tc>
          <w:tcPr>
            <w:tcW w:w="5952" w:type="dxa"/>
            <w:shd w:val="clear" w:color="auto" w:fill="F7F9FC"/>
            <w:tcMar>
              <w:top w:w="90" w:type="dxa"/>
              <w:left w:w="130" w:type="dxa"/>
              <w:bottom w:w="90" w:type="dxa"/>
              <w:right w:w="130" w:type="dxa"/>
            </w:tcMar>
          </w:tcPr>
          <w:p w14:paraId="38D126FB" w14:textId="77777777" w:rsidR="00664225" w:rsidRDefault="00015882">
            <w:pPr>
              <w:spacing w:line="264" w:lineRule="auto"/>
            </w:pPr>
            <w:r>
              <w:rPr>
                <w:sz w:val="18"/>
                <w:szCs w:val="18"/>
              </w:rPr>
              <w:t xml:space="preserve">Chromium (bundled, installed via </w:t>
            </w:r>
            <w:r>
              <w:rPr>
                <w:rFonts w:ascii="Consolas" w:eastAsia="Consolas" w:hAnsi="Consolas" w:cs="Consolas"/>
                <w:sz w:val="18"/>
                <w:szCs w:val="18"/>
                <w:shd w:val="clear" w:color="auto" w:fill="F2F2F2"/>
              </w:rPr>
              <w:t>postinstall</w:t>
            </w:r>
            <w:r>
              <w:rPr>
                <w:sz w:val="18"/>
                <w:szCs w:val="18"/>
              </w:rPr>
              <w:t xml:space="preserve">); Firefox / WebKit supported via the </w:t>
            </w:r>
            <w:r>
              <w:rPr>
                <w:rFonts w:ascii="Consolas" w:eastAsia="Consolas" w:hAnsi="Consolas" w:cs="Consolas"/>
                <w:sz w:val="18"/>
                <w:szCs w:val="18"/>
                <w:shd w:val="clear" w:color="auto" w:fill="F2F2F2"/>
              </w:rPr>
              <w:t>BROWSER</w:t>
            </w:r>
            <w:r>
              <w:rPr>
                <w:sz w:val="18"/>
                <w:szCs w:val="18"/>
              </w:rPr>
              <w:t xml:space="preserve"> env var</w:t>
            </w:r>
          </w:p>
        </w:tc>
        <w:tc>
          <w:tcPr>
            <w:tcW w:w="1942" w:type="dxa"/>
            <w:shd w:val="clear" w:color="auto" w:fill="F7F9FC"/>
            <w:tcMar>
              <w:top w:w="90" w:type="dxa"/>
              <w:left w:w="130" w:type="dxa"/>
              <w:bottom w:w="90" w:type="dxa"/>
              <w:right w:w="130" w:type="dxa"/>
            </w:tcMar>
          </w:tcPr>
          <w:p w14:paraId="38D126FC" w14:textId="77777777" w:rsidR="00664225" w:rsidRDefault="00015882">
            <w:pPr>
              <w:spacing w:line="264" w:lineRule="auto"/>
            </w:pPr>
            <w:r>
              <w:rPr>
                <w:rFonts w:ascii="Consolas" w:eastAsia="Consolas" w:hAnsi="Consolas" w:cs="Consolas"/>
                <w:sz w:val="18"/>
                <w:szCs w:val="18"/>
                <w:shd w:val="clear" w:color="auto" w:fill="F2F2F2"/>
              </w:rPr>
              <w:t>src/support/config.ts</w:t>
            </w:r>
          </w:p>
        </w:tc>
      </w:tr>
    </w:tbl>
    <w:p w14:paraId="38D126FE" w14:textId="77777777" w:rsidR="00664225" w:rsidRDefault="00664225">
      <w:pPr>
        <w:spacing w:after="220"/>
      </w:pPr>
    </w:p>
    <w:p w14:paraId="38D126FF" w14:textId="77777777" w:rsidR="00664225" w:rsidRDefault="00015882">
      <w:pPr>
        <w:pStyle w:val="Heading2"/>
        <w:keepNext/>
        <w:spacing w:before="300" w:after="120"/>
      </w:pPr>
      <w:bookmarkStart w:id="9" w:name="_Toc241586076"/>
      <w:r>
        <w:rPr>
          <w:b/>
          <w:bCs/>
          <w:color w:val="1F3864"/>
        </w:rPr>
        <w:t>2. Frameworks</w:t>
      </w:r>
      <w:bookmarkEnd w:id="9"/>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1982"/>
        <w:gridCol w:w="1689"/>
        <w:gridCol w:w="5977"/>
      </w:tblGrid>
      <w:tr w:rsidR="00664225" w14:paraId="38D12703" w14:textId="77777777">
        <w:tblPrEx>
          <w:tblCellMar>
            <w:top w:w="0" w:type="dxa"/>
            <w:bottom w:w="0" w:type="dxa"/>
          </w:tblCellMar>
        </w:tblPrEx>
        <w:trPr>
          <w:tblHeader/>
        </w:trPr>
        <w:tc>
          <w:tcPr>
            <w:tcW w:w="1484" w:type="dxa"/>
            <w:shd w:val="clear" w:color="auto" w:fill="1F3864"/>
            <w:tcMar>
              <w:top w:w="90" w:type="dxa"/>
              <w:left w:w="130" w:type="dxa"/>
              <w:bottom w:w="90" w:type="dxa"/>
              <w:right w:w="130" w:type="dxa"/>
            </w:tcMar>
          </w:tcPr>
          <w:p w14:paraId="38D12700" w14:textId="77777777" w:rsidR="00664225" w:rsidRDefault="00015882">
            <w:pPr>
              <w:spacing w:line="264" w:lineRule="auto"/>
            </w:pPr>
            <w:r>
              <w:rPr>
                <w:b/>
                <w:bCs/>
                <w:color w:val="FFFFFF"/>
                <w:sz w:val="18"/>
                <w:szCs w:val="18"/>
              </w:rPr>
              <w:t>Framework</w:t>
            </w:r>
          </w:p>
        </w:tc>
        <w:tc>
          <w:tcPr>
            <w:tcW w:w="1754" w:type="dxa"/>
            <w:shd w:val="clear" w:color="auto" w:fill="1F3864"/>
            <w:tcMar>
              <w:top w:w="90" w:type="dxa"/>
              <w:left w:w="130" w:type="dxa"/>
              <w:bottom w:w="90" w:type="dxa"/>
              <w:right w:w="130" w:type="dxa"/>
            </w:tcMar>
          </w:tcPr>
          <w:p w14:paraId="38D12701" w14:textId="77777777" w:rsidR="00664225" w:rsidRDefault="00015882">
            <w:pPr>
              <w:spacing w:line="264" w:lineRule="auto"/>
            </w:pPr>
            <w:r>
              <w:rPr>
                <w:b/>
                <w:bCs/>
                <w:color w:val="FFFFFF"/>
                <w:sz w:val="18"/>
                <w:szCs w:val="18"/>
              </w:rPr>
              <w:t>Version</w:t>
            </w:r>
          </w:p>
        </w:tc>
        <w:tc>
          <w:tcPr>
            <w:tcW w:w="6410" w:type="dxa"/>
            <w:shd w:val="clear" w:color="auto" w:fill="1F3864"/>
            <w:tcMar>
              <w:top w:w="90" w:type="dxa"/>
              <w:left w:w="130" w:type="dxa"/>
              <w:bottom w:w="90" w:type="dxa"/>
              <w:right w:w="130" w:type="dxa"/>
            </w:tcMar>
          </w:tcPr>
          <w:p w14:paraId="38D12702" w14:textId="77777777" w:rsidR="00664225" w:rsidRDefault="00015882">
            <w:pPr>
              <w:spacing w:line="264" w:lineRule="auto"/>
            </w:pPr>
            <w:r>
              <w:rPr>
                <w:b/>
                <w:bCs/>
                <w:color w:val="FFFFFF"/>
                <w:sz w:val="18"/>
                <w:szCs w:val="18"/>
              </w:rPr>
              <w:t>Why the project uses it</w:t>
            </w:r>
          </w:p>
        </w:tc>
      </w:tr>
      <w:tr w:rsidR="00664225" w14:paraId="38D12707" w14:textId="77777777">
        <w:tblPrEx>
          <w:tblCellMar>
            <w:top w:w="0" w:type="dxa"/>
            <w:bottom w:w="0" w:type="dxa"/>
          </w:tblCellMar>
        </w:tblPrEx>
        <w:tc>
          <w:tcPr>
            <w:tcW w:w="1484" w:type="dxa"/>
            <w:shd w:val="clear" w:color="auto" w:fill="FFFFFF"/>
            <w:tcMar>
              <w:top w:w="90" w:type="dxa"/>
              <w:left w:w="130" w:type="dxa"/>
              <w:bottom w:w="90" w:type="dxa"/>
              <w:right w:w="130" w:type="dxa"/>
            </w:tcMar>
          </w:tcPr>
          <w:p w14:paraId="38D12704" w14:textId="77777777" w:rsidR="00664225" w:rsidRDefault="00015882">
            <w:pPr>
              <w:spacing w:line="264" w:lineRule="auto"/>
            </w:pPr>
            <w:r>
              <w:rPr>
                <w:b/>
                <w:bCs/>
                <w:sz w:val="18"/>
                <w:szCs w:val="18"/>
              </w:rPr>
              <w:t>@cucumber/cucumber</w:t>
            </w:r>
          </w:p>
        </w:tc>
        <w:tc>
          <w:tcPr>
            <w:tcW w:w="1754" w:type="dxa"/>
            <w:shd w:val="clear" w:color="auto" w:fill="FFFFFF"/>
            <w:tcMar>
              <w:top w:w="90" w:type="dxa"/>
              <w:left w:w="130" w:type="dxa"/>
              <w:bottom w:w="90" w:type="dxa"/>
              <w:right w:w="130" w:type="dxa"/>
            </w:tcMar>
          </w:tcPr>
          <w:p w14:paraId="38D12705" w14:textId="77777777" w:rsidR="00664225" w:rsidRDefault="00015882">
            <w:pPr>
              <w:spacing w:line="264" w:lineRule="auto"/>
            </w:pPr>
            <w:r>
              <w:rPr>
                <w:sz w:val="18"/>
                <w:szCs w:val="18"/>
              </w:rPr>
              <w:t>^12.9.0</w:t>
            </w:r>
          </w:p>
        </w:tc>
        <w:tc>
          <w:tcPr>
            <w:tcW w:w="6410" w:type="dxa"/>
            <w:shd w:val="clear" w:color="auto" w:fill="FFFFFF"/>
            <w:tcMar>
              <w:top w:w="90" w:type="dxa"/>
              <w:left w:w="130" w:type="dxa"/>
              <w:bottom w:w="90" w:type="dxa"/>
              <w:right w:w="130" w:type="dxa"/>
            </w:tcMar>
          </w:tcPr>
          <w:p w14:paraId="38D12706" w14:textId="77777777" w:rsidR="00664225" w:rsidRDefault="00015882">
            <w:pPr>
              <w:spacing w:line="264" w:lineRule="auto"/>
            </w:pPr>
            <w:r>
              <w:rPr>
                <w:sz w:val="18"/>
                <w:szCs w:val="18"/>
              </w:rPr>
              <w:t>BDD test runner — executes Gherkin scenarios so tests stay readable by non-developers</w:t>
            </w:r>
          </w:p>
        </w:tc>
      </w:tr>
      <w:tr w:rsidR="00664225" w14:paraId="38D1270B" w14:textId="77777777">
        <w:tblPrEx>
          <w:tblCellMar>
            <w:top w:w="0" w:type="dxa"/>
            <w:bottom w:w="0" w:type="dxa"/>
          </w:tblCellMar>
        </w:tblPrEx>
        <w:tc>
          <w:tcPr>
            <w:tcW w:w="1484" w:type="dxa"/>
            <w:shd w:val="clear" w:color="auto" w:fill="F7F9FC"/>
            <w:tcMar>
              <w:top w:w="90" w:type="dxa"/>
              <w:left w:w="130" w:type="dxa"/>
              <w:bottom w:w="90" w:type="dxa"/>
              <w:right w:w="130" w:type="dxa"/>
            </w:tcMar>
          </w:tcPr>
          <w:p w14:paraId="38D12708" w14:textId="77777777" w:rsidR="00664225" w:rsidRDefault="00015882">
            <w:pPr>
              <w:spacing w:line="264" w:lineRule="auto"/>
            </w:pPr>
            <w:r>
              <w:rPr>
                <w:b/>
                <w:bCs/>
                <w:sz w:val="18"/>
                <w:szCs w:val="18"/>
              </w:rPr>
              <w:t>@playwright/test</w:t>
            </w:r>
          </w:p>
        </w:tc>
        <w:tc>
          <w:tcPr>
            <w:tcW w:w="1754" w:type="dxa"/>
            <w:shd w:val="clear" w:color="auto" w:fill="F7F9FC"/>
            <w:tcMar>
              <w:top w:w="90" w:type="dxa"/>
              <w:left w:w="130" w:type="dxa"/>
              <w:bottom w:w="90" w:type="dxa"/>
              <w:right w:w="130" w:type="dxa"/>
            </w:tcMar>
          </w:tcPr>
          <w:p w14:paraId="38D12709" w14:textId="77777777" w:rsidR="00664225" w:rsidRDefault="00015882">
            <w:pPr>
              <w:spacing w:line="264" w:lineRule="auto"/>
            </w:pPr>
            <w:r>
              <w:rPr>
                <w:sz w:val="18"/>
                <w:szCs w:val="18"/>
              </w:rPr>
              <w:t>^1.63.0</w:t>
            </w:r>
          </w:p>
        </w:tc>
        <w:tc>
          <w:tcPr>
            <w:tcW w:w="6410" w:type="dxa"/>
            <w:shd w:val="clear" w:color="auto" w:fill="F7F9FC"/>
            <w:tcMar>
              <w:top w:w="90" w:type="dxa"/>
              <w:left w:w="130" w:type="dxa"/>
              <w:bottom w:w="90" w:type="dxa"/>
              <w:right w:w="130" w:type="dxa"/>
            </w:tcMar>
          </w:tcPr>
          <w:p w14:paraId="38D1270A" w14:textId="77777777" w:rsidR="00664225" w:rsidRDefault="00015882">
            <w:pPr>
              <w:spacing w:line="264" w:lineRule="auto"/>
            </w:pPr>
            <w:r>
              <w:rPr>
                <w:sz w:val="18"/>
                <w:szCs w:val="18"/>
              </w:rPr>
              <w:t xml:space="preserve">Browser automation library, used as a </w:t>
            </w:r>
            <w:r>
              <w:rPr>
                <w:i/>
                <w:iCs/>
                <w:sz w:val="18"/>
                <w:szCs w:val="18"/>
              </w:rPr>
              <w:t>library</w:t>
            </w:r>
            <w:r>
              <w:rPr>
                <w:sz w:val="18"/>
                <w:szCs w:val="18"/>
              </w:rPr>
              <w:t xml:space="preserve"> rather than a test runner — Cucumber owns the run loop</w:t>
            </w:r>
          </w:p>
        </w:tc>
      </w:tr>
      <w:tr w:rsidR="00664225" w14:paraId="38D1270F" w14:textId="77777777">
        <w:tblPrEx>
          <w:tblCellMar>
            <w:top w:w="0" w:type="dxa"/>
            <w:bottom w:w="0" w:type="dxa"/>
          </w:tblCellMar>
        </w:tblPrEx>
        <w:tc>
          <w:tcPr>
            <w:tcW w:w="1484" w:type="dxa"/>
            <w:shd w:val="clear" w:color="auto" w:fill="FFFFFF"/>
            <w:tcMar>
              <w:top w:w="90" w:type="dxa"/>
              <w:left w:w="130" w:type="dxa"/>
              <w:bottom w:w="90" w:type="dxa"/>
              <w:right w:w="130" w:type="dxa"/>
            </w:tcMar>
          </w:tcPr>
          <w:p w14:paraId="38D1270C" w14:textId="77777777" w:rsidR="00664225" w:rsidRDefault="00015882">
            <w:pPr>
              <w:spacing w:line="264" w:lineRule="auto"/>
            </w:pPr>
            <w:r>
              <w:rPr>
                <w:b/>
                <w:bCs/>
                <w:sz w:val="18"/>
                <w:szCs w:val="18"/>
              </w:rPr>
              <w:t>allure-cucumberjs</w:t>
            </w:r>
          </w:p>
        </w:tc>
        <w:tc>
          <w:tcPr>
            <w:tcW w:w="1754" w:type="dxa"/>
            <w:shd w:val="clear" w:color="auto" w:fill="FFFFFF"/>
            <w:tcMar>
              <w:top w:w="90" w:type="dxa"/>
              <w:left w:w="130" w:type="dxa"/>
              <w:bottom w:w="90" w:type="dxa"/>
              <w:right w:w="130" w:type="dxa"/>
            </w:tcMar>
          </w:tcPr>
          <w:p w14:paraId="38D1270D" w14:textId="77777777" w:rsidR="00664225" w:rsidRDefault="00015882">
            <w:pPr>
              <w:spacing w:line="264" w:lineRule="auto"/>
            </w:pPr>
            <w:r>
              <w:rPr>
                <w:sz w:val="18"/>
                <w:szCs w:val="18"/>
              </w:rPr>
              <w:t>^3.12.2 (3.13.0 available)</w:t>
            </w:r>
          </w:p>
        </w:tc>
        <w:tc>
          <w:tcPr>
            <w:tcW w:w="6410" w:type="dxa"/>
            <w:shd w:val="clear" w:color="auto" w:fill="FFFFFF"/>
            <w:tcMar>
              <w:top w:w="90" w:type="dxa"/>
              <w:left w:w="130" w:type="dxa"/>
              <w:bottom w:w="90" w:type="dxa"/>
              <w:right w:w="130" w:type="dxa"/>
            </w:tcMar>
          </w:tcPr>
          <w:p w14:paraId="38D1270E" w14:textId="77777777" w:rsidR="00664225" w:rsidRDefault="00015882">
            <w:pPr>
              <w:spacing w:line="264" w:lineRule="auto"/>
            </w:pPr>
            <w:r>
              <w:rPr>
                <w:sz w:val="18"/>
                <w:szCs w:val="18"/>
              </w:rPr>
              <w:t>Rich HTML reporting with history, trends and severity / story grouping</w:t>
            </w:r>
          </w:p>
        </w:tc>
      </w:tr>
      <w:tr w:rsidR="00664225" w14:paraId="38D12713" w14:textId="77777777">
        <w:tblPrEx>
          <w:tblCellMar>
            <w:top w:w="0" w:type="dxa"/>
            <w:bottom w:w="0" w:type="dxa"/>
          </w:tblCellMar>
        </w:tblPrEx>
        <w:tc>
          <w:tcPr>
            <w:tcW w:w="1484" w:type="dxa"/>
            <w:shd w:val="clear" w:color="auto" w:fill="F7F9FC"/>
            <w:tcMar>
              <w:top w:w="90" w:type="dxa"/>
              <w:left w:w="130" w:type="dxa"/>
              <w:bottom w:w="90" w:type="dxa"/>
              <w:right w:w="130" w:type="dxa"/>
            </w:tcMar>
          </w:tcPr>
          <w:p w14:paraId="38D12710" w14:textId="77777777" w:rsidR="00664225" w:rsidRDefault="00015882">
            <w:pPr>
              <w:spacing w:line="264" w:lineRule="auto"/>
            </w:pPr>
            <w:r>
              <w:rPr>
                <w:b/>
                <w:bCs/>
                <w:sz w:val="18"/>
                <w:szCs w:val="18"/>
              </w:rPr>
              <w:t>ts-node</w:t>
            </w:r>
          </w:p>
        </w:tc>
        <w:tc>
          <w:tcPr>
            <w:tcW w:w="1754" w:type="dxa"/>
            <w:shd w:val="clear" w:color="auto" w:fill="F7F9FC"/>
            <w:tcMar>
              <w:top w:w="90" w:type="dxa"/>
              <w:left w:w="130" w:type="dxa"/>
              <w:bottom w:w="90" w:type="dxa"/>
              <w:right w:w="130" w:type="dxa"/>
            </w:tcMar>
          </w:tcPr>
          <w:p w14:paraId="38D12711" w14:textId="77777777" w:rsidR="00664225" w:rsidRDefault="00015882">
            <w:pPr>
              <w:spacing w:line="264" w:lineRule="auto"/>
            </w:pPr>
            <w:r>
              <w:rPr>
                <w:sz w:val="18"/>
                <w:szCs w:val="18"/>
              </w:rPr>
              <w:t>^10.9.2</w:t>
            </w:r>
          </w:p>
        </w:tc>
        <w:tc>
          <w:tcPr>
            <w:tcW w:w="6410" w:type="dxa"/>
            <w:shd w:val="clear" w:color="auto" w:fill="F7F9FC"/>
            <w:tcMar>
              <w:top w:w="90" w:type="dxa"/>
              <w:left w:w="130" w:type="dxa"/>
              <w:bottom w:w="90" w:type="dxa"/>
              <w:right w:w="130" w:type="dxa"/>
            </w:tcMar>
          </w:tcPr>
          <w:p w14:paraId="38D12712" w14:textId="77777777" w:rsidR="00664225" w:rsidRDefault="00015882">
            <w:pPr>
              <w:spacing w:line="264" w:lineRule="auto"/>
            </w:pPr>
            <w:r>
              <w:rPr>
                <w:sz w:val="18"/>
                <w:szCs w:val="18"/>
              </w:rPr>
              <w:t>On-the-fly TypeScript execution — avoids a compile step before every run</w:t>
            </w:r>
          </w:p>
        </w:tc>
      </w:tr>
    </w:tbl>
    <w:p w14:paraId="38D12714" w14:textId="77777777" w:rsidR="00664225" w:rsidRDefault="00664225">
      <w:pPr>
        <w:spacing w:after="220"/>
      </w:pPr>
    </w:p>
    <w:p w14:paraId="38D12715" w14:textId="77777777" w:rsidR="00664225" w:rsidRDefault="00015882">
      <w:pPr>
        <w:pStyle w:val="Heading3"/>
        <w:keepNext/>
        <w:spacing w:before="240" w:after="100"/>
      </w:pPr>
      <w:bookmarkStart w:id="10" w:name="_Toc241586077"/>
      <w:r>
        <w:rPr>
          <w:b/>
          <w:bCs/>
          <w:color w:val="44546A"/>
          <w:sz w:val="22"/>
          <w:szCs w:val="22"/>
        </w:rPr>
        <w:t>Architectural pattern</w:t>
      </w:r>
      <w:bookmarkEnd w:id="10"/>
    </w:p>
    <w:p w14:paraId="38D12716" w14:textId="77777777" w:rsidR="00664225" w:rsidRDefault="00015882">
      <w:pPr>
        <w:spacing w:after="140" w:line="288" w:lineRule="auto"/>
      </w:pPr>
      <w:r>
        <w:rPr>
          <w:b/>
          <w:bCs/>
        </w:rPr>
        <w:t>Page Object Model (POM) + BDD layering</w:t>
      </w:r>
      <w:r>
        <w:t>, cleanly separated into four tiers:</w:t>
      </w:r>
    </w:p>
    <w:p w14:paraId="38D12717" w14:textId="77777777" w:rsidR="00664225" w:rsidRDefault="00015882">
      <w:pPr>
        <w:pBdr>
          <w:left w:val="single" w:sz="12" w:space="8" w:color="C9D2E3"/>
        </w:pBdr>
        <w:shd w:val="clear" w:color="auto" w:fill="F2F2F2"/>
        <w:spacing w:before="120" w:after="200"/>
        <w:ind w:left="200" w:right="200"/>
      </w:pPr>
      <w:r>
        <w:rPr>
          <w:rFonts w:ascii="Consolas" w:eastAsia="Consolas" w:hAnsi="Consolas" w:cs="Consolas"/>
          <w:color w:val="333333"/>
          <w:sz w:val="17"/>
          <w:szCs w:val="17"/>
        </w:rPr>
        <w:t>Gherkin feature (business language)</w:t>
      </w:r>
      <w:r>
        <w:br/>
      </w:r>
      <w:r>
        <w:rPr>
          <w:rFonts w:ascii="Consolas" w:eastAsia="Consolas" w:hAnsi="Consolas" w:cs="Consolas"/>
          <w:color w:val="333333"/>
          <w:sz w:val="17"/>
          <w:szCs w:val="17"/>
        </w:rPr>
        <w:t xml:space="preserve">   -&gt; Step definitions      (src/steps   — translation layer, 106 step definitions)</w:t>
      </w:r>
      <w:r>
        <w:br/>
      </w:r>
      <w:r>
        <w:rPr>
          <w:rFonts w:ascii="Consolas" w:eastAsia="Consolas" w:hAnsi="Consolas" w:cs="Consolas"/>
          <w:color w:val="333333"/>
          <w:sz w:val="17"/>
          <w:szCs w:val="17"/>
        </w:rPr>
        <w:t xml:space="preserve">      -&gt; Page objects       (src/pages   — locators and app interactions)</w:t>
      </w:r>
      <w:r>
        <w:br/>
      </w:r>
      <w:r>
        <w:rPr>
          <w:rFonts w:ascii="Consolas" w:eastAsia="Consolas" w:hAnsi="Consolas" w:cs="Consolas"/>
          <w:color w:val="333333"/>
          <w:sz w:val="17"/>
          <w:szCs w:val="17"/>
        </w:rPr>
        <w:t xml:space="preserve">         -&gt; Playwright API  (browser)</w:t>
      </w:r>
    </w:p>
    <w:p w14:paraId="38D12718" w14:textId="77777777" w:rsidR="00664225" w:rsidRDefault="00015882">
      <w:pPr>
        <w:spacing w:after="140" w:line="288" w:lineRule="auto"/>
      </w:pPr>
      <w:r>
        <w:t xml:space="preserve">Cross-cutting concerns sit in </w:t>
      </w:r>
      <w:r>
        <w:rPr>
          <w:rFonts w:ascii="Consolas" w:eastAsia="Consolas" w:hAnsi="Consolas" w:cs="Consolas"/>
          <w:sz w:val="18"/>
          <w:szCs w:val="18"/>
          <w:shd w:val="clear" w:color="auto" w:fill="F2F2F2"/>
        </w:rPr>
        <w:t>src/support</w:t>
      </w:r>
      <w:r>
        <w:t>:</w:t>
      </w:r>
    </w:p>
    <w:p w14:paraId="38D12719" w14:textId="77777777" w:rsidR="00664225" w:rsidRDefault="00015882">
      <w:pPr>
        <w:pStyle w:val="ListParagraph"/>
        <w:numPr>
          <w:ilvl w:val="0"/>
          <w:numId w:val="2"/>
        </w:numPr>
        <w:spacing w:after="80" w:line="276" w:lineRule="auto"/>
      </w:pPr>
      <w:r>
        <w:t xml:space="preserve">a </w:t>
      </w:r>
      <w:r>
        <w:rPr>
          <w:b/>
          <w:bCs/>
        </w:rPr>
        <w:t>Custom World</w:t>
      </w:r>
      <w:r>
        <w:t xml:space="preserve"> (</w:t>
      </w:r>
      <w:r>
        <w:rPr>
          <w:rFonts w:ascii="Consolas" w:eastAsia="Consolas" w:hAnsi="Consolas" w:cs="Consolas"/>
          <w:sz w:val="18"/>
          <w:szCs w:val="18"/>
          <w:shd w:val="clear" w:color="auto" w:fill="F2F2F2"/>
        </w:rPr>
        <w:t>world.ts</w:t>
      </w:r>
      <w:r>
        <w:t>) owning the browser context, page objects and scenario data;</w:t>
      </w:r>
    </w:p>
    <w:p w14:paraId="38D1271A" w14:textId="77777777" w:rsidR="00664225" w:rsidRDefault="00015882">
      <w:pPr>
        <w:pStyle w:val="ListParagraph"/>
        <w:numPr>
          <w:ilvl w:val="0"/>
          <w:numId w:val="2"/>
        </w:numPr>
        <w:spacing w:after="80" w:line="276" w:lineRule="auto"/>
      </w:pPr>
      <w:r>
        <w:rPr>
          <w:b/>
          <w:bCs/>
        </w:rPr>
        <w:t>hooks</w:t>
      </w:r>
      <w:r>
        <w:t xml:space="preserve"> for lifecycle, artifacts and </w:t>
      </w:r>
      <w:r>
        <w:rPr>
          <w:rFonts w:ascii="Consolas" w:eastAsia="Consolas" w:hAnsi="Consolas" w:cs="Consolas"/>
          <w:sz w:val="18"/>
          <w:szCs w:val="18"/>
          <w:shd w:val="clear" w:color="auto" w:fill="F2F2F2"/>
        </w:rPr>
        <w:t>@fixme</w:t>
      </w:r>
      <w:r>
        <w:t xml:space="preserve"> skipping;</w:t>
      </w:r>
    </w:p>
    <w:p w14:paraId="38D1271B" w14:textId="77777777" w:rsidR="00664225" w:rsidRDefault="00015882">
      <w:pPr>
        <w:pStyle w:val="ListParagraph"/>
        <w:numPr>
          <w:ilvl w:val="0"/>
          <w:numId w:val="2"/>
        </w:numPr>
        <w:spacing w:after="80" w:line="276" w:lineRule="auto"/>
      </w:pPr>
      <w:r>
        <w:lastRenderedPageBreak/>
        <w:t xml:space="preserve">a </w:t>
      </w:r>
      <w:r>
        <w:rPr>
          <w:b/>
          <w:bCs/>
        </w:rPr>
        <w:t>session module</w:t>
      </w:r>
      <w:r>
        <w:t xml:space="preserve"> for the shared-login mode.</w:t>
      </w:r>
    </w:p>
    <w:p w14:paraId="38D1271C" w14:textId="77777777" w:rsidR="00664225" w:rsidRDefault="00664225">
      <w:pPr>
        <w:spacing w:after="120"/>
      </w:pPr>
    </w:p>
    <w:p w14:paraId="38D1271D" w14:textId="77777777" w:rsidR="00664225" w:rsidRDefault="00015882">
      <w:pPr>
        <w:spacing w:after="140" w:line="288" w:lineRule="auto"/>
      </w:pPr>
      <w:r>
        <w:t>This is the correct and idiomatic architecture for a Cucumber + Playwright suite. No anti-patterns were observed.</w:t>
      </w:r>
    </w:p>
    <w:p w14:paraId="38D1271E" w14:textId="77777777" w:rsidR="00664225" w:rsidRDefault="00015882">
      <w:pPr>
        <w:spacing w:after="140" w:line="288" w:lineRule="auto"/>
      </w:pPr>
      <w:r>
        <w:rPr>
          <w:b/>
          <w:bCs/>
        </w:rPr>
        <w:t>Notable design decision — two execution modes:</w:t>
      </w:r>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2909"/>
        <w:gridCol w:w="6739"/>
      </w:tblGrid>
      <w:tr w:rsidR="00664225" w14:paraId="38D12721" w14:textId="77777777">
        <w:tblPrEx>
          <w:tblCellMar>
            <w:top w:w="0" w:type="dxa"/>
            <w:bottom w:w="0" w:type="dxa"/>
          </w:tblCellMar>
        </w:tblPrEx>
        <w:trPr>
          <w:tblHeader/>
        </w:trPr>
        <w:tc>
          <w:tcPr>
            <w:tcW w:w="2909" w:type="dxa"/>
            <w:shd w:val="clear" w:color="auto" w:fill="1F3864"/>
            <w:tcMar>
              <w:top w:w="90" w:type="dxa"/>
              <w:left w:w="130" w:type="dxa"/>
              <w:bottom w:w="90" w:type="dxa"/>
              <w:right w:w="130" w:type="dxa"/>
            </w:tcMar>
          </w:tcPr>
          <w:p w14:paraId="38D1271F" w14:textId="77777777" w:rsidR="00664225" w:rsidRDefault="00015882">
            <w:pPr>
              <w:spacing w:line="264" w:lineRule="auto"/>
            </w:pPr>
            <w:r>
              <w:rPr>
                <w:b/>
                <w:bCs/>
                <w:color w:val="FFFFFF"/>
                <w:sz w:val="18"/>
                <w:szCs w:val="18"/>
              </w:rPr>
              <w:t>Mode</w:t>
            </w:r>
          </w:p>
        </w:tc>
        <w:tc>
          <w:tcPr>
            <w:tcW w:w="6739" w:type="dxa"/>
            <w:shd w:val="clear" w:color="auto" w:fill="1F3864"/>
            <w:tcMar>
              <w:top w:w="90" w:type="dxa"/>
              <w:left w:w="130" w:type="dxa"/>
              <w:bottom w:w="90" w:type="dxa"/>
              <w:right w:w="130" w:type="dxa"/>
            </w:tcMar>
          </w:tcPr>
          <w:p w14:paraId="38D12720" w14:textId="77777777" w:rsidR="00664225" w:rsidRDefault="00015882">
            <w:pPr>
              <w:spacing w:line="264" w:lineRule="auto"/>
            </w:pPr>
            <w:r>
              <w:rPr>
                <w:b/>
                <w:bCs/>
                <w:color w:val="FFFFFF"/>
                <w:sz w:val="18"/>
                <w:szCs w:val="18"/>
              </w:rPr>
              <w:t>Behaviour</w:t>
            </w:r>
          </w:p>
        </w:tc>
      </w:tr>
      <w:tr w:rsidR="00664225" w14:paraId="38D12724" w14:textId="77777777">
        <w:tblPrEx>
          <w:tblCellMar>
            <w:top w:w="0" w:type="dxa"/>
            <w:bottom w:w="0" w:type="dxa"/>
          </w:tblCellMar>
        </w:tblPrEx>
        <w:tc>
          <w:tcPr>
            <w:tcW w:w="2909" w:type="dxa"/>
            <w:shd w:val="clear" w:color="auto" w:fill="FFFFFF"/>
            <w:tcMar>
              <w:top w:w="90" w:type="dxa"/>
              <w:left w:w="130" w:type="dxa"/>
              <w:bottom w:w="90" w:type="dxa"/>
              <w:right w:w="130" w:type="dxa"/>
            </w:tcMar>
          </w:tcPr>
          <w:p w14:paraId="38D12722" w14:textId="77777777" w:rsidR="00664225" w:rsidRDefault="00015882">
            <w:pPr>
              <w:spacing w:line="264" w:lineRule="auto"/>
            </w:pPr>
            <w:r>
              <w:rPr>
                <w:sz w:val="18"/>
                <w:szCs w:val="18"/>
              </w:rPr>
              <w:t>Isolated (default)</w:t>
            </w:r>
          </w:p>
        </w:tc>
        <w:tc>
          <w:tcPr>
            <w:tcW w:w="6739" w:type="dxa"/>
            <w:shd w:val="clear" w:color="auto" w:fill="FFFFFF"/>
            <w:tcMar>
              <w:top w:w="90" w:type="dxa"/>
              <w:left w:w="130" w:type="dxa"/>
              <w:bottom w:w="90" w:type="dxa"/>
              <w:right w:w="130" w:type="dxa"/>
            </w:tcMar>
          </w:tcPr>
          <w:p w14:paraId="38D12723" w14:textId="77777777" w:rsidR="00664225" w:rsidRDefault="00015882">
            <w:pPr>
              <w:spacing w:line="264" w:lineRule="auto"/>
            </w:pPr>
            <w:r>
              <w:rPr>
                <w:sz w:val="18"/>
                <w:szCs w:val="18"/>
              </w:rPr>
              <w:t>Fresh browser context per scenario; parallelisable (</w:t>
            </w:r>
            <w:r>
              <w:rPr>
                <w:rFonts w:ascii="Consolas" w:eastAsia="Consolas" w:hAnsi="Consolas" w:cs="Consolas"/>
                <w:sz w:val="18"/>
                <w:szCs w:val="18"/>
                <w:shd w:val="clear" w:color="auto" w:fill="F2F2F2"/>
              </w:rPr>
              <w:t>PARALLEL=4</w:t>
            </w:r>
            <w:r>
              <w:rPr>
                <w:sz w:val="18"/>
                <w:szCs w:val="18"/>
              </w:rPr>
              <w:t>)</w:t>
            </w:r>
          </w:p>
        </w:tc>
      </w:tr>
      <w:tr w:rsidR="00664225" w14:paraId="38D12727" w14:textId="77777777">
        <w:tblPrEx>
          <w:tblCellMar>
            <w:top w:w="0" w:type="dxa"/>
            <w:bottom w:w="0" w:type="dxa"/>
          </w:tblCellMar>
        </w:tblPrEx>
        <w:tc>
          <w:tcPr>
            <w:tcW w:w="2909" w:type="dxa"/>
            <w:shd w:val="clear" w:color="auto" w:fill="F7F9FC"/>
            <w:tcMar>
              <w:top w:w="90" w:type="dxa"/>
              <w:left w:w="130" w:type="dxa"/>
              <w:bottom w:w="90" w:type="dxa"/>
              <w:right w:w="130" w:type="dxa"/>
            </w:tcMar>
          </w:tcPr>
          <w:p w14:paraId="38D12725" w14:textId="77777777" w:rsidR="00664225" w:rsidRDefault="00015882">
            <w:pPr>
              <w:spacing w:line="264" w:lineRule="auto"/>
            </w:pPr>
            <w:r>
              <w:rPr>
                <w:rFonts w:ascii="Consolas" w:eastAsia="Consolas" w:hAnsi="Consolas" w:cs="Consolas"/>
                <w:sz w:val="18"/>
                <w:szCs w:val="18"/>
                <w:shd w:val="clear" w:color="auto" w:fill="F2F2F2"/>
              </w:rPr>
              <w:t>SHARED_SESSION=1</w:t>
            </w:r>
            <w:r>
              <w:rPr>
                <w:sz w:val="18"/>
                <w:szCs w:val="18"/>
              </w:rPr>
              <w:t xml:space="preserve"> (</w:t>
            </w:r>
            <w:r>
              <w:rPr>
                <w:rFonts w:ascii="Consolas" w:eastAsia="Consolas" w:hAnsi="Consolas" w:cs="Consolas"/>
                <w:sz w:val="18"/>
                <w:szCs w:val="18"/>
                <w:shd w:val="clear" w:color="auto" w:fill="F2F2F2"/>
              </w:rPr>
              <w:t>sequential</w:t>
            </w:r>
            <w:r>
              <w:rPr>
                <w:sz w:val="18"/>
                <w:szCs w:val="18"/>
              </w:rPr>
              <w:t xml:space="preserve"> profile)</w:t>
            </w:r>
          </w:p>
        </w:tc>
        <w:tc>
          <w:tcPr>
            <w:tcW w:w="6739" w:type="dxa"/>
            <w:shd w:val="clear" w:color="auto" w:fill="F7F9FC"/>
            <w:tcMar>
              <w:top w:w="90" w:type="dxa"/>
              <w:left w:w="130" w:type="dxa"/>
              <w:bottom w:w="90" w:type="dxa"/>
              <w:right w:w="130" w:type="dxa"/>
            </w:tcMar>
          </w:tcPr>
          <w:p w14:paraId="38D12726" w14:textId="77777777" w:rsidR="00664225" w:rsidRDefault="00015882">
            <w:pPr>
              <w:spacing w:line="264" w:lineRule="auto"/>
            </w:pPr>
            <w:r>
              <w:rPr>
                <w:sz w:val="18"/>
                <w:szCs w:val="18"/>
              </w:rPr>
              <w:t>One browser, one login, feature files run in a pinned order; retries disabled because replaying a scenario against a moved-on session is unsafe</w:t>
            </w:r>
          </w:p>
        </w:tc>
      </w:tr>
    </w:tbl>
    <w:p w14:paraId="38D12728" w14:textId="77777777" w:rsidR="00664225" w:rsidRDefault="00664225">
      <w:pPr>
        <w:spacing w:after="220"/>
      </w:pPr>
    </w:p>
    <w:p w14:paraId="38D12729" w14:textId="77777777" w:rsidR="00664225" w:rsidRDefault="00015882">
      <w:pPr>
        <w:spacing w:after="140" w:line="288" w:lineRule="auto"/>
      </w:pPr>
      <w:r>
        <w:t>Both are documented in code comments and configured as distinct Cucumber profiles.</w:t>
      </w:r>
    </w:p>
    <w:p w14:paraId="38D1272A" w14:textId="77777777" w:rsidR="00664225" w:rsidRDefault="00015882">
      <w:pPr>
        <w:pStyle w:val="Heading2"/>
        <w:keepNext/>
        <w:spacing w:before="300" w:after="120"/>
      </w:pPr>
      <w:bookmarkStart w:id="11" w:name="_Toc241586078"/>
      <w:r>
        <w:rPr>
          <w:b/>
          <w:bCs/>
          <w:color w:val="1F3864"/>
        </w:rPr>
        <w:t>3. Project Structure</w:t>
      </w:r>
      <w:bookmarkEnd w:id="11"/>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3193"/>
        <w:gridCol w:w="6455"/>
      </w:tblGrid>
      <w:tr w:rsidR="00664225" w14:paraId="38D1272D" w14:textId="77777777">
        <w:tblPrEx>
          <w:tblCellMar>
            <w:top w:w="0" w:type="dxa"/>
            <w:bottom w:w="0" w:type="dxa"/>
          </w:tblCellMar>
        </w:tblPrEx>
        <w:trPr>
          <w:tblHeader/>
        </w:trPr>
        <w:tc>
          <w:tcPr>
            <w:tcW w:w="3193" w:type="dxa"/>
            <w:shd w:val="clear" w:color="auto" w:fill="1F3864"/>
            <w:tcMar>
              <w:top w:w="90" w:type="dxa"/>
              <w:left w:w="130" w:type="dxa"/>
              <w:bottom w:w="90" w:type="dxa"/>
              <w:right w:w="130" w:type="dxa"/>
            </w:tcMar>
          </w:tcPr>
          <w:p w14:paraId="38D1272B" w14:textId="77777777" w:rsidR="00664225" w:rsidRDefault="00015882">
            <w:pPr>
              <w:spacing w:line="264" w:lineRule="auto"/>
            </w:pPr>
            <w:r>
              <w:rPr>
                <w:b/>
                <w:bCs/>
                <w:color w:val="FFFFFF"/>
                <w:sz w:val="18"/>
                <w:szCs w:val="18"/>
              </w:rPr>
              <w:t>Path</w:t>
            </w:r>
          </w:p>
        </w:tc>
        <w:tc>
          <w:tcPr>
            <w:tcW w:w="6455" w:type="dxa"/>
            <w:shd w:val="clear" w:color="auto" w:fill="1F3864"/>
            <w:tcMar>
              <w:top w:w="90" w:type="dxa"/>
              <w:left w:w="130" w:type="dxa"/>
              <w:bottom w:w="90" w:type="dxa"/>
              <w:right w:w="130" w:type="dxa"/>
            </w:tcMar>
          </w:tcPr>
          <w:p w14:paraId="38D1272C" w14:textId="77777777" w:rsidR="00664225" w:rsidRDefault="00015882">
            <w:pPr>
              <w:spacing w:line="264" w:lineRule="auto"/>
            </w:pPr>
            <w:r>
              <w:rPr>
                <w:b/>
                <w:bCs/>
                <w:color w:val="FFFFFF"/>
                <w:sz w:val="18"/>
                <w:szCs w:val="18"/>
              </w:rPr>
              <w:t>Purpose</w:t>
            </w:r>
          </w:p>
        </w:tc>
      </w:tr>
      <w:tr w:rsidR="00664225" w14:paraId="38D12730" w14:textId="77777777">
        <w:tblPrEx>
          <w:tblCellMar>
            <w:top w:w="0" w:type="dxa"/>
            <w:bottom w:w="0" w:type="dxa"/>
          </w:tblCellMar>
        </w:tblPrEx>
        <w:tc>
          <w:tcPr>
            <w:tcW w:w="3193" w:type="dxa"/>
            <w:shd w:val="clear" w:color="auto" w:fill="FFFFFF"/>
            <w:tcMar>
              <w:top w:w="90" w:type="dxa"/>
              <w:left w:w="130" w:type="dxa"/>
              <w:bottom w:w="90" w:type="dxa"/>
              <w:right w:w="130" w:type="dxa"/>
            </w:tcMar>
          </w:tcPr>
          <w:p w14:paraId="38D1272E" w14:textId="77777777" w:rsidR="00664225" w:rsidRDefault="00015882">
            <w:pPr>
              <w:spacing w:line="264" w:lineRule="auto"/>
            </w:pPr>
            <w:r>
              <w:rPr>
                <w:rFonts w:ascii="Consolas" w:eastAsia="Consolas" w:hAnsi="Consolas" w:cs="Consolas"/>
                <w:sz w:val="18"/>
                <w:szCs w:val="18"/>
                <w:shd w:val="clear" w:color="auto" w:fill="F2F2F2"/>
              </w:rPr>
              <w:t>features/</w:t>
            </w:r>
          </w:p>
        </w:tc>
        <w:tc>
          <w:tcPr>
            <w:tcW w:w="6455" w:type="dxa"/>
            <w:shd w:val="clear" w:color="auto" w:fill="FFFFFF"/>
            <w:tcMar>
              <w:top w:w="90" w:type="dxa"/>
              <w:left w:w="130" w:type="dxa"/>
              <w:bottom w:w="90" w:type="dxa"/>
              <w:right w:w="130" w:type="dxa"/>
            </w:tcMar>
          </w:tcPr>
          <w:p w14:paraId="38D1272F" w14:textId="77777777" w:rsidR="00664225" w:rsidRDefault="00015882">
            <w:pPr>
              <w:spacing w:line="264" w:lineRule="auto"/>
            </w:pPr>
            <w:r>
              <w:rPr>
                <w:sz w:val="18"/>
                <w:szCs w:val="18"/>
              </w:rPr>
              <w:t xml:space="preserve">11 Gherkin feature files, </w:t>
            </w:r>
            <w:r>
              <w:rPr>
                <w:b/>
                <w:bCs/>
                <w:sz w:val="18"/>
                <w:szCs w:val="18"/>
              </w:rPr>
              <w:t>42 scenarios</w:t>
            </w:r>
            <w:r>
              <w:rPr>
                <w:sz w:val="18"/>
                <w:szCs w:val="18"/>
              </w:rPr>
              <w:t>, one per original spec file</w:t>
            </w:r>
          </w:p>
        </w:tc>
      </w:tr>
      <w:tr w:rsidR="00664225" w14:paraId="38D12733" w14:textId="77777777">
        <w:tblPrEx>
          <w:tblCellMar>
            <w:top w:w="0" w:type="dxa"/>
            <w:bottom w:w="0" w:type="dxa"/>
          </w:tblCellMar>
        </w:tblPrEx>
        <w:tc>
          <w:tcPr>
            <w:tcW w:w="3193" w:type="dxa"/>
            <w:shd w:val="clear" w:color="auto" w:fill="F7F9FC"/>
            <w:tcMar>
              <w:top w:w="90" w:type="dxa"/>
              <w:left w:w="130" w:type="dxa"/>
              <w:bottom w:w="90" w:type="dxa"/>
              <w:right w:w="130" w:type="dxa"/>
            </w:tcMar>
          </w:tcPr>
          <w:p w14:paraId="38D12731" w14:textId="77777777" w:rsidR="00664225" w:rsidRDefault="00015882">
            <w:pPr>
              <w:spacing w:line="264" w:lineRule="auto"/>
            </w:pPr>
            <w:r>
              <w:rPr>
                <w:rFonts w:ascii="Consolas" w:eastAsia="Consolas" w:hAnsi="Consolas" w:cs="Consolas"/>
                <w:sz w:val="18"/>
                <w:szCs w:val="18"/>
                <w:shd w:val="clear" w:color="auto" w:fill="F2F2F2"/>
              </w:rPr>
              <w:t>src/pages/</w:t>
            </w:r>
          </w:p>
        </w:tc>
        <w:tc>
          <w:tcPr>
            <w:tcW w:w="6455" w:type="dxa"/>
            <w:shd w:val="clear" w:color="auto" w:fill="F7F9FC"/>
            <w:tcMar>
              <w:top w:w="90" w:type="dxa"/>
              <w:left w:w="130" w:type="dxa"/>
              <w:bottom w:w="90" w:type="dxa"/>
              <w:right w:w="130" w:type="dxa"/>
            </w:tcMar>
          </w:tcPr>
          <w:p w14:paraId="38D12732" w14:textId="77777777" w:rsidR="00664225" w:rsidRDefault="00015882">
            <w:pPr>
              <w:spacing w:line="264" w:lineRule="auto"/>
            </w:pPr>
            <w:r>
              <w:rPr>
                <w:sz w:val="18"/>
                <w:szCs w:val="18"/>
              </w:rPr>
              <w:t xml:space="preserve">8 page objects + barrel export: login, home, masters management, department list / dialog / delete-dialog, logout, plus </w:t>
            </w:r>
            <w:r>
              <w:rPr>
                <w:rFonts w:ascii="Consolas" w:eastAsia="Consolas" w:hAnsi="Consolas" w:cs="Consolas"/>
                <w:sz w:val="18"/>
                <w:szCs w:val="18"/>
                <w:shd w:val="clear" w:color="auto" w:fill="F2F2F2"/>
              </w:rPr>
              <w:t>DepartmentFlows</w:t>
            </w:r>
            <w:r>
              <w:rPr>
                <w:sz w:val="18"/>
                <w:szCs w:val="18"/>
              </w:rPr>
              <w:t xml:space="preserve"> (multi-step composites)</w:t>
            </w:r>
          </w:p>
        </w:tc>
      </w:tr>
      <w:tr w:rsidR="00664225" w14:paraId="38D12736" w14:textId="77777777">
        <w:tblPrEx>
          <w:tblCellMar>
            <w:top w:w="0" w:type="dxa"/>
            <w:bottom w:w="0" w:type="dxa"/>
          </w:tblCellMar>
        </w:tblPrEx>
        <w:tc>
          <w:tcPr>
            <w:tcW w:w="3193" w:type="dxa"/>
            <w:shd w:val="clear" w:color="auto" w:fill="FFFFFF"/>
            <w:tcMar>
              <w:top w:w="90" w:type="dxa"/>
              <w:left w:w="130" w:type="dxa"/>
              <w:bottom w:w="90" w:type="dxa"/>
              <w:right w:w="130" w:type="dxa"/>
            </w:tcMar>
          </w:tcPr>
          <w:p w14:paraId="38D12734" w14:textId="77777777" w:rsidR="00664225" w:rsidRDefault="00015882">
            <w:pPr>
              <w:spacing w:line="264" w:lineRule="auto"/>
            </w:pPr>
            <w:r>
              <w:rPr>
                <w:rFonts w:ascii="Consolas" w:eastAsia="Consolas" w:hAnsi="Consolas" w:cs="Consolas"/>
                <w:sz w:val="18"/>
                <w:szCs w:val="18"/>
                <w:shd w:val="clear" w:color="auto" w:fill="F2F2F2"/>
              </w:rPr>
              <w:t>src/steps/</w:t>
            </w:r>
          </w:p>
        </w:tc>
        <w:tc>
          <w:tcPr>
            <w:tcW w:w="6455" w:type="dxa"/>
            <w:shd w:val="clear" w:color="auto" w:fill="FFFFFF"/>
            <w:tcMar>
              <w:top w:w="90" w:type="dxa"/>
              <w:left w:w="130" w:type="dxa"/>
              <w:bottom w:w="90" w:type="dxa"/>
              <w:right w:w="130" w:type="dxa"/>
            </w:tcMar>
          </w:tcPr>
          <w:p w14:paraId="38D12735" w14:textId="77777777" w:rsidR="00664225" w:rsidRDefault="00015882">
            <w:pPr>
              <w:spacing w:line="264" w:lineRule="auto"/>
            </w:pPr>
            <w:r>
              <w:rPr>
                <w:sz w:val="18"/>
                <w:szCs w:val="18"/>
              </w:rPr>
              <w:t xml:space="preserve">8 step-definition files grouped by domain; </w:t>
            </w:r>
            <w:r>
              <w:rPr>
                <w:b/>
                <w:bCs/>
                <w:sz w:val="18"/>
                <w:szCs w:val="18"/>
              </w:rPr>
              <w:t>106 step definitions</w:t>
            </w:r>
          </w:p>
        </w:tc>
      </w:tr>
      <w:tr w:rsidR="00664225" w14:paraId="38D12739" w14:textId="77777777">
        <w:tblPrEx>
          <w:tblCellMar>
            <w:top w:w="0" w:type="dxa"/>
            <w:bottom w:w="0" w:type="dxa"/>
          </w:tblCellMar>
        </w:tblPrEx>
        <w:tc>
          <w:tcPr>
            <w:tcW w:w="3193" w:type="dxa"/>
            <w:shd w:val="clear" w:color="auto" w:fill="F7F9FC"/>
            <w:tcMar>
              <w:top w:w="90" w:type="dxa"/>
              <w:left w:w="130" w:type="dxa"/>
              <w:bottom w:w="90" w:type="dxa"/>
              <w:right w:w="130" w:type="dxa"/>
            </w:tcMar>
          </w:tcPr>
          <w:p w14:paraId="38D12737" w14:textId="77777777" w:rsidR="00664225" w:rsidRDefault="00015882">
            <w:pPr>
              <w:spacing w:line="264" w:lineRule="auto"/>
            </w:pPr>
            <w:r>
              <w:rPr>
                <w:rFonts w:ascii="Consolas" w:eastAsia="Consolas" w:hAnsi="Consolas" w:cs="Consolas"/>
                <w:sz w:val="18"/>
                <w:szCs w:val="18"/>
                <w:shd w:val="clear" w:color="auto" w:fill="F2F2F2"/>
              </w:rPr>
              <w:t>src/support/</w:t>
            </w:r>
          </w:p>
        </w:tc>
        <w:tc>
          <w:tcPr>
            <w:tcW w:w="6455" w:type="dxa"/>
            <w:shd w:val="clear" w:color="auto" w:fill="F7F9FC"/>
            <w:tcMar>
              <w:top w:w="90" w:type="dxa"/>
              <w:left w:w="130" w:type="dxa"/>
              <w:bottom w:w="90" w:type="dxa"/>
              <w:right w:w="130" w:type="dxa"/>
            </w:tcMar>
          </w:tcPr>
          <w:p w14:paraId="38D12738" w14:textId="77777777" w:rsidR="00664225" w:rsidRDefault="00015882">
            <w:pPr>
              <w:spacing w:line="264" w:lineRule="auto"/>
            </w:pPr>
            <w:r>
              <w:rPr>
                <w:rFonts w:ascii="Consolas" w:eastAsia="Consolas" w:hAnsi="Consolas" w:cs="Consolas"/>
                <w:sz w:val="18"/>
                <w:szCs w:val="18"/>
                <w:shd w:val="clear" w:color="auto" w:fill="F2F2F2"/>
              </w:rPr>
              <w:t>config.ts</w:t>
            </w:r>
            <w:r>
              <w:rPr>
                <w:sz w:val="18"/>
                <w:szCs w:val="18"/>
              </w:rPr>
              <w:t xml:space="preserve"> (environment), </w:t>
            </w:r>
            <w:r>
              <w:rPr>
                <w:rFonts w:ascii="Consolas" w:eastAsia="Consolas" w:hAnsi="Consolas" w:cs="Consolas"/>
                <w:sz w:val="18"/>
                <w:szCs w:val="18"/>
                <w:shd w:val="clear" w:color="auto" w:fill="F2F2F2"/>
              </w:rPr>
              <w:t>world.ts</w:t>
            </w:r>
            <w:r>
              <w:rPr>
                <w:sz w:val="18"/>
                <w:szCs w:val="18"/>
              </w:rPr>
              <w:t xml:space="preserve"> (Custom World), </w:t>
            </w:r>
            <w:r>
              <w:rPr>
                <w:rFonts w:ascii="Consolas" w:eastAsia="Consolas" w:hAnsi="Consolas" w:cs="Consolas"/>
                <w:sz w:val="18"/>
                <w:szCs w:val="18"/>
                <w:shd w:val="clear" w:color="auto" w:fill="F2F2F2"/>
              </w:rPr>
              <w:t>hooks.ts</w:t>
            </w:r>
            <w:r>
              <w:rPr>
                <w:sz w:val="18"/>
                <w:szCs w:val="18"/>
              </w:rPr>
              <w:t xml:space="preserve"> (lifecycle / artifacts), </w:t>
            </w:r>
            <w:r>
              <w:rPr>
                <w:rFonts w:ascii="Consolas" w:eastAsia="Consolas" w:hAnsi="Consolas" w:cs="Consolas"/>
                <w:sz w:val="18"/>
                <w:szCs w:val="18"/>
                <w:shd w:val="clear" w:color="auto" w:fill="F2F2F2"/>
              </w:rPr>
              <w:t>session.ts</w:t>
            </w:r>
            <w:r>
              <w:rPr>
                <w:sz w:val="18"/>
                <w:szCs w:val="18"/>
              </w:rPr>
              <w:t xml:space="preserve"> (shared session)</w:t>
            </w:r>
          </w:p>
        </w:tc>
      </w:tr>
      <w:tr w:rsidR="00664225" w14:paraId="38D1273C" w14:textId="77777777">
        <w:tblPrEx>
          <w:tblCellMar>
            <w:top w:w="0" w:type="dxa"/>
            <w:bottom w:w="0" w:type="dxa"/>
          </w:tblCellMar>
        </w:tblPrEx>
        <w:tc>
          <w:tcPr>
            <w:tcW w:w="3193" w:type="dxa"/>
            <w:shd w:val="clear" w:color="auto" w:fill="FFFFFF"/>
            <w:tcMar>
              <w:top w:w="90" w:type="dxa"/>
              <w:left w:w="130" w:type="dxa"/>
              <w:bottom w:w="90" w:type="dxa"/>
              <w:right w:w="130" w:type="dxa"/>
            </w:tcMar>
          </w:tcPr>
          <w:p w14:paraId="38D1273A" w14:textId="77777777" w:rsidR="00664225" w:rsidRDefault="00015882">
            <w:pPr>
              <w:spacing w:line="264" w:lineRule="auto"/>
            </w:pPr>
            <w:r>
              <w:rPr>
                <w:rFonts w:ascii="Consolas" w:eastAsia="Consolas" w:hAnsi="Consolas" w:cs="Consolas"/>
                <w:sz w:val="18"/>
                <w:szCs w:val="18"/>
                <w:shd w:val="clear" w:color="auto" w:fill="F2F2F2"/>
              </w:rPr>
              <w:t>src/test-data/</w:t>
            </w:r>
          </w:p>
        </w:tc>
        <w:tc>
          <w:tcPr>
            <w:tcW w:w="6455" w:type="dxa"/>
            <w:shd w:val="clear" w:color="auto" w:fill="FFFFFF"/>
            <w:tcMar>
              <w:top w:w="90" w:type="dxa"/>
              <w:left w:w="130" w:type="dxa"/>
              <w:bottom w:w="90" w:type="dxa"/>
              <w:right w:w="130" w:type="dxa"/>
            </w:tcMar>
          </w:tcPr>
          <w:p w14:paraId="38D1273B" w14:textId="77777777" w:rsidR="00664225" w:rsidRDefault="00015882">
            <w:pPr>
              <w:spacing w:line="264" w:lineRule="auto"/>
            </w:pPr>
            <w:r>
              <w:rPr>
                <w:sz w:val="18"/>
                <w:szCs w:val="18"/>
              </w:rPr>
              <w:t xml:space="preserve">Static fixtures — </w:t>
            </w:r>
            <w:r>
              <w:rPr>
                <w:rFonts w:ascii="Consolas" w:eastAsia="Consolas" w:hAnsi="Consolas" w:cs="Consolas"/>
                <w:sz w:val="18"/>
                <w:szCs w:val="18"/>
                <w:shd w:val="clear" w:color="auto" w:fill="F2F2F2"/>
              </w:rPr>
              <w:t>midc.data.ts</w:t>
            </w:r>
            <w:r>
              <w:rPr>
                <w:sz w:val="18"/>
                <w:szCs w:val="18"/>
              </w:rPr>
              <w:t xml:space="preserve">, </w:t>
            </w:r>
            <w:r>
              <w:rPr>
                <w:rFonts w:ascii="Consolas" w:eastAsia="Consolas" w:hAnsi="Consolas" w:cs="Consolas"/>
                <w:sz w:val="18"/>
                <w:szCs w:val="18"/>
                <w:shd w:val="clear" w:color="auto" w:fill="F2F2F2"/>
              </w:rPr>
              <w:t>department.data.ts</w:t>
            </w:r>
          </w:p>
        </w:tc>
      </w:tr>
      <w:tr w:rsidR="00664225" w14:paraId="38D1273F" w14:textId="77777777">
        <w:tblPrEx>
          <w:tblCellMar>
            <w:top w:w="0" w:type="dxa"/>
            <w:bottom w:w="0" w:type="dxa"/>
          </w:tblCellMar>
        </w:tblPrEx>
        <w:tc>
          <w:tcPr>
            <w:tcW w:w="3193" w:type="dxa"/>
            <w:shd w:val="clear" w:color="auto" w:fill="F7F9FC"/>
            <w:tcMar>
              <w:top w:w="90" w:type="dxa"/>
              <w:left w:w="130" w:type="dxa"/>
              <w:bottom w:w="90" w:type="dxa"/>
              <w:right w:w="130" w:type="dxa"/>
            </w:tcMar>
          </w:tcPr>
          <w:p w14:paraId="38D1273D" w14:textId="77777777" w:rsidR="00664225" w:rsidRDefault="00015882">
            <w:pPr>
              <w:spacing w:line="264" w:lineRule="auto"/>
            </w:pPr>
            <w:r>
              <w:rPr>
                <w:rFonts w:ascii="Consolas" w:eastAsia="Consolas" w:hAnsi="Consolas" w:cs="Consolas"/>
                <w:sz w:val="18"/>
                <w:szCs w:val="18"/>
                <w:shd w:val="clear" w:color="auto" w:fill="F2F2F2"/>
              </w:rPr>
              <w:t>src/utils/</w:t>
            </w:r>
          </w:p>
        </w:tc>
        <w:tc>
          <w:tcPr>
            <w:tcW w:w="6455" w:type="dxa"/>
            <w:shd w:val="clear" w:color="auto" w:fill="F7F9FC"/>
            <w:tcMar>
              <w:top w:w="90" w:type="dxa"/>
              <w:left w:w="130" w:type="dxa"/>
              <w:bottom w:w="90" w:type="dxa"/>
              <w:right w:w="130" w:type="dxa"/>
            </w:tcMar>
          </w:tcPr>
          <w:p w14:paraId="38D1273E" w14:textId="77777777" w:rsidR="00664225" w:rsidRDefault="00015882">
            <w:pPr>
              <w:spacing w:line="264" w:lineRule="auto"/>
            </w:pPr>
            <w:r>
              <w:rPr>
                <w:sz w:val="18"/>
                <w:szCs w:val="18"/>
              </w:rPr>
              <w:t xml:space="preserve">Configured </w:t>
            </w:r>
            <w:r>
              <w:rPr>
                <w:rFonts w:ascii="Consolas" w:eastAsia="Consolas" w:hAnsi="Consolas" w:cs="Consolas"/>
                <w:sz w:val="18"/>
                <w:szCs w:val="18"/>
                <w:shd w:val="clear" w:color="auto" w:fill="F2F2F2"/>
              </w:rPr>
              <w:t>expect</w:t>
            </w:r>
            <w:r>
              <w:rPr>
                <w:sz w:val="18"/>
                <w:szCs w:val="18"/>
              </w:rPr>
              <w:t xml:space="preserve">, and a </w:t>
            </w:r>
            <w:r>
              <w:rPr>
                <w:rFonts w:ascii="Consolas" w:eastAsia="Consolas" w:hAnsi="Consolas" w:cs="Consolas"/>
                <w:sz w:val="18"/>
                <w:szCs w:val="18"/>
                <w:shd w:val="clear" w:color="auto" w:fill="F2F2F2"/>
              </w:rPr>
              <w:t>{timestamp}</w:t>
            </w:r>
            <w:r>
              <w:rPr>
                <w:sz w:val="18"/>
                <w:szCs w:val="18"/>
              </w:rPr>
              <w:t xml:space="preserve"> / </w:t>
            </w:r>
            <w:r>
              <w:rPr>
                <w:rFonts w:ascii="Consolas" w:eastAsia="Consolas" w:hAnsi="Consolas" w:cs="Consolas"/>
                <w:sz w:val="18"/>
                <w:szCs w:val="18"/>
                <w:shd w:val="clear" w:color="auto" w:fill="F2F2F2"/>
              </w:rPr>
              <w:t>{alias}</w:t>
            </w:r>
            <w:r>
              <w:rPr>
                <w:sz w:val="18"/>
                <w:szCs w:val="18"/>
              </w:rPr>
              <w:t xml:space="preserve"> template resolver for unique test data</w:t>
            </w:r>
          </w:p>
        </w:tc>
      </w:tr>
      <w:tr w:rsidR="00664225" w14:paraId="38D12742" w14:textId="77777777">
        <w:tblPrEx>
          <w:tblCellMar>
            <w:top w:w="0" w:type="dxa"/>
            <w:bottom w:w="0" w:type="dxa"/>
          </w:tblCellMar>
        </w:tblPrEx>
        <w:tc>
          <w:tcPr>
            <w:tcW w:w="3193" w:type="dxa"/>
            <w:shd w:val="clear" w:color="auto" w:fill="FFFFFF"/>
            <w:tcMar>
              <w:top w:w="90" w:type="dxa"/>
              <w:left w:w="130" w:type="dxa"/>
              <w:bottom w:w="90" w:type="dxa"/>
              <w:right w:w="130" w:type="dxa"/>
            </w:tcMar>
          </w:tcPr>
          <w:p w14:paraId="38D12740" w14:textId="77777777" w:rsidR="00664225" w:rsidRDefault="00015882">
            <w:pPr>
              <w:spacing w:line="264" w:lineRule="auto"/>
            </w:pPr>
            <w:r>
              <w:rPr>
                <w:rFonts w:ascii="Consolas" w:eastAsia="Consolas" w:hAnsi="Consolas" w:cs="Consolas"/>
                <w:sz w:val="18"/>
                <w:szCs w:val="18"/>
                <w:shd w:val="clear" w:color="auto" w:fill="F2F2F2"/>
              </w:rPr>
              <w:t>scripts/</w:t>
            </w:r>
          </w:p>
        </w:tc>
        <w:tc>
          <w:tcPr>
            <w:tcW w:w="6455" w:type="dxa"/>
            <w:shd w:val="clear" w:color="auto" w:fill="FFFFFF"/>
            <w:tcMar>
              <w:top w:w="90" w:type="dxa"/>
              <w:left w:w="130" w:type="dxa"/>
              <w:bottom w:w="90" w:type="dxa"/>
              <w:right w:w="130" w:type="dxa"/>
            </w:tcMar>
          </w:tcPr>
          <w:p w14:paraId="38D12741" w14:textId="77777777" w:rsidR="00664225" w:rsidRDefault="00015882">
            <w:pPr>
              <w:spacing w:line="264" w:lineRule="auto"/>
            </w:pPr>
            <w:r>
              <w:rPr>
                <w:sz w:val="18"/>
                <w:szCs w:val="18"/>
              </w:rPr>
              <w:t>Node runner scripts (clean -&gt; run -&gt; generate Allure; open HTML report)</w:t>
            </w:r>
          </w:p>
        </w:tc>
      </w:tr>
      <w:tr w:rsidR="00664225" w14:paraId="38D12745" w14:textId="77777777">
        <w:tblPrEx>
          <w:tblCellMar>
            <w:top w:w="0" w:type="dxa"/>
            <w:bottom w:w="0" w:type="dxa"/>
          </w:tblCellMar>
        </w:tblPrEx>
        <w:tc>
          <w:tcPr>
            <w:tcW w:w="3193" w:type="dxa"/>
            <w:shd w:val="clear" w:color="auto" w:fill="F7F9FC"/>
            <w:tcMar>
              <w:top w:w="90" w:type="dxa"/>
              <w:left w:w="130" w:type="dxa"/>
              <w:bottom w:w="90" w:type="dxa"/>
              <w:right w:w="130" w:type="dxa"/>
            </w:tcMar>
          </w:tcPr>
          <w:p w14:paraId="38D12743" w14:textId="77777777" w:rsidR="00664225" w:rsidRDefault="00015882">
            <w:pPr>
              <w:spacing w:line="264" w:lineRule="auto"/>
            </w:pPr>
            <w:r>
              <w:rPr>
                <w:rFonts w:ascii="Consolas" w:eastAsia="Consolas" w:hAnsi="Consolas" w:cs="Consolas"/>
                <w:sz w:val="18"/>
                <w:szCs w:val="18"/>
                <w:shd w:val="clear" w:color="auto" w:fill="F2F2F2"/>
              </w:rPr>
              <w:t>specs/</w:t>
            </w:r>
          </w:p>
        </w:tc>
        <w:tc>
          <w:tcPr>
            <w:tcW w:w="6455" w:type="dxa"/>
            <w:shd w:val="clear" w:color="auto" w:fill="F7F9FC"/>
            <w:tcMar>
              <w:top w:w="90" w:type="dxa"/>
              <w:left w:w="130" w:type="dxa"/>
              <w:bottom w:w="90" w:type="dxa"/>
              <w:right w:w="130" w:type="dxa"/>
            </w:tcMar>
          </w:tcPr>
          <w:p w14:paraId="38D12744" w14:textId="77777777" w:rsidR="00664225" w:rsidRDefault="00015882">
            <w:pPr>
              <w:spacing w:line="264" w:lineRule="auto"/>
            </w:pPr>
            <w:r>
              <w:rPr>
                <w:sz w:val="18"/>
                <w:szCs w:val="18"/>
              </w:rPr>
              <w:t xml:space="preserve">Placeholder for test plans — </w:t>
            </w:r>
            <w:r>
              <w:rPr>
                <w:b/>
                <w:bCs/>
                <w:sz w:val="18"/>
                <w:szCs w:val="18"/>
              </w:rPr>
              <w:t>contains only a 3-line README stub</w:t>
            </w:r>
          </w:p>
        </w:tc>
      </w:tr>
      <w:tr w:rsidR="00664225" w14:paraId="38D12748" w14:textId="77777777">
        <w:tblPrEx>
          <w:tblCellMar>
            <w:top w:w="0" w:type="dxa"/>
            <w:bottom w:w="0" w:type="dxa"/>
          </w:tblCellMar>
        </w:tblPrEx>
        <w:tc>
          <w:tcPr>
            <w:tcW w:w="3193" w:type="dxa"/>
            <w:shd w:val="clear" w:color="auto" w:fill="FFFFFF"/>
            <w:tcMar>
              <w:top w:w="90" w:type="dxa"/>
              <w:left w:w="130" w:type="dxa"/>
              <w:bottom w:w="90" w:type="dxa"/>
              <w:right w:w="130" w:type="dxa"/>
            </w:tcMar>
          </w:tcPr>
          <w:p w14:paraId="38D12746" w14:textId="77777777" w:rsidR="00664225" w:rsidRDefault="00015882">
            <w:pPr>
              <w:spacing w:line="264" w:lineRule="auto"/>
            </w:pPr>
            <w:r>
              <w:rPr>
                <w:rFonts w:ascii="Consolas" w:eastAsia="Consolas" w:hAnsi="Consolas" w:cs="Consolas"/>
                <w:sz w:val="18"/>
                <w:szCs w:val="18"/>
                <w:shd w:val="clear" w:color="auto" w:fill="F2F2F2"/>
              </w:rPr>
              <w:t>.claude/</w:t>
            </w:r>
            <w:r>
              <w:rPr>
                <w:sz w:val="18"/>
                <w:szCs w:val="18"/>
              </w:rPr>
              <w:t xml:space="preserve">, </w:t>
            </w:r>
            <w:r>
              <w:rPr>
                <w:rFonts w:ascii="Consolas" w:eastAsia="Consolas" w:hAnsi="Consolas" w:cs="Consolas"/>
                <w:sz w:val="18"/>
                <w:szCs w:val="18"/>
                <w:shd w:val="clear" w:color="auto" w:fill="F2F2F2"/>
              </w:rPr>
              <w:t>.github/agents/</w:t>
            </w:r>
          </w:p>
        </w:tc>
        <w:tc>
          <w:tcPr>
            <w:tcW w:w="6455" w:type="dxa"/>
            <w:shd w:val="clear" w:color="auto" w:fill="FFFFFF"/>
            <w:tcMar>
              <w:top w:w="90" w:type="dxa"/>
              <w:left w:w="130" w:type="dxa"/>
              <w:bottom w:w="90" w:type="dxa"/>
              <w:right w:w="130" w:type="dxa"/>
            </w:tcMar>
          </w:tcPr>
          <w:p w14:paraId="38D12747" w14:textId="77777777" w:rsidR="00664225" w:rsidRDefault="00015882">
            <w:pPr>
              <w:spacing w:line="264" w:lineRule="auto"/>
            </w:pPr>
            <w:r>
              <w:rPr>
                <w:sz w:val="18"/>
                <w:szCs w:val="18"/>
              </w:rPr>
              <w:t>AI agent definitions (Playwright test generator / healer / planner) — tooling, not product code</w:t>
            </w:r>
          </w:p>
        </w:tc>
      </w:tr>
      <w:tr w:rsidR="00664225" w14:paraId="38D1274B" w14:textId="77777777">
        <w:tblPrEx>
          <w:tblCellMar>
            <w:top w:w="0" w:type="dxa"/>
            <w:bottom w:w="0" w:type="dxa"/>
          </w:tblCellMar>
        </w:tblPrEx>
        <w:tc>
          <w:tcPr>
            <w:tcW w:w="3193" w:type="dxa"/>
            <w:shd w:val="clear" w:color="auto" w:fill="F7F9FC"/>
            <w:tcMar>
              <w:top w:w="90" w:type="dxa"/>
              <w:left w:w="130" w:type="dxa"/>
              <w:bottom w:w="90" w:type="dxa"/>
              <w:right w:w="130" w:type="dxa"/>
            </w:tcMar>
          </w:tcPr>
          <w:p w14:paraId="38D12749" w14:textId="77777777" w:rsidR="00664225" w:rsidRDefault="00015882">
            <w:pPr>
              <w:spacing w:line="264" w:lineRule="auto"/>
            </w:pPr>
            <w:r>
              <w:rPr>
                <w:rFonts w:ascii="Consolas" w:eastAsia="Consolas" w:hAnsi="Consolas" w:cs="Consolas"/>
                <w:sz w:val="18"/>
                <w:szCs w:val="18"/>
                <w:shd w:val="clear" w:color="auto" w:fill="F2F2F2"/>
              </w:rPr>
              <w:t>allure-results/</w:t>
            </w:r>
            <w:r>
              <w:rPr>
                <w:sz w:val="18"/>
                <w:szCs w:val="18"/>
              </w:rPr>
              <w:t xml:space="preserve">, </w:t>
            </w:r>
            <w:r>
              <w:rPr>
                <w:rFonts w:ascii="Consolas" w:eastAsia="Consolas" w:hAnsi="Consolas" w:cs="Consolas"/>
                <w:sz w:val="18"/>
                <w:szCs w:val="18"/>
                <w:shd w:val="clear" w:color="auto" w:fill="F2F2F2"/>
              </w:rPr>
              <w:t>allure-report/</w:t>
            </w:r>
            <w:r>
              <w:rPr>
                <w:sz w:val="18"/>
                <w:szCs w:val="18"/>
              </w:rPr>
              <w:t xml:space="preserve">, </w:t>
            </w:r>
            <w:r>
              <w:rPr>
                <w:rFonts w:ascii="Consolas" w:eastAsia="Consolas" w:hAnsi="Consolas" w:cs="Consolas"/>
                <w:sz w:val="18"/>
                <w:szCs w:val="18"/>
                <w:shd w:val="clear" w:color="auto" w:fill="F2F2F2"/>
              </w:rPr>
              <w:t>reports/</w:t>
            </w:r>
          </w:p>
        </w:tc>
        <w:tc>
          <w:tcPr>
            <w:tcW w:w="6455" w:type="dxa"/>
            <w:shd w:val="clear" w:color="auto" w:fill="F7F9FC"/>
            <w:tcMar>
              <w:top w:w="90" w:type="dxa"/>
              <w:left w:w="130" w:type="dxa"/>
              <w:bottom w:w="90" w:type="dxa"/>
              <w:right w:w="130" w:type="dxa"/>
            </w:tcMar>
          </w:tcPr>
          <w:p w14:paraId="38D1274A" w14:textId="77777777" w:rsidR="00664225" w:rsidRDefault="00015882">
            <w:pPr>
              <w:spacing w:line="264" w:lineRule="auto"/>
            </w:pPr>
            <w:r>
              <w:rPr>
                <w:sz w:val="18"/>
                <w:szCs w:val="18"/>
              </w:rPr>
              <w:t xml:space="preserve">Generated output; git-ignored, but </w:t>
            </w:r>
            <w:r>
              <w:rPr>
                <w:b/>
                <w:bCs/>
                <w:sz w:val="18"/>
                <w:szCs w:val="18"/>
              </w:rPr>
              <w:t>currently present on disk</w:t>
            </w:r>
            <w:r>
              <w:rPr>
                <w:sz w:val="18"/>
                <w:szCs w:val="18"/>
              </w:rPr>
              <w:t xml:space="preserve"> (thousands of files)</w:t>
            </w:r>
          </w:p>
        </w:tc>
      </w:tr>
    </w:tbl>
    <w:p w14:paraId="38D1274C" w14:textId="77777777" w:rsidR="00664225" w:rsidRDefault="00664225">
      <w:pPr>
        <w:spacing w:after="220"/>
      </w:pPr>
    </w:p>
    <w:p w14:paraId="38D1274D" w14:textId="77777777" w:rsidR="00664225" w:rsidRDefault="00015882">
      <w:pPr>
        <w:pStyle w:val="Heading3"/>
        <w:keepNext/>
        <w:spacing w:before="240" w:after="100"/>
      </w:pPr>
      <w:bookmarkStart w:id="12" w:name="_Toc241586079"/>
      <w:r>
        <w:rPr>
          <w:b/>
          <w:bCs/>
          <w:color w:val="44546A"/>
          <w:sz w:val="22"/>
          <w:szCs w:val="22"/>
        </w:rPr>
        <w:t>Entry points</w:t>
      </w:r>
      <w:bookmarkEnd w:id="12"/>
    </w:p>
    <w:p w14:paraId="38D1274E" w14:textId="77777777" w:rsidR="00664225" w:rsidRDefault="00015882">
      <w:pPr>
        <w:pStyle w:val="ListParagraph"/>
        <w:numPr>
          <w:ilvl w:val="0"/>
          <w:numId w:val="2"/>
        </w:numPr>
        <w:spacing w:after="80" w:line="276" w:lineRule="auto"/>
      </w:pPr>
      <w:r>
        <w:rPr>
          <w:rFonts w:ascii="Consolas" w:eastAsia="Consolas" w:hAnsi="Consolas" w:cs="Consolas"/>
          <w:sz w:val="18"/>
          <w:szCs w:val="18"/>
          <w:shd w:val="clear" w:color="auto" w:fill="F2F2F2"/>
        </w:rPr>
        <w:t>npx cucumber-js</w:t>
      </w:r>
      <w:r>
        <w:t xml:space="preserve"> -&gt; </w:t>
      </w:r>
      <w:r>
        <w:rPr>
          <w:rFonts w:ascii="Consolas" w:eastAsia="Consolas" w:hAnsi="Consolas" w:cs="Consolas"/>
          <w:sz w:val="18"/>
          <w:szCs w:val="18"/>
          <w:shd w:val="clear" w:color="auto" w:fill="F2F2F2"/>
        </w:rPr>
        <w:t>cucumber.js</w:t>
      </w:r>
      <w:r>
        <w:t xml:space="preserve"> profiles (</w:t>
      </w:r>
      <w:r>
        <w:rPr>
          <w:rFonts w:ascii="Consolas" w:eastAsia="Consolas" w:hAnsi="Consolas" w:cs="Consolas"/>
          <w:sz w:val="18"/>
          <w:szCs w:val="18"/>
          <w:shd w:val="clear" w:color="auto" w:fill="F2F2F2"/>
        </w:rPr>
        <w:t>default</w:t>
      </w:r>
      <w:r>
        <w:t xml:space="preserve">, </w:t>
      </w:r>
      <w:r>
        <w:rPr>
          <w:rFonts w:ascii="Consolas" w:eastAsia="Consolas" w:hAnsi="Consolas" w:cs="Consolas"/>
          <w:sz w:val="18"/>
          <w:szCs w:val="18"/>
          <w:shd w:val="clear" w:color="auto" w:fill="F2F2F2"/>
        </w:rPr>
        <w:t>ci</w:t>
      </w:r>
      <w:r>
        <w:t xml:space="preserve">, </w:t>
      </w:r>
      <w:r>
        <w:rPr>
          <w:rFonts w:ascii="Consolas" w:eastAsia="Consolas" w:hAnsi="Consolas" w:cs="Consolas"/>
          <w:sz w:val="18"/>
          <w:szCs w:val="18"/>
          <w:shd w:val="clear" w:color="auto" w:fill="F2F2F2"/>
        </w:rPr>
        <w:t>sequential</w:t>
      </w:r>
      <w:r>
        <w:t>)</w:t>
      </w:r>
    </w:p>
    <w:p w14:paraId="38D1274F" w14:textId="77777777" w:rsidR="00664225" w:rsidRDefault="00015882">
      <w:pPr>
        <w:pStyle w:val="ListParagraph"/>
        <w:numPr>
          <w:ilvl w:val="0"/>
          <w:numId w:val="2"/>
        </w:numPr>
        <w:spacing w:after="80" w:line="276" w:lineRule="auto"/>
      </w:pPr>
      <w:r>
        <w:rPr>
          <w:rFonts w:ascii="Consolas" w:eastAsia="Consolas" w:hAnsi="Consolas" w:cs="Consolas"/>
          <w:sz w:val="18"/>
          <w:szCs w:val="18"/>
          <w:shd w:val="clear" w:color="auto" w:fill="F2F2F2"/>
        </w:rPr>
        <w:t>npm run test:report</w:t>
      </w:r>
      <w:r>
        <w:t xml:space="preserve"> -&gt; </w:t>
      </w:r>
      <w:r>
        <w:rPr>
          <w:rFonts w:ascii="Consolas" w:eastAsia="Consolas" w:hAnsi="Consolas" w:cs="Consolas"/>
          <w:sz w:val="18"/>
          <w:szCs w:val="18"/>
          <w:shd w:val="clear" w:color="auto" w:fill="F2F2F2"/>
        </w:rPr>
        <w:t>scripts/run-tests.js</w:t>
      </w:r>
      <w:r>
        <w:t xml:space="preserve"> (clean -&gt; test -&gt; Allure)</w:t>
      </w:r>
    </w:p>
    <w:p w14:paraId="38D12750" w14:textId="77777777" w:rsidR="00664225" w:rsidRDefault="00664225">
      <w:pPr>
        <w:spacing w:after="120"/>
      </w:pPr>
    </w:p>
    <w:p w14:paraId="38D12751" w14:textId="77777777" w:rsidR="00664225" w:rsidRDefault="00015882">
      <w:pPr>
        <w:spacing w:after="140" w:line="288" w:lineRule="auto"/>
      </w:pPr>
      <w:r>
        <w:rPr>
          <w:b/>
          <w:bCs/>
        </w:rPr>
        <w:t>Size:</w:t>
      </w:r>
      <w:r>
        <w:t xml:space="preserve"> 2,282 lines of hand-written source across 27 TS/JS files; largest file 246 lines. No oversized files.</w:t>
      </w:r>
    </w:p>
    <w:p w14:paraId="38D12752" w14:textId="77777777" w:rsidR="00664225" w:rsidRDefault="00015882">
      <w:pPr>
        <w:pStyle w:val="Heading2"/>
        <w:keepNext/>
        <w:spacing w:before="300" w:after="120"/>
      </w:pPr>
      <w:bookmarkStart w:id="13" w:name="_Toc241586080"/>
      <w:r>
        <w:rPr>
          <w:b/>
          <w:bCs/>
          <w:color w:val="1F3864"/>
        </w:rPr>
        <w:lastRenderedPageBreak/>
        <w:t>4. Dependencies</w:t>
      </w:r>
      <w:bookmarkEnd w:id="13"/>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2552"/>
        <w:gridCol w:w="7096"/>
      </w:tblGrid>
      <w:tr w:rsidR="00664225" w14:paraId="38D12755" w14:textId="77777777">
        <w:tblPrEx>
          <w:tblCellMar>
            <w:top w:w="0" w:type="dxa"/>
            <w:bottom w:w="0" w:type="dxa"/>
          </w:tblCellMar>
        </w:tblPrEx>
        <w:trPr>
          <w:tblHeader/>
        </w:trPr>
        <w:tc>
          <w:tcPr>
            <w:tcW w:w="2552" w:type="dxa"/>
            <w:shd w:val="clear" w:color="auto" w:fill="1F3864"/>
            <w:tcMar>
              <w:top w:w="90" w:type="dxa"/>
              <w:left w:w="130" w:type="dxa"/>
              <w:bottom w:w="90" w:type="dxa"/>
              <w:right w:w="130" w:type="dxa"/>
            </w:tcMar>
          </w:tcPr>
          <w:p w14:paraId="38D12753" w14:textId="77777777" w:rsidR="00664225" w:rsidRDefault="00015882">
            <w:pPr>
              <w:spacing w:line="264" w:lineRule="auto"/>
            </w:pPr>
            <w:r>
              <w:rPr>
                <w:b/>
                <w:bCs/>
                <w:color w:val="FFFFFF"/>
                <w:sz w:val="18"/>
                <w:szCs w:val="18"/>
              </w:rPr>
              <w:t>Metric</w:t>
            </w:r>
          </w:p>
        </w:tc>
        <w:tc>
          <w:tcPr>
            <w:tcW w:w="7096" w:type="dxa"/>
            <w:shd w:val="clear" w:color="auto" w:fill="1F3864"/>
            <w:tcMar>
              <w:top w:w="90" w:type="dxa"/>
              <w:left w:w="130" w:type="dxa"/>
              <w:bottom w:w="90" w:type="dxa"/>
              <w:right w:w="130" w:type="dxa"/>
            </w:tcMar>
          </w:tcPr>
          <w:p w14:paraId="38D12754" w14:textId="77777777" w:rsidR="00664225" w:rsidRDefault="00015882">
            <w:pPr>
              <w:spacing w:line="264" w:lineRule="auto"/>
            </w:pPr>
            <w:r>
              <w:rPr>
                <w:b/>
                <w:bCs/>
                <w:color w:val="FFFFFF"/>
                <w:sz w:val="18"/>
                <w:szCs w:val="18"/>
              </w:rPr>
              <w:t>Value</w:t>
            </w:r>
          </w:p>
        </w:tc>
      </w:tr>
      <w:tr w:rsidR="00664225" w14:paraId="38D12758" w14:textId="77777777">
        <w:tblPrEx>
          <w:tblCellMar>
            <w:top w:w="0" w:type="dxa"/>
            <w:bottom w:w="0" w:type="dxa"/>
          </w:tblCellMar>
        </w:tblPrEx>
        <w:tc>
          <w:tcPr>
            <w:tcW w:w="2552" w:type="dxa"/>
            <w:shd w:val="clear" w:color="auto" w:fill="FFFFFF"/>
            <w:tcMar>
              <w:top w:w="90" w:type="dxa"/>
              <w:left w:w="130" w:type="dxa"/>
              <w:bottom w:w="90" w:type="dxa"/>
              <w:right w:w="130" w:type="dxa"/>
            </w:tcMar>
          </w:tcPr>
          <w:p w14:paraId="38D12756" w14:textId="77777777" w:rsidR="00664225" w:rsidRDefault="00015882">
            <w:pPr>
              <w:spacing w:line="264" w:lineRule="auto"/>
            </w:pPr>
            <w:r>
              <w:rPr>
                <w:sz w:val="18"/>
                <w:szCs w:val="18"/>
              </w:rPr>
              <w:t>Direct dependencies</w:t>
            </w:r>
          </w:p>
        </w:tc>
        <w:tc>
          <w:tcPr>
            <w:tcW w:w="7096" w:type="dxa"/>
            <w:shd w:val="clear" w:color="auto" w:fill="FFFFFF"/>
            <w:tcMar>
              <w:top w:w="90" w:type="dxa"/>
              <w:left w:w="130" w:type="dxa"/>
              <w:bottom w:w="90" w:type="dxa"/>
              <w:right w:w="130" w:type="dxa"/>
            </w:tcMar>
          </w:tcPr>
          <w:p w14:paraId="38D12757" w14:textId="77777777" w:rsidR="00664225" w:rsidRDefault="00015882">
            <w:pPr>
              <w:spacing w:line="264" w:lineRule="auto"/>
            </w:pPr>
            <w:r>
              <w:rPr>
                <w:b/>
                <w:bCs/>
                <w:sz w:val="18"/>
                <w:szCs w:val="18"/>
              </w:rPr>
              <w:t>10</w:t>
            </w:r>
            <w:r>
              <w:rPr>
                <w:sz w:val="18"/>
                <w:szCs w:val="18"/>
              </w:rPr>
              <w:t xml:space="preserve">, all </w:t>
            </w:r>
            <w:r>
              <w:rPr>
                <w:rFonts w:ascii="Consolas" w:eastAsia="Consolas" w:hAnsi="Consolas" w:cs="Consolas"/>
                <w:sz w:val="18"/>
                <w:szCs w:val="18"/>
                <w:shd w:val="clear" w:color="auto" w:fill="F2F2F2"/>
              </w:rPr>
              <w:t>devDependencies</w:t>
            </w:r>
            <w:r>
              <w:rPr>
                <w:sz w:val="18"/>
                <w:szCs w:val="18"/>
              </w:rPr>
              <w:t xml:space="preserve"> — production dependencies: </w:t>
            </w:r>
            <w:r>
              <w:rPr>
                <w:b/>
                <w:bCs/>
                <w:sz w:val="18"/>
                <w:szCs w:val="18"/>
              </w:rPr>
              <w:t>0</w:t>
            </w:r>
            <w:r>
              <w:rPr>
                <w:sz w:val="18"/>
                <w:szCs w:val="18"/>
              </w:rPr>
              <w:t xml:space="preserve"> (correct for a test suite)</w:t>
            </w:r>
          </w:p>
        </w:tc>
      </w:tr>
      <w:tr w:rsidR="00664225" w14:paraId="38D1275B" w14:textId="77777777">
        <w:tblPrEx>
          <w:tblCellMar>
            <w:top w:w="0" w:type="dxa"/>
            <w:bottom w:w="0" w:type="dxa"/>
          </w:tblCellMar>
        </w:tblPrEx>
        <w:tc>
          <w:tcPr>
            <w:tcW w:w="2552" w:type="dxa"/>
            <w:shd w:val="clear" w:color="auto" w:fill="F7F9FC"/>
            <w:tcMar>
              <w:top w:w="90" w:type="dxa"/>
              <w:left w:w="130" w:type="dxa"/>
              <w:bottom w:w="90" w:type="dxa"/>
              <w:right w:w="130" w:type="dxa"/>
            </w:tcMar>
          </w:tcPr>
          <w:p w14:paraId="38D12759" w14:textId="77777777" w:rsidR="00664225" w:rsidRDefault="00015882">
            <w:pPr>
              <w:spacing w:line="264" w:lineRule="auto"/>
            </w:pPr>
            <w:r>
              <w:rPr>
                <w:sz w:val="18"/>
                <w:szCs w:val="18"/>
              </w:rPr>
              <w:t>Total resolved (transitive)</w:t>
            </w:r>
          </w:p>
        </w:tc>
        <w:tc>
          <w:tcPr>
            <w:tcW w:w="7096" w:type="dxa"/>
            <w:shd w:val="clear" w:color="auto" w:fill="F7F9FC"/>
            <w:tcMar>
              <w:top w:w="90" w:type="dxa"/>
              <w:left w:w="130" w:type="dxa"/>
              <w:bottom w:w="90" w:type="dxa"/>
              <w:right w:w="130" w:type="dxa"/>
            </w:tcMar>
          </w:tcPr>
          <w:p w14:paraId="38D1275A" w14:textId="77777777" w:rsidR="00664225" w:rsidRDefault="00015882">
            <w:pPr>
              <w:spacing w:line="264" w:lineRule="auto"/>
            </w:pPr>
            <w:r>
              <w:rPr>
                <w:b/>
                <w:bCs/>
                <w:sz w:val="18"/>
                <w:szCs w:val="18"/>
              </w:rPr>
              <w:t>156</w:t>
            </w:r>
            <w:r>
              <w:rPr>
                <w:sz w:val="18"/>
                <w:szCs w:val="18"/>
              </w:rPr>
              <w:t xml:space="preserve"> packages (</w:t>
            </w:r>
            <w:r>
              <w:rPr>
                <w:rFonts w:ascii="Consolas" w:eastAsia="Consolas" w:hAnsi="Consolas" w:cs="Consolas"/>
                <w:sz w:val="18"/>
                <w:szCs w:val="18"/>
                <w:shd w:val="clear" w:color="auto" w:fill="F2F2F2"/>
              </w:rPr>
              <w:t>npm audit</w:t>
            </w:r>
            <w:r>
              <w:rPr>
                <w:sz w:val="18"/>
                <w:szCs w:val="18"/>
              </w:rPr>
              <w:t>: prod 1, dev 156, optional 1)</w:t>
            </w:r>
          </w:p>
        </w:tc>
      </w:tr>
      <w:tr w:rsidR="00664225" w14:paraId="38D1275E" w14:textId="77777777">
        <w:tblPrEx>
          <w:tblCellMar>
            <w:top w:w="0" w:type="dxa"/>
            <w:bottom w:w="0" w:type="dxa"/>
          </w:tblCellMar>
        </w:tblPrEx>
        <w:tc>
          <w:tcPr>
            <w:tcW w:w="2552" w:type="dxa"/>
            <w:shd w:val="clear" w:color="auto" w:fill="FFFFFF"/>
            <w:tcMar>
              <w:top w:w="90" w:type="dxa"/>
              <w:left w:w="130" w:type="dxa"/>
              <w:bottom w:w="90" w:type="dxa"/>
              <w:right w:w="130" w:type="dxa"/>
            </w:tcMar>
          </w:tcPr>
          <w:p w14:paraId="38D1275C" w14:textId="77777777" w:rsidR="00664225" w:rsidRDefault="00015882">
            <w:pPr>
              <w:spacing w:line="264" w:lineRule="auto"/>
            </w:pPr>
            <w:r>
              <w:rPr>
                <w:sz w:val="18"/>
                <w:szCs w:val="18"/>
              </w:rPr>
              <w:t xml:space="preserve">Installed in </w:t>
            </w:r>
            <w:r>
              <w:rPr>
                <w:rFonts w:ascii="Consolas" w:eastAsia="Consolas" w:hAnsi="Consolas" w:cs="Consolas"/>
                <w:sz w:val="18"/>
                <w:szCs w:val="18"/>
                <w:shd w:val="clear" w:color="auto" w:fill="F2F2F2"/>
              </w:rPr>
              <w:t>node_modules</w:t>
            </w:r>
          </w:p>
        </w:tc>
        <w:tc>
          <w:tcPr>
            <w:tcW w:w="7096" w:type="dxa"/>
            <w:shd w:val="clear" w:color="auto" w:fill="FFFFFF"/>
            <w:tcMar>
              <w:top w:w="90" w:type="dxa"/>
              <w:left w:w="130" w:type="dxa"/>
              <w:bottom w:w="90" w:type="dxa"/>
              <w:right w:w="130" w:type="dxa"/>
            </w:tcMar>
          </w:tcPr>
          <w:p w14:paraId="38D1275D" w14:textId="77777777" w:rsidR="00664225" w:rsidRDefault="00015882">
            <w:pPr>
              <w:spacing w:line="264" w:lineRule="auto"/>
            </w:pPr>
            <w:r>
              <w:rPr>
                <w:sz w:val="18"/>
                <w:szCs w:val="18"/>
              </w:rPr>
              <w:t>129 top-level entries</w:t>
            </w:r>
          </w:p>
        </w:tc>
      </w:tr>
      <w:tr w:rsidR="00664225" w14:paraId="38D12761" w14:textId="77777777">
        <w:tblPrEx>
          <w:tblCellMar>
            <w:top w:w="0" w:type="dxa"/>
            <w:bottom w:w="0" w:type="dxa"/>
          </w:tblCellMar>
        </w:tblPrEx>
        <w:tc>
          <w:tcPr>
            <w:tcW w:w="2552" w:type="dxa"/>
            <w:shd w:val="clear" w:color="auto" w:fill="F7F9FC"/>
            <w:tcMar>
              <w:top w:w="90" w:type="dxa"/>
              <w:left w:w="130" w:type="dxa"/>
              <w:bottom w:w="90" w:type="dxa"/>
              <w:right w:w="130" w:type="dxa"/>
            </w:tcMar>
          </w:tcPr>
          <w:p w14:paraId="38D1275F" w14:textId="77777777" w:rsidR="00664225" w:rsidRDefault="00015882">
            <w:pPr>
              <w:spacing w:line="264" w:lineRule="auto"/>
            </w:pPr>
            <w:r>
              <w:rPr>
                <w:sz w:val="18"/>
                <w:szCs w:val="18"/>
              </w:rPr>
              <w:t>Lockfile</w:t>
            </w:r>
          </w:p>
        </w:tc>
        <w:tc>
          <w:tcPr>
            <w:tcW w:w="7096" w:type="dxa"/>
            <w:shd w:val="clear" w:color="auto" w:fill="F7F9FC"/>
            <w:tcMar>
              <w:top w:w="90" w:type="dxa"/>
              <w:left w:w="130" w:type="dxa"/>
              <w:bottom w:w="90" w:type="dxa"/>
              <w:right w:w="130" w:type="dxa"/>
            </w:tcMar>
          </w:tcPr>
          <w:p w14:paraId="38D12760" w14:textId="77777777" w:rsidR="00664225" w:rsidRDefault="00015882">
            <w:pPr>
              <w:spacing w:line="264" w:lineRule="auto"/>
            </w:pPr>
            <w:r>
              <w:rPr>
                <w:rFonts w:ascii="Consolas" w:eastAsia="Consolas" w:hAnsi="Consolas" w:cs="Consolas"/>
                <w:sz w:val="18"/>
                <w:szCs w:val="18"/>
                <w:shd w:val="clear" w:color="auto" w:fill="F2F2F2"/>
              </w:rPr>
              <w:t>package-lock.json</w:t>
            </w:r>
            <w:r>
              <w:rPr>
                <w:sz w:val="18"/>
                <w:szCs w:val="18"/>
              </w:rPr>
              <w:t xml:space="preserve">, </w:t>
            </w:r>
            <w:r>
              <w:rPr>
                <w:b/>
                <w:bCs/>
                <w:sz w:val="18"/>
                <w:szCs w:val="18"/>
              </w:rPr>
              <w:t>lockfileVersion 3</w:t>
            </w:r>
            <w:r>
              <w:rPr>
                <w:sz w:val="18"/>
                <w:szCs w:val="18"/>
              </w:rPr>
              <w:t xml:space="preserve"> (npm 7+) — present</w:t>
            </w:r>
          </w:p>
        </w:tc>
      </w:tr>
      <w:tr w:rsidR="00664225" w14:paraId="38D12764" w14:textId="77777777">
        <w:tblPrEx>
          <w:tblCellMar>
            <w:top w:w="0" w:type="dxa"/>
            <w:bottom w:w="0" w:type="dxa"/>
          </w:tblCellMar>
        </w:tblPrEx>
        <w:tc>
          <w:tcPr>
            <w:tcW w:w="2552" w:type="dxa"/>
            <w:shd w:val="clear" w:color="auto" w:fill="FFFFFF"/>
            <w:tcMar>
              <w:top w:w="90" w:type="dxa"/>
              <w:left w:w="130" w:type="dxa"/>
              <w:bottom w:w="90" w:type="dxa"/>
              <w:right w:w="130" w:type="dxa"/>
            </w:tcMar>
          </w:tcPr>
          <w:p w14:paraId="38D12762" w14:textId="77777777" w:rsidR="00664225" w:rsidRDefault="00015882">
            <w:pPr>
              <w:spacing w:line="264" w:lineRule="auto"/>
            </w:pPr>
            <w:r>
              <w:rPr>
                <w:b/>
                <w:bCs/>
                <w:sz w:val="18"/>
                <w:szCs w:val="18"/>
              </w:rPr>
              <w:t>Known vulnerabilities</w:t>
            </w:r>
          </w:p>
        </w:tc>
        <w:tc>
          <w:tcPr>
            <w:tcW w:w="7096" w:type="dxa"/>
            <w:shd w:val="clear" w:color="auto" w:fill="FFFFFF"/>
            <w:tcMar>
              <w:top w:w="90" w:type="dxa"/>
              <w:left w:w="130" w:type="dxa"/>
              <w:bottom w:w="90" w:type="dxa"/>
              <w:right w:w="130" w:type="dxa"/>
            </w:tcMar>
          </w:tcPr>
          <w:p w14:paraId="38D12763" w14:textId="77777777" w:rsidR="00664225" w:rsidRDefault="00015882">
            <w:pPr>
              <w:spacing w:line="264" w:lineRule="auto"/>
            </w:pPr>
            <w:r>
              <w:rPr>
                <w:b/>
                <w:bCs/>
                <w:sz w:val="18"/>
                <w:szCs w:val="18"/>
              </w:rPr>
              <w:t>0</w:t>
            </w:r>
            <w:r>
              <w:rPr>
                <w:sz w:val="18"/>
                <w:szCs w:val="18"/>
              </w:rPr>
              <w:t xml:space="preserve"> — </w:t>
            </w:r>
            <w:r>
              <w:rPr>
                <w:rFonts w:ascii="Consolas" w:eastAsia="Consolas" w:hAnsi="Consolas" w:cs="Consolas"/>
                <w:sz w:val="18"/>
                <w:szCs w:val="18"/>
                <w:shd w:val="clear" w:color="auto" w:fill="F2F2F2"/>
              </w:rPr>
              <w:t>npm audit</w:t>
            </w:r>
            <w:r>
              <w:rPr>
                <w:sz w:val="18"/>
                <w:szCs w:val="18"/>
              </w:rPr>
              <w:t xml:space="preserve"> reports 0 across all severity levels</w:t>
            </w:r>
          </w:p>
        </w:tc>
      </w:tr>
      <w:tr w:rsidR="00664225" w14:paraId="38D12767" w14:textId="77777777">
        <w:tblPrEx>
          <w:tblCellMar>
            <w:top w:w="0" w:type="dxa"/>
            <w:bottom w:w="0" w:type="dxa"/>
          </w:tblCellMar>
        </w:tblPrEx>
        <w:tc>
          <w:tcPr>
            <w:tcW w:w="2552" w:type="dxa"/>
            <w:shd w:val="clear" w:color="auto" w:fill="F7F9FC"/>
            <w:tcMar>
              <w:top w:w="90" w:type="dxa"/>
              <w:left w:w="130" w:type="dxa"/>
              <w:bottom w:w="90" w:type="dxa"/>
              <w:right w:w="130" w:type="dxa"/>
            </w:tcMar>
          </w:tcPr>
          <w:p w14:paraId="38D12765" w14:textId="77777777" w:rsidR="00664225" w:rsidRDefault="00015882">
            <w:pPr>
              <w:spacing w:line="264" w:lineRule="auto"/>
            </w:pPr>
            <w:r>
              <w:rPr>
                <w:sz w:val="18"/>
                <w:szCs w:val="18"/>
              </w:rPr>
              <w:t>Duplicate / conflicting versions</w:t>
            </w:r>
          </w:p>
        </w:tc>
        <w:tc>
          <w:tcPr>
            <w:tcW w:w="7096" w:type="dxa"/>
            <w:shd w:val="clear" w:color="auto" w:fill="F7F9FC"/>
            <w:tcMar>
              <w:top w:w="90" w:type="dxa"/>
              <w:left w:w="130" w:type="dxa"/>
              <w:bottom w:w="90" w:type="dxa"/>
              <w:right w:w="130" w:type="dxa"/>
            </w:tcMar>
          </w:tcPr>
          <w:p w14:paraId="38D12766" w14:textId="77777777" w:rsidR="00664225" w:rsidRDefault="00015882">
            <w:pPr>
              <w:spacing w:line="264" w:lineRule="auto"/>
            </w:pPr>
            <w:r>
              <w:rPr>
                <w:b/>
                <w:bCs/>
                <w:sz w:val="18"/>
                <w:szCs w:val="18"/>
              </w:rPr>
              <w:t>None detected</w:t>
            </w:r>
          </w:p>
        </w:tc>
      </w:tr>
      <w:tr w:rsidR="00664225" w14:paraId="38D1276A" w14:textId="77777777">
        <w:tblPrEx>
          <w:tblCellMar>
            <w:top w:w="0" w:type="dxa"/>
            <w:bottom w:w="0" w:type="dxa"/>
          </w:tblCellMar>
        </w:tblPrEx>
        <w:tc>
          <w:tcPr>
            <w:tcW w:w="2552" w:type="dxa"/>
            <w:shd w:val="clear" w:color="auto" w:fill="FFFFFF"/>
            <w:tcMar>
              <w:top w:w="90" w:type="dxa"/>
              <w:left w:w="130" w:type="dxa"/>
              <w:bottom w:w="90" w:type="dxa"/>
              <w:right w:w="130" w:type="dxa"/>
            </w:tcMar>
          </w:tcPr>
          <w:p w14:paraId="38D12768" w14:textId="77777777" w:rsidR="00664225" w:rsidRDefault="00015882">
            <w:pPr>
              <w:spacing w:line="264" w:lineRule="auto"/>
            </w:pPr>
            <w:r>
              <w:rPr>
                <w:sz w:val="18"/>
                <w:szCs w:val="18"/>
              </w:rPr>
              <w:t>Deprecated packages</w:t>
            </w:r>
          </w:p>
        </w:tc>
        <w:tc>
          <w:tcPr>
            <w:tcW w:w="7096" w:type="dxa"/>
            <w:shd w:val="clear" w:color="auto" w:fill="FFFFFF"/>
            <w:tcMar>
              <w:top w:w="90" w:type="dxa"/>
              <w:left w:w="130" w:type="dxa"/>
              <w:bottom w:w="90" w:type="dxa"/>
              <w:right w:w="130" w:type="dxa"/>
            </w:tcMar>
          </w:tcPr>
          <w:p w14:paraId="38D12769" w14:textId="77777777" w:rsidR="00664225" w:rsidRDefault="00015882">
            <w:pPr>
              <w:spacing w:line="264" w:lineRule="auto"/>
            </w:pPr>
            <w:r>
              <w:rPr>
                <w:b/>
                <w:bCs/>
                <w:sz w:val="18"/>
                <w:szCs w:val="18"/>
              </w:rPr>
              <w:t>None flagged</w:t>
            </w:r>
          </w:p>
        </w:tc>
      </w:tr>
    </w:tbl>
    <w:p w14:paraId="38D1276B" w14:textId="77777777" w:rsidR="00664225" w:rsidRDefault="00664225">
      <w:pPr>
        <w:spacing w:after="220"/>
      </w:pPr>
    </w:p>
    <w:p w14:paraId="38D1276C" w14:textId="77777777" w:rsidR="00664225" w:rsidRDefault="00015882">
      <w:pPr>
        <w:pStyle w:val="Heading3"/>
        <w:keepNext/>
        <w:spacing w:before="240" w:after="100"/>
      </w:pPr>
      <w:bookmarkStart w:id="14" w:name="_Toc241586081"/>
      <w:r>
        <w:rPr>
          <w:b/>
          <w:bCs/>
          <w:color w:val="44546A"/>
          <w:sz w:val="22"/>
          <w:szCs w:val="22"/>
        </w:rPr>
        <w:t>Outdated packages (</w:t>
      </w:r>
      <w:r>
        <w:rPr>
          <w:rFonts w:ascii="Consolas" w:eastAsia="Consolas" w:hAnsi="Consolas" w:cs="Consolas"/>
          <w:b/>
          <w:bCs/>
          <w:color w:val="44546A"/>
          <w:sz w:val="18"/>
          <w:szCs w:val="18"/>
          <w:shd w:val="clear" w:color="auto" w:fill="F2F2F2"/>
        </w:rPr>
        <w:t>npm outdated</w:t>
      </w:r>
      <w:r>
        <w:rPr>
          <w:b/>
          <w:bCs/>
          <w:color w:val="44546A"/>
          <w:sz w:val="22"/>
          <w:szCs w:val="22"/>
        </w:rPr>
        <w:t>)</w:t>
      </w:r>
      <w:bookmarkEnd w:id="14"/>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2350"/>
        <w:gridCol w:w="990"/>
        <w:gridCol w:w="990"/>
        <w:gridCol w:w="5318"/>
      </w:tblGrid>
      <w:tr w:rsidR="00664225" w14:paraId="38D12771" w14:textId="77777777">
        <w:tblPrEx>
          <w:tblCellMar>
            <w:top w:w="0" w:type="dxa"/>
            <w:bottom w:w="0" w:type="dxa"/>
          </w:tblCellMar>
        </w:tblPrEx>
        <w:trPr>
          <w:tblHeader/>
        </w:trPr>
        <w:tc>
          <w:tcPr>
            <w:tcW w:w="2350" w:type="dxa"/>
            <w:shd w:val="clear" w:color="auto" w:fill="1F3864"/>
            <w:tcMar>
              <w:top w:w="90" w:type="dxa"/>
              <w:left w:w="130" w:type="dxa"/>
              <w:bottom w:w="90" w:type="dxa"/>
              <w:right w:w="130" w:type="dxa"/>
            </w:tcMar>
          </w:tcPr>
          <w:p w14:paraId="38D1276D" w14:textId="77777777" w:rsidR="00664225" w:rsidRDefault="00015882">
            <w:pPr>
              <w:spacing w:line="264" w:lineRule="auto"/>
            </w:pPr>
            <w:r>
              <w:rPr>
                <w:b/>
                <w:bCs/>
                <w:color w:val="FFFFFF"/>
                <w:sz w:val="18"/>
                <w:szCs w:val="18"/>
              </w:rPr>
              <w:t>Package</w:t>
            </w:r>
          </w:p>
        </w:tc>
        <w:tc>
          <w:tcPr>
            <w:tcW w:w="990" w:type="dxa"/>
            <w:shd w:val="clear" w:color="auto" w:fill="1F3864"/>
            <w:tcMar>
              <w:top w:w="90" w:type="dxa"/>
              <w:left w:w="130" w:type="dxa"/>
              <w:bottom w:w="90" w:type="dxa"/>
              <w:right w:w="130" w:type="dxa"/>
            </w:tcMar>
          </w:tcPr>
          <w:p w14:paraId="38D1276E" w14:textId="77777777" w:rsidR="00664225" w:rsidRDefault="00015882">
            <w:pPr>
              <w:spacing w:line="264" w:lineRule="auto"/>
            </w:pPr>
            <w:r>
              <w:rPr>
                <w:b/>
                <w:bCs/>
                <w:color w:val="FFFFFF"/>
                <w:sz w:val="18"/>
                <w:szCs w:val="18"/>
              </w:rPr>
              <w:t>Current</w:t>
            </w:r>
          </w:p>
        </w:tc>
        <w:tc>
          <w:tcPr>
            <w:tcW w:w="990" w:type="dxa"/>
            <w:shd w:val="clear" w:color="auto" w:fill="1F3864"/>
            <w:tcMar>
              <w:top w:w="90" w:type="dxa"/>
              <w:left w:w="130" w:type="dxa"/>
              <w:bottom w:w="90" w:type="dxa"/>
              <w:right w:w="130" w:type="dxa"/>
            </w:tcMar>
          </w:tcPr>
          <w:p w14:paraId="38D1276F" w14:textId="77777777" w:rsidR="00664225" w:rsidRDefault="00015882">
            <w:pPr>
              <w:spacing w:line="264" w:lineRule="auto"/>
            </w:pPr>
            <w:r>
              <w:rPr>
                <w:b/>
                <w:bCs/>
                <w:color w:val="FFFFFF"/>
                <w:sz w:val="18"/>
                <w:szCs w:val="18"/>
              </w:rPr>
              <w:t>Latest</w:t>
            </w:r>
          </w:p>
        </w:tc>
        <w:tc>
          <w:tcPr>
            <w:tcW w:w="5318" w:type="dxa"/>
            <w:shd w:val="clear" w:color="auto" w:fill="1F3864"/>
            <w:tcMar>
              <w:top w:w="90" w:type="dxa"/>
              <w:left w:w="130" w:type="dxa"/>
              <w:bottom w:w="90" w:type="dxa"/>
              <w:right w:w="130" w:type="dxa"/>
            </w:tcMar>
          </w:tcPr>
          <w:p w14:paraId="38D12770" w14:textId="77777777" w:rsidR="00664225" w:rsidRDefault="00015882">
            <w:pPr>
              <w:spacing w:line="264" w:lineRule="auto"/>
            </w:pPr>
            <w:r>
              <w:rPr>
                <w:b/>
                <w:bCs/>
                <w:color w:val="FFFFFF"/>
                <w:sz w:val="18"/>
                <w:szCs w:val="18"/>
              </w:rPr>
              <w:t>Note</w:t>
            </w:r>
          </w:p>
        </w:tc>
      </w:tr>
      <w:tr w:rsidR="00664225" w14:paraId="38D12776" w14:textId="77777777">
        <w:tblPrEx>
          <w:tblCellMar>
            <w:top w:w="0" w:type="dxa"/>
            <w:bottom w:w="0" w:type="dxa"/>
          </w:tblCellMar>
        </w:tblPrEx>
        <w:tc>
          <w:tcPr>
            <w:tcW w:w="2350" w:type="dxa"/>
            <w:shd w:val="clear" w:color="auto" w:fill="FFFFFF"/>
            <w:tcMar>
              <w:top w:w="90" w:type="dxa"/>
              <w:left w:w="130" w:type="dxa"/>
              <w:bottom w:w="90" w:type="dxa"/>
              <w:right w:w="130" w:type="dxa"/>
            </w:tcMar>
          </w:tcPr>
          <w:p w14:paraId="38D12772" w14:textId="77777777" w:rsidR="00664225" w:rsidRDefault="00015882">
            <w:pPr>
              <w:spacing w:line="264" w:lineRule="auto"/>
            </w:pPr>
            <w:r>
              <w:rPr>
                <w:rFonts w:ascii="Consolas" w:eastAsia="Consolas" w:hAnsi="Consolas" w:cs="Consolas"/>
                <w:sz w:val="18"/>
                <w:szCs w:val="18"/>
                <w:shd w:val="clear" w:color="auto" w:fill="F2F2F2"/>
              </w:rPr>
              <w:t>typescript</w:t>
            </w:r>
          </w:p>
        </w:tc>
        <w:tc>
          <w:tcPr>
            <w:tcW w:w="990" w:type="dxa"/>
            <w:shd w:val="clear" w:color="auto" w:fill="FFFFFF"/>
            <w:tcMar>
              <w:top w:w="90" w:type="dxa"/>
              <w:left w:w="130" w:type="dxa"/>
              <w:bottom w:w="90" w:type="dxa"/>
              <w:right w:w="130" w:type="dxa"/>
            </w:tcMar>
          </w:tcPr>
          <w:p w14:paraId="38D12773" w14:textId="77777777" w:rsidR="00664225" w:rsidRDefault="00015882">
            <w:pPr>
              <w:spacing w:line="264" w:lineRule="auto"/>
            </w:pPr>
            <w:r>
              <w:rPr>
                <w:sz w:val="18"/>
                <w:szCs w:val="18"/>
              </w:rPr>
              <w:t>5.9.3</w:t>
            </w:r>
          </w:p>
        </w:tc>
        <w:tc>
          <w:tcPr>
            <w:tcW w:w="990" w:type="dxa"/>
            <w:shd w:val="clear" w:color="auto" w:fill="FFFFFF"/>
            <w:tcMar>
              <w:top w:w="90" w:type="dxa"/>
              <w:left w:w="130" w:type="dxa"/>
              <w:bottom w:w="90" w:type="dxa"/>
              <w:right w:w="130" w:type="dxa"/>
            </w:tcMar>
          </w:tcPr>
          <w:p w14:paraId="38D12774" w14:textId="77777777" w:rsidR="00664225" w:rsidRDefault="00015882">
            <w:pPr>
              <w:spacing w:line="264" w:lineRule="auto"/>
            </w:pPr>
            <w:r>
              <w:rPr>
                <w:sz w:val="18"/>
                <w:szCs w:val="18"/>
              </w:rPr>
              <w:t>7.0.2</w:t>
            </w:r>
          </w:p>
        </w:tc>
        <w:tc>
          <w:tcPr>
            <w:tcW w:w="5318" w:type="dxa"/>
            <w:shd w:val="clear" w:color="auto" w:fill="FFFFFF"/>
            <w:tcMar>
              <w:top w:w="90" w:type="dxa"/>
              <w:left w:w="130" w:type="dxa"/>
              <w:bottom w:w="90" w:type="dxa"/>
              <w:right w:w="130" w:type="dxa"/>
            </w:tcMar>
          </w:tcPr>
          <w:p w14:paraId="38D12775" w14:textId="77777777" w:rsidR="00664225" w:rsidRDefault="00015882">
            <w:pPr>
              <w:spacing w:line="264" w:lineRule="auto"/>
            </w:pPr>
            <w:r>
              <w:rPr>
                <w:sz w:val="18"/>
                <w:szCs w:val="18"/>
              </w:rPr>
              <w:t>Two majors behind; upgrade needs evaluation</w:t>
            </w:r>
          </w:p>
        </w:tc>
      </w:tr>
      <w:tr w:rsidR="00664225" w14:paraId="38D1277B" w14:textId="77777777">
        <w:tblPrEx>
          <w:tblCellMar>
            <w:top w:w="0" w:type="dxa"/>
            <w:bottom w:w="0" w:type="dxa"/>
          </w:tblCellMar>
        </w:tblPrEx>
        <w:tc>
          <w:tcPr>
            <w:tcW w:w="2350" w:type="dxa"/>
            <w:shd w:val="clear" w:color="auto" w:fill="F7F9FC"/>
            <w:tcMar>
              <w:top w:w="90" w:type="dxa"/>
              <w:left w:w="130" w:type="dxa"/>
              <w:bottom w:w="90" w:type="dxa"/>
              <w:right w:w="130" w:type="dxa"/>
            </w:tcMar>
          </w:tcPr>
          <w:p w14:paraId="38D12777" w14:textId="77777777" w:rsidR="00664225" w:rsidRDefault="00015882">
            <w:pPr>
              <w:spacing w:line="264" w:lineRule="auto"/>
            </w:pPr>
            <w:r>
              <w:rPr>
                <w:rFonts w:ascii="Consolas" w:eastAsia="Consolas" w:hAnsi="Consolas" w:cs="Consolas"/>
                <w:sz w:val="18"/>
                <w:szCs w:val="18"/>
                <w:shd w:val="clear" w:color="auto" w:fill="F2F2F2"/>
              </w:rPr>
              <w:t>dotenv</w:t>
            </w:r>
          </w:p>
        </w:tc>
        <w:tc>
          <w:tcPr>
            <w:tcW w:w="990" w:type="dxa"/>
            <w:shd w:val="clear" w:color="auto" w:fill="F7F9FC"/>
            <w:tcMar>
              <w:top w:w="90" w:type="dxa"/>
              <w:left w:w="130" w:type="dxa"/>
              <w:bottom w:w="90" w:type="dxa"/>
              <w:right w:w="130" w:type="dxa"/>
            </w:tcMar>
          </w:tcPr>
          <w:p w14:paraId="38D12778" w14:textId="77777777" w:rsidR="00664225" w:rsidRDefault="00015882">
            <w:pPr>
              <w:spacing w:line="264" w:lineRule="auto"/>
            </w:pPr>
            <w:r>
              <w:rPr>
                <w:sz w:val="18"/>
                <w:szCs w:val="18"/>
              </w:rPr>
              <w:t>16.6.1</w:t>
            </w:r>
          </w:p>
        </w:tc>
        <w:tc>
          <w:tcPr>
            <w:tcW w:w="990" w:type="dxa"/>
            <w:shd w:val="clear" w:color="auto" w:fill="F7F9FC"/>
            <w:tcMar>
              <w:top w:w="90" w:type="dxa"/>
              <w:left w:w="130" w:type="dxa"/>
              <w:bottom w:w="90" w:type="dxa"/>
              <w:right w:w="130" w:type="dxa"/>
            </w:tcMar>
          </w:tcPr>
          <w:p w14:paraId="38D12779" w14:textId="77777777" w:rsidR="00664225" w:rsidRDefault="00015882">
            <w:pPr>
              <w:spacing w:line="264" w:lineRule="auto"/>
            </w:pPr>
            <w:r>
              <w:rPr>
                <w:sz w:val="18"/>
                <w:szCs w:val="18"/>
              </w:rPr>
              <w:t>18.0.4</w:t>
            </w:r>
          </w:p>
        </w:tc>
        <w:tc>
          <w:tcPr>
            <w:tcW w:w="5318" w:type="dxa"/>
            <w:shd w:val="clear" w:color="auto" w:fill="F7F9FC"/>
            <w:tcMar>
              <w:top w:w="90" w:type="dxa"/>
              <w:left w:w="130" w:type="dxa"/>
              <w:bottom w:w="90" w:type="dxa"/>
              <w:right w:w="130" w:type="dxa"/>
            </w:tcMar>
          </w:tcPr>
          <w:p w14:paraId="38D1277A" w14:textId="77777777" w:rsidR="00664225" w:rsidRDefault="00015882">
            <w:pPr>
              <w:spacing w:line="264" w:lineRule="auto"/>
            </w:pPr>
            <w:r>
              <w:rPr>
                <w:sz w:val="18"/>
                <w:szCs w:val="18"/>
              </w:rPr>
              <w:t>Two majors behind; low-risk upgrade</w:t>
            </w:r>
          </w:p>
        </w:tc>
      </w:tr>
      <w:tr w:rsidR="00664225" w14:paraId="38D12780" w14:textId="77777777">
        <w:tblPrEx>
          <w:tblCellMar>
            <w:top w:w="0" w:type="dxa"/>
            <w:bottom w:w="0" w:type="dxa"/>
          </w:tblCellMar>
        </w:tblPrEx>
        <w:tc>
          <w:tcPr>
            <w:tcW w:w="2350" w:type="dxa"/>
            <w:shd w:val="clear" w:color="auto" w:fill="FFFFFF"/>
            <w:tcMar>
              <w:top w:w="90" w:type="dxa"/>
              <w:left w:w="130" w:type="dxa"/>
              <w:bottom w:w="90" w:type="dxa"/>
              <w:right w:w="130" w:type="dxa"/>
            </w:tcMar>
          </w:tcPr>
          <w:p w14:paraId="38D1277C" w14:textId="77777777" w:rsidR="00664225" w:rsidRDefault="00015882">
            <w:pPr>
              <w:spacing w:line="264" w:lineRule="auto"/>
            </w:pPr>
            <w:r>
              <w:rPr>
                <w:rFonts w:ascii="Consolas" w:eastAsia="Consolas" w:hAnsi="Consolas" w:cs="Consolas"/>
                <w:sz w:val="18"/>
                <w:szCs w:val="18"/>
                <w:shd w:val="clear" w:color="auto" w:fill="F2F2F2"/>
              </w:rPr>
              <w:t>@types/node</w:t>
            </w:r>
          </w:p>
        </w:tc>
        <w:tc>
          <w:tcPr>
            <w:tcW w:w="990" w:type="dxa"/>
            <w:shd w:val="clear" w:color="auto" w:fill="FFFFFF"/>
            <w:tcMar>
              <w:top w:w="90" w:type="dxa"/>
              <w:left w:w="130" w:type="dxa"/>
              <w:bottom w:w="90" w:type="dxa"/>
              <w:right w:w="130" w:type="dxa"/>
            </w:tcMar>
          </w:tcPr>
          <w:p w14:paraId="38D1277D" w14:textId="77777777" w:rsidR="00664225" w:rsidRDefault="00015882">
            <w:pPr>
              <w:spacing w:line="264" w:lineRule="auto"/>
            </w:pPr>
            <w:r>
              <w:rPr>
                <w:sz w:val="18"/>
                <w:szCs w:val="18"/>
              </w:rPr>
              <w:t>22.20.4</w:t>
            </w:r>
          </w:p>
        </w:tc>
        <w:tc>
          <w:tcPr>
            <w:tcW w:w="990" w:type="dxa"/>
            <w:shd w:val="clear" w:color="auto" w:fill="FFFFFF"/>
            <w:tcMar>
              <w:top w:w="90" w:type="dxa"/>
              <w:left w:w="130" w:type="dxa"/>
              <w:bottom w:w="90" w:type="dxa"/>
              <w:right w:w="130" w:type="dxa"/>
            </w:tcMar>
          </w:tcPr>
          <w:p w14:paraId="38D1277E" w14:textId="77777777" w:rsidR="00664225" w:rsidRDefault="00015882">
            <w:pPr>
              <w:spacing w:line="264" w:lineRule="auto"/>
            </w:pPr>
            <w:r>
              <w:rPr>
                <w:sz w:val="18"/>
                <w:szCs w:val="18"/>
              </w:rPr>
              <w:t>26.6.3</w:t>
            </w:r>
          </w:p>
        </w:tc>
        <w:tc>
          <w:tcPr>
            <w:tcW w:w="5318" w:type="dxa"/>
            <w:shd w:val="clear" w:color="auto" w:fill="FFFFFF"/>
            <w:tcMar>
              <w:top w:w="90" w:type="dxa"/>
              <w:left w:w="130" w:type="dxa"/>
              <w:bottom w:w="90" w:type="dxa"/>
              <w:right w:w="130" w:type="dxa"/>
            </w:tcMar>
          </w:tcPr>
          <w:p w14:paraId="38D1277F" w14:textId="77777777" w:rsidR="00664225" w:rsidRDefault="00015882">
            <w:pPr>
              <w:spacing w:line="264" w:lineRule="auto"/>
            </w:pPr>
            <w:r>
              <w:rPr>
                <w:sz w:val="18"/>
                <w:szCs w:val="18"/>
              </w:rPr>
              <w:t>Should track the Node runtime in use</w:t>
            </w:r>
          </w:p>
        </w:tc>
      </w:tr>
      <w:tr w:rsidR="00664225" w14:paraId="38D12785" w14:textId="77777777">
        <w:tblPrEx>
          <w:tblCellMar>
            <w:top w:w="0" w:type="dxa"/>
            <w:bottom w:w="0" w:type="dxa"/>
          </w:tblCellMar>
        </w:tblPrEx>
        <w:tc>
          <w:tcPr>
            <w:tcW w:w="2350" w:type="dxa"/>
            <w:shd w:val="clear" w:color="auto" w:fill="F7F9FC"/>
            <w:tcMar>
              <w:top w:w="90" w:type="dxa"/>
              <w:left w:w="130" w:type="dxa"/>
              <w:bottom w:w="90" w:type="dxa"/>
              <w:right w:w="130" w:type="dxa"/>
            </w:tcMar>
          </w:tcPr>
          <w:p w14:paraId="38D12781" w14:textId="77777777" w:rsidR="00664225" w:rsidRDefault="00015882">
            <w:pPr>
              <w:spacing w:line="264" w:lineRule="auto"/>
            </w:pPr>
            <w:r>
              <w:rPr>
                <w:rFonts w:ascii="Consolas" w:eastAsia="Consolas" w:hAnsi="Consolas" w:cs="Consolas"/>
                <w:sz w:val="18"/>
                <w:szCs w:val="18"/>
                <w:shd w:val="clear" w:color="auto" w:fill="F2F2F2"/>
              </w:rPr>
              <w:t>allure-cucumberjs</w:t>
            </w:r>
          </w:p>
        </w:tc>
        <w:tc>
          <w:tcPr>
            <w:tcW w:w="990" w:type="dxa"/>
            <w:shd w:val="clear" w:color="auto" w:fill="F7F9FC"/>
            <w:tcMar>
              <w:top w:w="90" w:type="dxa"/>
              <w:left w:w="130" w:type="dxa"/>
              <w:bottom w:w="90" w:type="dxa"/>
              <w:right w:w="130" w:type="dxa"/>
            </w:tcMar>
          </w:tcPr>
          <w:p w14:paraId="38D12782" w14:textId="77777777" w:rsidR="00664225" w:rsidRDefault="00015882">
            <w:pPr>
              <w:spacing w:line="264" w:lineRule="auto"/>
            </w:pPr>
            <w:r>
              <w:rPr>
                <w:sz w:val="18"/>
                <w:szCs w:val="18"/>
              </w:rPr>
              <w:t>3.12.2</w:t>
            </w:r>
          </w:p>
        </w:tc>
        <w:tc>
          <w:tcPr>
            <w:tcW w:w="990" w:type="dxa"/>
            <w:shd w:val="clear" w:color="auto" w:fill="F7F9FC"/>
            <w:tcMar>
              <w:top w:w="90" w:type="dxa"/>
              <w:left w:w="130" w:type="dxa"/>
              <w:bottom w:w="90" w:type="dxa"/>
              <w:right w:w="130" w:type="dxa"/>
            </w:tcMar>
          </w:tcPr>
          <w:p w14:paraId="38D12783" w14:textId="77777777" w:rsidR="00664225" w:rsidRDefault="00015882">
            <w:pPr>
              <w:spacing w:line="264" w:lineRule="auto"/>
            </w:pPr>
            <w:r>
              <w:rPr>
                <w:sz w:val="18"/>
                <w:szCs w:val="18"/>
              </w:rPr>
              <w:t>3.13.0</w:t>
            </w:r>
          </w:p>
        </w:tc>
        <w:tc>
          <w:tcPr>
            <w:tcW w:w="5318" w:type="dxa"/>
            <w:shd w:val="clear" w:color="auto" w:fill="F7F9FC"/>
            <w:tcMar>
              <w:top w:w="90" w:type="dxa"/>
              <w:left w:w="130" w:type="dxa"/>
              <w:bottom w:w="90" w:type="dxa"/>
              <w:right w:w="130" w:type="dxa"/>
            </w:tcMar>
          </w:tcPr>
          <w:p w14:paraId="38D12784" w14:textId="77777777" w:rsidR="00664225" w:rsidRDefault="00015882">
            <w:pPr>
              <w:spacing w:line="264" w:lineRule="auto"/>
            </w:pPr>
            <w:r>
              <w:rPr>
                <w:sz w:val="18"/>
                <w:szCs w:val="18"/>
              </w:rPr>
              <w:t>Minor — safe to take now</w:t>
            </w:r>
          </w:p>
        </w:tc>
      </w:tr>
    </w:tbl>
    <w:p w14:paraId="38D12786" w14:textId="77777777" w:rsidR="00664225" w:rsidRDefault="00664225">
      <w:pPr>
        <w:spacing w:after="220"/>
      </w:pPr>
    </w:p>
    <w:p w14:paraId="38D12787" w14:textId="77777777" w:rsidR="00664225" w:rsidRDefault="00015882">
      <w:pPr>
        <w:spacing w:after="140" w:line="288" w:lineRule="auto"/>
      </w:pPr>
      <w:r>
        <w:t xml:space="preserve">Overall dependency hygiene is </w:t>
      </w:r>
      <w:r>
        <w:rPr>
          <w:b/>
          <w:bCs/>
        </w:rPr>
        <w:t>good</w:t>
      </w:r>
      <w:r>
        <w:t>: a small surface, zero vulnerabilities, no production dependencies.</w:t>
      </w:r>
    </w:p>
    <w:p w14:paraId="38D12788" w14:textId="77777777" w:rsidR="00664225" w:rsidRDefault="00015882">
      <w:pPr>
        <w:pStyle w:val="Heading2"/>
        <w:keepNext/>
        <w:spacing w:before="300" w:after="120"/>
      </w:pPr>
      <w:bookmarkStart w:id="15" w:name="_Toc241586082"/>
      <w:r>
        <w:rPr>
          <w:b/>
          <w:bCs/>
          <w:color w:val="1F3864"/>
        </w:rPr>
        <w:t>5. Build &amp; Tooling</w:t>
      </w:r>
      <w:bookmarkEnd w:id="15"/>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1946"/>
        <w:gridCol w:w="7702"/>
      </w:tblGrid>
      <w:tr w:rsidR="00664225" w14:paraId="38D1278B" w14:textId="77777777">
        <w:tblPrEx>
          <w:tblCellMar>
            <w:top w:w="0" w:type="dxa"/>
            <w:bottom w:w="0" w:type="dxa"/>
          </w:tblCellMar>
        </w:tblPrEx>
        <w:trPr>
          <w:tblHeader/>
        </w:trPr>
        <w:tc>
          <w:tcPr>
            <w:tcW w:w="1946" w:type="dxa"/>
            <w:shd w:val="clear" w:color="auto" w:fill="1F3864"/>
            <w:tcMar>
              <w:top w:w="90" w:type="dxa"/>
              <w:left w:w="130" w:type="dxa"/>
              <w:bottom w:w="90" w:type="dxa"/>
              <w:right w:w="130" w:type="dxa"/>
            </w:tcMar>
          </w:tcPr>
          <w:p w14:paraId="38D12789" w14:textId="77777777" w:rsidR="00664225" w:rsidRDefault="00015882">
            <w:pPr>
              <w:spacing w:line="264" w:lineRule="auto"/>
            </w:pPr>
            <w:r>
              <w:rPr>
                <w:b/>
                <w:bCs/>
                <w:color w:val="FFFFFF"/>
                <w:sz w:val="18"/>
                <w:szCs w:val="18"/>
              </w:rPr>
              <w:t>Aspect</w:t>
            </w:r>
          </w:p>
        </w:tc>
        <w:tc>
          <w:tcPr>
            <w:tcW w:w="7702" w:type="dxa"/>
            <w:shd w:val="clear" w:color="auto" w:fill="1F3864"/>
            <w:tcMar>
              <w:top w:w="90" w:type="dxa"/>
              <w:left w:w="130" w:type="dxa"/>
              <w:bottom w:w="90" w:type="dxa"/>
              <w:right w:w="130" w:type="dxa"/>
            </w:tcMar>
          </w:tcPr>
          <w:p w14:paraId="38D1278A" w14:textId="77777777" w:rsidR="00664225" w:rsidRDefault="00015882">
            <w:pPr>
              <w:spacing w:line="264" w:lineRule="auto"/>
            </w:pPr>
            <w:r>
              <w:rPr>
                <w:b/>
                <w:bCs/>
                <w:color w:val="FFFFFF"/>
                <w:sz w:val="18"/>
                <w:szCs w:val="18"/>
              </w:rPr>
              <w:t>Finding</w:t>
            </w:r>
          </w:p>
        </w:tc>
      </w:tr>
      <w:tr w:rsidR="00664225" w14:paraId="38D1278E" w14:textId="77777777">
        <w:tblPrEx>
          <w:tblCellMar>
            <w:top w:w="0" w:type="dxa"/>
            <w:bottom w:w="0" w:type="dxa"/>
          </w:tblCellMar>
        </w:tblPrEx>
        <w:tc>
          <w:tcPr>
            <w:tcW w:w="1946" w:type="dxa"/>
            <w:shd w:val="clear" w:color="auto" w:fill="FFFFFF"/>
            <w:tcMar>
              <w:top w:w="90" w:type="dxa"/>
              <w:left w:w="130" w:type="dxa"/>
              <w:bottom w:w="90" w:type="dxa"/>
              <w:right w:w="130" w:type="dxa"/>
            </w:tcMar>
          </w:tcPr>
          <w:p w14:paraId="38D1278C" w14:textId="77777777" w:rsidR="00664225" w:rsidRDefault="00015882">
            <w:pPr>
              <w:spacing w:line="264" w:lineRule="auto"/>
            </w:pPr>
            <w:r>
              <w:rPr>
                <w:sz w:val="18"/>
                <w:szCs w:val="18"/>
              </w:rPr>
              <w:t>Build tool</w:t>
            </w:r>
          </w:p>
        </w:tc>
        <w:tc>
          <w:tcPr>
            <w:tcW w:w="7702" w:type="dxa"/>
            <w:shd w:val="clear" w:color="auto" w:fill="FFFFFF"/>
            <w:tcMar>
              <w:top w:w="90" w:type="dxa"/>
              <w:left w:w="130" w:type="dxa"/>
              <w:bottom w:w="90" w:type="dxa"/>
              <w:right w:w="130" w:type="dxa"/>
            </w:tcMar>
          </w:tcPr>
          <w:p w14:paraId="38D1278D" w14:textId="77777777" w:rsidR="00664225" w:rsidRDefault="00015882">
            <w:pPr>
              <w:spacing w:line="264" w:lineRule="auto"/>
            </w:pPr>
            <w:r>
              <w:rPr>
                <w:b/>
                <w:bCs/>
                <w:sz w:val="18"/>
                <w:szCs w:val="18"/>
              </w:rPr>
              <w:t>None</w:t>
            </w:r>
            <w:r>
              <w:rPr>
                <w:sz w:val="18"/>
                <w:szCs w:val="18"/>
              </w:rPr>
              <w:t xml:space="preserve"> — no bundler. </w:t>
            </w:r>
            <w:r>
              <w:rPr>
                <w:rFonts w:ascii="Consolas" w:eastAsia="Consolas" w:hAnsi="Consolas" w:cs="Consolas"/>
                <w:sz w:val="18"/>
                <w:szCs w:val="18"/>
                <w:shd w:val="clear" w:color="auto" w:fill="F2F2F2"/>
              </w:rPr>
              <w:t>ts-node/register</w:t>
            </w:r>
            <w:r>
              <w:rPr>
                <w:sz w:val="18"/>
                <w:szCs w:val="18"/>
              </w:rPr>
              <w:t xml:space="preserve"> transpiles at runtime (</w:t>
            </w:r>
            <w:r>
              <w:rPr>
                <w:rFonts w:ascii="Consolas" w:eastAsia="Consolas" w:hAnsi="Consolas" w:cs="Consolas"/>
                <w:sz w:val="18"/>
                <w:szCs w:val="18"/>
                <w:shd w:val="clear" w:color="auto" w:fill="F2F2F2"/>
              </w:rPr>
              <w:t>transpileOnly: true</w:t>
            </w:r>
            <w:r>
              <w:rPr>
                <w:sz w:val="18"/>
                <w:szCs w:val="18"/>
              </w:rPr>
              <w:t xml:space="preserve">). </w:t>
            </w:r>
            <w:r>
              <w:rPr>
                <w:rFonts w:ascii="Consolas" w:eastAsia="Consolas" w:hAnsi="Consolas" w:cs="Consolas"/>
                <w:sz w:val="18"/>
                <w:szCs w:val="18"/>
                <w:shd w:val="clear" w:color="auto" w:fill="F2F2F2"/>
              </w:rPr>
              <w:t>tsconfig</w:t>
            </w:r>
            <w:r>
              <w:rPr>
                <w:sz w:val="18"/>
                <w:szCs w:val="18"/>
              </w:rPr>
              <w:t xml:space="preserve"> defines </w:t>
            </w:r>
            <w:r>
              <w:rPr>
                <w:rFonts w:ascii="Consolas" w:eastAsia="Consolas" w:hAnsi="Consolas" w:cs="Consolas"/>
                <w:sz w:val="18"/>
                <w:szCs w:val="18"/>
                <w:shd w:val="clear" w:color="auto" w:fill="F2F2F2"/>
              </w:rPr>
              <w:t>outDir: dist</w:t>
            </w:r>
            <w:r>
              <w:rPr>
                <w:sz w:val="18"/>
                <w:szCs w:val="18"/>
              </w:rPr>
              <w:t xml:space="preserve"> but no </w:t>
            </w:r>
            <w:r>
              <w:rPr>
                <w:rFonts w:ascii="Consolas" w:eastAsia="Consolas" w:hAnsi="Consolas" w:cs="Consolas"/>
                <w:sz w:val="18"/>
                <w:szCs w:val="18"/>
                <w:shd w:val="clear" w:color="auto" w:fill="F2F2F2"/>
              </w:rPr>
              <w:t>build</w:t>
            </w:r>
            <w:r>
              <w:rPr>
                <w:sz w:val="18"/>
                <w:szCs w:val="18"/>
              </w:rPr>
              <w:t xml:space="preserve"> script exists</w:t>
            </w:r>
          </w:p>
        </w:tc>
      </w:tr>
      <w:tr w:rsidR="00664225" w14:paraId="38D12791" w14:textId="77777777">
        <w:tblPrEx>
          <w:tblCellMar>
            <w:top w:w="0" w:type="dxa"/>
            <w:bottom w:w="0" w:type="dxa"/>
          </w:tblCellMar>
        </w:tblPrEx>
        <w:tc>
          <w:tcPr>
            <w:tcW w:w="1946" w:type="dxa"/>
            <w:shd w:val="clear" w:color="auto" w:fill="F7F9FC"/>
            <w:tcMar>
              <w:top w:w="90" w:type="dxa"/>
              <w:left w:w="130" w:type="dxa"/>
              <w:bottom w:w="90" w:type="dxa"/>
              <w:right w:w="130" w:type="dxa"/>
            </w:tcMar>
          </w:tcPr>
          <w:p w14:paraId="38D1278F" w14:textId="77777777" w:rsidR="00664225" w:rsidRDefault="00015882">
            <w:pPr>
              <w:spacing w:line="264" w:lineRule="auto"/>
            </w:pPr>
            <w:r>
              <w:rPr>
                <w:sz w:val="18"/>
                <w:szCs w:val="18"/>
              </w:rPr>
              <w:t>Package manager</w:t>
            </w:r>
          </w:p>
        </w:tc>
        <w:tc>
          <w:tcPr>
            <w:tcW w:w="7702" w:type="dxa"/>
            <w:shd w:val="clear" w:color="auto" w:fill="F7F9FC"/>
            <w:tcMar>
              <w:top w:w="90" w:type="dxa"/>
              <w:left w:w="130" w:type="dxa"/>
              <w:bottom w:w="90" w:type="dxa"/>
              <w:right w:w="130" w:type="dxa"/>
            </w:tcMar>
          </w:tcPr>
          <w:p w14:paraId="38D12790" w14:textId="77777777" w:rsidR="00664225" w:rsidRDefault="00015882">
            <w:pPr>
              <w:spacing w:line="264" w:lineRule="auto"/>
            </w:pPr>
            <w:r>
              <w:rPr>
                <w:b/>
                <w:bCs/>
                <w:sz w:val="18"/>
                <w:szCs w:val="18"/>
              </w:rPr>
              <w:t>npm</w:t>
            </w:r>
            <w:r>
              <w:rPr>
                <w:sz w:val="18"/>
                <w:szCs w:val="18"/>
              </w:rPr>
              <w:t xml:space="preserve"> (lockfileVersion 3)</w:t>
            </w:r>
          </w:p>
        </w:tc>
      </w:tr>
      <w:tr w:rsidR="00664225" w14:paraId="38D12794" w14:textId="77777777">
        <w:tblPrEx>
          <w:tblCellMar>
            <w:top w:w="0" w:type="dxa"/>
            <w:bottom w:w="0" w:type="dxa"/>
          </w:tblCellMar>
        </w:tblPrEx>
        <w:tc>
          <w:tcPr>
            <w:tcW w:w="1946" w:type="dxa"/>
            <w:shd w:val="clear" w:color="auto" w:fill="FFFFFF"/>
            <w:tcMar>
              <w:top w:w="90" w:type="dxa"/>
              <w:left w:w="130" w:type="dxa"/>
              <w:bottom w:w="90" w:type="dxa"/>
              <w:right w:w="130" w:type="dxa"/>
            </w:tcMar>
          </w:tcPr>
          <w:p w14:paraId="38D12792" w14:textId="77777777" w:rsidR="00664225" w:rsidRDefault="00015882">
            <w:pPr>
              <w:spacing w:line="264" w:lineRule="auto"/>
            </w:pPr>
            <w:r>
              <w:rPr>
                <w:b/>
                <w:bCs/>
                <w:sz w:val="18"/>
                <w:szCs w:val="18"/>
              </w:rPr>
              <w:t>Linting / formatting</w:t>
            </w:r>
          </w:p>
        </w:tc>
        <w:tc>
          <w:tcPr>
            <w:tcW w:w="7702" w:type="dxa"/>
            <w:shd w:val="clear" w:color="auto" w:fill="FFFFFF"/>
            <w:tcMar>
              <w:top w:w="90" w:type="dxa"/>
              <w:left w:w="130" w:type="dxa"/>
              <w:bottom w:w="90" w:type="dxa"/>
              <w:right w:w="130" w:type="dxa"/>
            </w:tcMar>
          </w:tcPr>
          <w:p w14:paraId="38D12793" w14:textId="77777777" w:rsidR="00664225" w:rsidRDefault="00015882">
            <w:pPr>
              <w:spacing w:line="264" w:lineRule="auto"/>
            </w:pPr>
            <w:r>
              <w:rPr>
                <w:b/>
                <w:bCs/>
                <w:sz w:val="18"/>
                <w:szCs w:val="18"/>
              </w:rPr>
              <w:t>Not configured</w:t>
            </w:r>
            <w:r>
              <w:rPr>
                <w:sz w:val="18"/>
                <w:szCs w:val="18"/>
              </w:rPr>
              <w:t xml:space="preserve"> — no ESLint, Prettier, </w:t>
            </w:r>
            <w:r>
              <w:rPr>
                <w:rFonts w:ascii="Consolas" w:eastAsia="Consolas" w:hAnsi="Consolas" w:cs="Consolas"/>
                <w:sz w:val="18"/>
                <w:szCs w:val="18"/>
                <w:shd w:val="clear" w:color="auto" w:fill="F2F2F2"/>
              </w:rPr>
              <w:t>.editorconfig</w:t>
            </w:r>
            <w:r>
              <w:rPr>
                <w:sz w:val="18"/>
                <w:szCs w:val="18"/>
              </w:rPr>
              <w:t xml:space="preserve">, Husky or lint-staged. </w:t>
            </w:r>
            <w:r>
              <w:rPr>
                <w:rFonts w:ascii="Consolas" w:eastAsia="Consolas" w:hAnsi="Consolas" w:cs="Consolas"/>
                <w:sz w:val="18"/>
                <w:szCs w:val="18"/>
                <w:shd w:val="clear" w:color="auto" w:fill="F2F2F2"/>
              </w:rPr>
              <w:t>dbaeumer.vscode-eslint</w:t>
            </w:r>
            <w:r>
              <w:rPr>
                <w:sz w:val="18"/>
                <w:szCs w:val="18"/>
              </w:rPr>
              <w:t xml:space="preserve"> is </w:t>
            </w:r>
            <w:r>
              <w:rPr>
                <w:i/>
                <w:iCs/>
                <w:sz w:val="18"/>
                <w:szCs w:val="18"/>
              </w:rPr>
              <w:t>recommended</w:t>
            </w:r>
            <w:r>
              <w:rPr>
                <w:sz w:val="18"/>
                <w:szCs w:val="18"/>
              </w:rPr>
              <w:t xml:space="preserve"> in </w:t>
            </w:r>
            <w:r>
              <w:rPr>
                <w:rFonts w:ascii="Consolas" w:eastAsia="Consolas" w:hAnsi="Consolas" w:cs="Consolas"/>
                <w:sz w:val="18"/>
                <w:szCs w:val="18"/>
                <w:shd w:val="clear" w:color="auto" w:fill="F2F2F2"/>
              </w:rPr>
              <w:t>.vscode/extensions.json</w:t>
            </w:r>
            <w:r>
              <w:rPr>
                <w:sz w:val="18"/>
                <w:szCs w:val="18"/>
              </w:rPr>
              <w:t>, but no ESLint config or dependency exists</w:t>
            </w:r>
          </w:p>
        </w:tc>
      </w:tr>
      <w:tr w:rsidR="00664225" w14:paraId="38D12797" w14:textId="77777777">
        <w:tblPrEx>
          <w:tblCellMar>
            <w:top w:w="0" w:type="dxa"/>
            <w:bottom w:w="0" w:type="dxa"/>
          </w:tblCellMar>
        </w:tblPrEx>
        <w:tc>
          <w:tcPr>
            <w:tcW w:w="1946" w:type="dxa"/>
            <w:shd w:val="clear" w:color="auto" w:fill="F7F9FC"/>
            <w:tcMar>
              <w:top w:w="90" w:type="dxa"/>
              <w:left w:w="130" w:type="dxa"/>
              <w:bottom w:w="90" w:type="dxa"/>
              <w:right w:w="130" w:type="dxa"/>
            </w:tcMar>
          </w:tcPr>
          <w:p w14:paraId="38D12795" w14:textId="77777777" w:rsidR="00664225" w:rsidRDefault="00015882">
            <w:pPr>
              <w:spacing w:line="264" w:lineRule="auto"/>
            </w:pPr>
            <w:r>
              <w:rPr>
                <w:sz w:val="18"/>
                <w:szCs w:val="18"/>
              </w:rPr>
              <w:t>Type checking</w:t>
            </w:r>
          </w:p>
        </w:tc>
        <w:tc>
          <w:tcPr>
            <w:tcW w:w="7702" w:type="dxa"/>
            <w:shd w:val="clear" w:color="auto" w:fill="F7F9FC"/>
            <w:tcMar>
              <w:top w:w="90" w:type="dxa"/>
              <w:left w:w="130" w:type="dxa"/>
              <w:bottom w:w="90" w:type="dxa"/>
              <w:right w:w="130" w:type="dxa"/>
            </w:tcMar>
          </w:tcPr>
          <w:p w14:paraId="38D12796" w14:textId="77777777" w:rsidR="00664225" w:rsidRDefault="00015882">
            <w:pPr>
              <w:spacing w:line="264" w:lineRule="auto"/>
            </w:pPr>
            <w:r>
              <w:rPr>
                <w:rFonts w:ascii="Consolas" w:eastAsia="Consolas" w:hAnsi="Consolas" w:cs="Consolas"/>
                <w:sz w:val="18"/>
                <w:szCs w:val="18"/>
                <w:shd w:val="clear" w:color="auto" w:fill="F2F2F2"/>
              </w:rPr>
              <w:t>npm run typecheck</w:t>
            </w:r>
            <w:r>
              <w:rPr>
                <w:sz w:val="18"/>
                <w:szCs w:val="18"/>
              </w:rPr>
              <w:t xml:space="preserve"> -&gt; </w:t>
            </w:r>
            <w:r>
              <w:rPr>
                <w:rFonts w:ascii="Consolas" w:eastAsia="Consolas" w:hAnsi="Consolas" w:cs="Consolas"/>
                <w:sz w:val="18"/>
                <w:szCs w:val="18"/>
                <w:shd w:val="clear" w:color="auto" w:fill="F2F2F2"/>
              </w:rPr>
              <w:t>tsc --noEmit</w:t>
            </w:r>
            <w:r>
              <w:rPr>
                <w:sz w:val="18"/>
                <w:szCs w:val="18"/>
              </w:rPr>
              <w:t>. Manual only; not enforced anywhere</w:t>
            </w:r>
          </w:p>
        </w:tc>
      </w:tr>
      <w:tr w:rsidR="00664225" w14:paraId="38D1279A" w14:textId="77777777">
        <w:tblPrEx>
          <w:tblCellMar>
            <w:top w:w="0" w:type="dxa"/>
            <w:bottom w:w="0" w:type="dxa"/>
          </w:tblCellMar>
        </w:tblPrEx>
        <w:tc>
          <w:tcPr>
            <w:tcW w:w="1946" w:type="dxa"/>
            <w:shd w:val="clear" w:color="auto" w:fill="FFFFFF"/>
            <w:tcMar>
              <w:top w:w="90" w:type="dxa"/>
              <w:left w:w="130" w:type="dxa"/>
              <w:bottom w:w="90" w:type="dxa"/>
              <w:right w:w="130" w:type="dxa"/>
            </w:tcMar>
          </w:tcPr>
          <w:p w14:paraId="38D12798" w14:textId="77777777" w:rsidR="00664225" w:rsidRDefault="00015882">
            <w:pPr>
              <w:spacing w:line="264" w:lineRule="auto"/>
            </w:pPr>
            <w:r>
              <w:rPr>
                <w:sz w:val="18"/>
                <w:szCs w:val="18"/>
              </w:rPr>
              <w:t>Config management</w:t>
            </w:r>
          </w:p>
        </w:tc>
        <w:tc>
          <w:tcPr>
            <w:tcW w:w="7702" w:type="dxa"/>
            <w:shd w:val="clear" w:color="auto" w:fill="FFFFFF"/>
            <w:tcMar>
              <w:top w:w="90" w:type="dxa"/>
              <w:left w:w="130" w:type="dxa"/>
              <w:bottom w:w="90" w:type="dxa"/>
              <w:right w:w="130" w:type="dxa"/>
            </w:tcMar>
          </w:tcPr>
          <w:p w14:paraId="38D12799" w14:textId="77777777" w:rsidR="00664225" w:rsidRDefault="00015882">
            <w:pPr>
              <w:spacing w:line="264" w:lineRule="auto"/>
            </w:pPr>
            <w:r>
              <w:rPr>
                <w:b/>
                <w:bCs/>
                <w:sz w:val="18"/>
                <w:szCs w:val="18"/>
              </w:rPr>
              <w:t>Well done</w:t>
            </w:r>
            <w:r>
              <w:rPr>
                <w:sz w:val="18"/>
                <w:szCs w:val="18"/>
              </w:rPr>
              <w:t xml:space="preserve"> — all settings flow through </w:t>
            </w:r>
            <w:r>
              <w:rPr>
                <w:rFonts w:ascii="Consolas" w:eastAsia="Consolas" w:hAnsi="Consolas" w:cs="Consolas"/>
                <w:sz w:val="18"/>
                <w:szCs w:val="18"/>
                <w:shd w:val="clear" w:color="auto" w:fill="F2F2F2"/>
              </w:rPr>
              <w:t>src/support/config.ts</w:t>
            </w:r>
            <w:r>
              <w:rPr>
                <w:sz w:val="18"/>
                <w:szCs w:val="18"/>
              </w:rPr>
              <w:t xml:space="preserve"> with typed readers, validation and defaults; </w:t>
            </w:r>
            <w:r>
              <w:rPr>
                <w:rFonts w:ascii="Consolas" w:eastAsia="Consolas" w:hAnsi="Consolas" w:cs="Consolas"/>
                <w:sz w:val="18"/>
                <w:szCs w:val="18"/>
                <w:shd w:val="clear" w:color="auto" w:fill="F2F2F2"/>
              </w:rPr>
              <w:t>.env</w:t>
            </w:r>
            <w:r>
              <w:rPr>
                <w:sz w:val="18"/>
                <w:szCs w:val="18"/>
              </w:rPr>
              <w:t xml:space="preserve"> loaded via dotenv; a thorough, commented </w:t>
            </w:r>
            <w:r>
              <w:rPr>
                <w:rFonts w:ascii="Consolas" w:eastAsia="Consolas" w:hAnsi="Consolas" w:cs="Consolas"/>
                <w:sz w:val="18"/>
                <w:szCs w:val="18"/>
                <w:shd w:val="clear" w:color="auto" w:fill="F2F2F2"/>
              </w:rPr>
              <w:t>.env.example</w:t>
            </w:r>
            <w:r>
              <w:rPr>
                <w:sz w:val="18"/>
                <w:szCs w:val="18"/>
              </w:rPr>
              <w:t xml:space="preserve"> is committed; </w:t>
            </w:r>
            <w:r>
              <w:rPr>
                <w:rFonts w:ascii="Consolas" w:eastAsia="Consolas" w:hAnsi="Consolas" w:cs="Consolas"/>
                <w:sz w:val="18"/>
                <w:szCs w:val="18"/>
                <w:shd w:val="clear" w:color="auto" w:fill="F2F2F2"/>
              </w:rPr>
              <w:t>.env</w:t>
            </w:r>
            <w:r>
              <w:rPr>
                <w:sz w:val="18"/>
                <w:szCs w:val="18"/>
              </w:rPr>
              <w:t xml:space="preserve"> is git-ignored</w:t>
            </w:r>
          </w:p>
        </w:tc>
      </w:tr>
      <w:tr w:rsidR="00664225" w14:paraId="38D1279D" w14:textId="77777777">
        <w:tblPrEx>
          <w:tblCellMar>
            <w:top w:w="0" w:type="dxa"/>
            <w:bottom w:w="0" w:type="dxa"/>
          </w:tblCellMar>
        </w:tblPrEx>
        <w:tc>
          <w:tcPr>
            <w:tcW w:w="1946" w:type="dxa"/>
            <w:shd w:val="clear" w:color="auto" w:fill="F7F9FC"/>
            <w:tcMar>
              <w:top w:w="90" w:type="dxa"/>
              <w:left w:w="130" w:type="dxa"/>
              <w:bottom w:w="90" w:type="dxa"/>
              <w:right w:w="130" w:type="dxa"/>
            </w:tcMar>
          </w:tcPr>
          <w:p w14:paraId="38D1279B" w14:textId="77777777" w:rsidR="00664225" w:rsidRDefault="00015882">
            <w:pPr>
              <w:spacing w:line="264" w:lineRule="auto"/>
            </w:pPr>
            <w:r>
              <w:rPr>
                <w:sz w:val="18"/>
                <w:szCs w:val="18"/>
              </w:rPr>
              <w:t>Secrets handling</w:t>
            </w:r>
          </w:p>
        </w:tc>
        <w:tc>
          <w:tcPr>
            <w:tcW w:w="7702" w:type="dxa"/>
            <w:shd w:val="clear" w:color="auto" w:fill="F7F9FC"/>
            <w:tcMar>
              <w:top w:w="90" w:type="dxa"/>
              <w:left w:w="130" w:type="dxa"/>
              <w:bottom w:w="90" w:type="dxa"/>
              <w:right w:w="130" w:type="dxa"/>
            </w:tcMar>
          </w:tcPr>
          <w:p w14:paraId="38D1279C" w14:textId="77777777" w:rsidR="00664225" w:rsidRDefault="00015882">
            <w:pPr>
              <w:spacing w:line="264" w:lineRule="auto"/>
            </w:pPr>
            <w:r>
              <w:rPr>
                <w:sz w:val="18"/>
                <w:szCs w:val="18"/>
              </w:rPr>
              <w:t xml:space="preserve">Local </w:t>
            </w:r>
            <w:r>
              <w:rPr>
                <w:rFonts w:ascii="Consolas" w:eastAsia="Consolas" w:hAnsi="Consolas" w:cs="Consolas"/>
                <w:sz w:val="18"/>
                <w:szCs w:val="18"/>
                <w:shd w:val="clear" w:color="auto" w:fill="F2F2F2"/>
              </w:rPr>
              <w:t>.env</w:t>
            </w:r>
            <w:r>
              <w:rPr>
                <w:sz w:val="18"/>
                <w:szCs w:val="18"/>
              </w:rPr>
              <w:t xml:space="preserve"> file only. No vault / secret-store integration. The README correctly instructs CI to use pipeline secrets, but no CI consumes them</w:t>
            </w:r>
          </w:p>
        </w:tc>
      </w:tr>
      <w:tr w:rsidR="00664225" w14:paraId="38D127A0" w14:textId="77777777">
        <w:tblPrEx>
          <w:tblCellMar>
            <w:top w:w="0" w:type="dxa"/>
            <w:bottom w:w="0" w:type="dxa"/>
          </w:tblCellMar>
        </w:tblPrEx>
        <w:tc>
          <w:tcPr>
            <w:tcW w:w="1946" w:type="dxa"/>
            <w:shd w:val="clear" w:color="auto" w:fill="FFFFFF"/>
            <w:tcMar>
              <w:top w:w="90" w:type="dxa"/>
              <w:left w:w="130" w:type="dxa"/>
              <w:bottom w:w="90" w:type="dxa"/>
              <w:right w:w="130" w:type="dxa"/>
            </w:tcMar>
          </w:tcPr>
          <w:p w14:paraId="38D1279E" w14:textId="77777777" w:rsidR="00664225" w:rsidRDefault="00015882">
            <w:pPr>
              <w:spacing w:line="264" w:lineRule="auto"/>
            </w:pPr>
            <w:r>
              <w:rPr>
                <w:sz w:val="18"/>
                <w:szCs w:val="18"/>
              </w:rPr>
              <w:lastRenderedPageBreak/>
              <w:t>Editor tooling</w:t>
            </w:r>
          </w:p>
        </w:tc>
        <w:tc>
          <w:tcPr>
            <w:tcW w:w="7702" w:type="dxa"/>
            <w:shd w:val="clear" w:color="auto" w:fill="FFFFFF"/>
            <w:tcMar>
              <w:top w:w="90" w:type="dxa"/>
              <w:left w:w="130" w:type="dxa"/>
              <w:bottom w:w="90" w:type="dxa"/>
              <w:right w:w="130" w:type="dxa"/>
            </w:tcMar>
          </w:tcPr>
          <w:p w14:paraId="38D1279F" w14:textId="77777777" w:rsidR="00664225" w:rsidRDefault="00015882">
            <w:pPr>
              <w:spacing w:line="264" w:lineRule="auto"/>
            </w:pPr>
            <w:r>
              <w:rPr>
                <w:rFonts w:ascii="Consolas" w:eastAsia="Consolas" w:hAnsi="Consolas" w:cs="Consolas"/>
                <w:sz w:val="18"/>
                <w:szCs w:val="18"/>
                <w:shd w:val="clear" w:color="auto" w:fill="F2F2F2"/>
              </w:rPr>
              <w:t>.vscode/settings.json</w:t>
            </w:r>
            <w:r>
              <w:rPr>
                <w:sz w:val="18"/>
                <w:szCs w:val="18"/>
              </w:rPr>
              <w:t xml:space="preserve"> binds </w:t>
            </w:r>
            <w:r>
              <w:rPr>
                <w:rFonts w:ascii="Consolas" w:eastAsia="Consolas" w:hAnsi="Consolas" w:cs="Consolas"/>
                <w:sz w:val="18"/>
                <w:szCs w:val="18"/>
                <w:shd w:val="clear" w:color="auto" w:fill="F2F2F2"/>
              </w:rPr>
              <w:t>*.feature</w:t>
            </w:r>
            <w:r>
              <w:rPr>
                <w:sz w:val="18"/>
                <w:szCs w:val="18"/>
              </w:rPr>
              <w:t xml:space="preserve"> to the Cucumber language and points </w:t>
            </w:r>
            <w:r>
              <w:rPr>
                <w:rFonts w:ascii="Consolas" w:eastAsia="Consolas" w:hAnsi="Consolas" w:cs="Consolas"/>
                <w:sz w:val="18"/>
                <w:szCs w:val="18"/>
                <w:shd w:val="clear" w:color="auto" w:fill="F2F2F2"/>
              </w:rPr>
              <w:t>cucumber.glue</w:t>
            </w:r>
            <w:r>
              <w:rPr>
                <w:sz w:val="18"/>
                <w:szCs w:val="18"/>
              </w:rPr>
              <w:t xml:space="preserve"> at the step definitions — good developer experience</w:t>
            </w:r>
          </w:p>
        </w:tc>
      </w:tr>
      <w:tr w:rsidR="00664225" w14:paraId="38D127A3" w14:textId="77777777">
        <w:tblPrEx>
          <w:tblCellMar>
            <w:top w:w="0" w:type="dxa"/>
            <w:bottom w:w="0" w:type="dxa"/>
          </w:tblCellMar>
        </w:tblPrEx>
        <w:tc>
          <w:tcPr>
            <w:tcW w:w="1946" w:type="dxa"/>
            <w:shd w:val="clear" w:color="auto" w:fill="F7F9FC"/>
            <w:tcMar>
              <w:top w:w="90" w:type="dxa"/>
              <w:left w:w="130" w:type="dxa"/>
              <w:bottom w:w="90" w:type="dxa"/>
              <w:right w:w="130" w:type="dxa"/>
            </w:tcMar>
          </w:tcPr>
          <w:p w14:paraId="38D127A1" w14:textId="77777777" w:rsidR="00664225" w:rsidRDefault="00015882">
            <w:pPr>
              <w:spacing w:line="264" w:lineRule="auto"/>
            </w:pPr>
            <w:r>
              <w:rPr>
                <w:sz w:val="18"/>
                <w:szCs w:val="18"/>
              </w:rPr>
              <w:t>MCP</w:t>
            </w:r>
          </w:p>
        </w:tc>
        <w:tc>
          <w:tcPr>
            <w:tcW w:w="7702" w:type="dxa"/>
            <w:shd w:val="clear" w:color="auto" w:fill="F7F9FC"/>
            <w:tcMar>
              <w:top w:w="90" w:type="dxa"/>
              <w:left w:w="130" w:type="dxa"/>
              <w:bottom w:w="90" w:type="dxa"/>
              <w:right w:w="130" w:type="dxa"/>
            </w:tcMar>
          </w:tcPr>
          <w:p w14:paraId="38D127A2" w14:textId="77777777" w:rsidR="00664225" w:rsidRDefault="00015882">
            <w:pPr>
              <w:spacing w:line="264" w:lineRule="auto"/>
            </w:pPr>
            <w:r>
              <w:rPr>
                <w:rFonts w:ascii="Consolas" w:eastAsia="Consolas" w:hAnsi="Consolas" w:cs="Consolas"/>
                <w:sz w:val="18"/>
                <w:szCs w:val="18"/>
                <w:shd w:val="clear" w:color="auto" w:fill="F2F2F2"/>
              </w:rPr>
              <w:t>.mcp.json</w:t>
            </w:r>
            <w:r>
              <w:rPr>
                <w:sz w:val="18"/>
                <w:szCs w:val="18"/>
              </w:rPr>
              <w:t xml:space="preserve"> declares a </w:t>
            </w:r>
            <w:r>
              <w:rPr>
                <w:rFonts w:ascii="Consolas" w:eastAsia="Consolas" w:hAnsi="Consolas" w:cs="Consolas"/>
                <w:sz w:val="18"/>
                <w:szCs w:val="18"/>
                <w:shd w:val="clear" w:color="auto" w:fill="F2F2F2"/>
              </w:rPr>
              <w:t>playwright-test</w:t>
            </w:r>
            <w:r>
              <w:rPr>
                <w:sz w:val="18"/>
                <w:szCs w:val="18"/>
              </w:rPr>
              <w:t xml:space="preserve"> MCP server, </w:t>
            </w:r>
            <w:r>
              <w:rPr>
                <w:b/>
                <w:bCs/>
                <w:sz w:val="18"/>
                <w:szCs w:val="18"/>
              </w:rPr>
              <w:t>disabled</w:t>
            </w:r>
            <w:r>
              <w:rPr>
                <w:sz w:val="18"/>
                <w:szCs w:val="18"/>
              </w:rPr>
              <w:t xml:space="preserve"> in </w:t>
            </w:r>
            <w:r>
              <w:rPr>
                <w:rFonts w:ascii="Consolas" w:eastAsia="Consolas" w:hAnsi="Consolas" w:cs="Consolas"/>
                <w:sz w:val="18"/>
                <w:szCs w:val="18"/>
                <w:shd w:val="clear" w:color="auto" w:fill="F2F2F2"/>
              </w:rPr>
              <w:t>.claude/settings.local.json</w:t>
            </w:r>
          </w:p>
        </w:tc>
      </w:tr>
    </w:tbl>
    <w:p w14:paraId="38D127A4" w14:textId="77777777" w:rsidR="00664225" w:rsidRDefault="00664225">
      <w:pPr>
        <w:spacing w:after="220"/>
      </w:pPr>
    </w:p>
    <w:p w14:paraId="38D127A5" w14:textId="77777777" w:rsidR="00664225" w:rsidRDefault="00015882">
      <w:pPr>
        <w:pStyle w:val="Heading2"/>
        <w:keepNext/>
        <w:spacing w:before="300" w:after="120"/>
      </w:pPr>
      <w:bookmarkStart w:id="16" w:name="_Toc241586083"/>
      <w:r>
        <w:rPr>
          <w:b/>
          <w:bCs/>
          <w:color w:val="1F3864"/>
        </w:rPr>
        <w:t>6. Testing</w:t>
      </w:r>
      <w:bookmarkEnd w:id="16"/>
    </w:p>
    <w:p w14:paraId="38D127A6" w14:textId="77777777" w:rsidR="00664225" w:rsidRDefault="00015882">
      <w:pPr>
        <w:spacing w:after="140" w:line="288" w:lineRule="auto"/>
      </w:pPr>
      <w:r>
        <w:t xml:space="preserve">This project </w:t>
      </w:r>
      <w:r>
        <w:rPr>
          <w:i/>
          <w:iCs/>
        </w:rPr>
        <w:t>is</w:t>
      </w:r>
      <w:r>
        <w:t xml:space="preserve"> the tests, so the question inverts — below is what it covers, and what covers it.</w:t>
      </w:r>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2757"/>
        <w:gridCol w:w="6891"/>
      </w:tblGrid>
      <w:tr w:rsidR="00664225" w14:paraId="38D127A9" w14:textId="77777777">
        <w:tblPrEx>
          <w:tblCellMar>
            <w:top w:w="0" w:type="dxa"/>
            <w:bottom w:w="0" w:type="dxa"/>
          </w:tblCellMar>
        </w:tblPrEx>
        <w:trPr>
          <w:tblHeader/>
        </w:trPr>
        <w:tc>
          <w:tcPr>
            <w:tcW w:w="2757" w:type="dxa"/>
            <w:shd w:val="clear" w:color="auto" w:fill="1F3864"/>
            <w:tcMar>
              <w:top w:w="90" w:type="dxa"/>
              <w:left w:w="130" w:type="dxa"/>
              <w:bottom w:w="90" w:type="dxa"/>
              <w:right w:w="130" w:type="dxa"/>
            </w:tcMar>
          </w:tcPr>
          <w:p w14:paraId="38D127A7" w14:textId="77777777" w:rsidR="00664225" w:rsidRDefault="00015882">
            <w:pPr>
              <w:spacing w:line="264" w:lineRule="auto"/>
            </w:pPr>
            <w:r>
              <w:rPr>
                <w:b/>
                <w:bCs/>
                <w:color w:val="FFFFFF"/>
                <w:sz w:val="18"/>
                <w:szCs w:val="18"/>
              </w:rPr>
              <w:t>Aspect</w:t>
            </w:r>
          </w:p>
        </w:tc>
        <w:tc>
          <w:tcPr>
            <w:tcW w:w="6891" w:type="dxa"/>
            <w:shd w:val="clear" w:color="auto" w:fill="1F3864"/>
            <w:tcMar>
              <w:top w:w="90" w:type="dxa"/>
              <w:left w:w="130" w:type="dxa"/>
              <w:bottom w:w="90" w:type="dxa"/>
              <w:right w:w="130" w:type="dxa"/>
            </w:tcMar>
          </w:tcPr>
          <w:p w14:paraId="38D127A8" w14:textId="77777777" w:rsidR="00664225" w:rsidRDefault="00015882">
            <w:pPr>
              <w:spacing w:line="264" w:lineRule="auto"/>
            </w:pPr>
            <w:r>
              <w:rPr>
                <w:b/>
                <w:bCs/>
                <w:color w:val="FFFFFF"/>
                <w:sz w:val="18"/>
                <w:szCs w:val="18"/>
              </w:rPr>
              <w:t>Finding</w:t>
            </w:r>
          </w:p>
        </w:tc>
      </w:tr>
      <w:tr w:rsidR="00664225" w14:paraId="38D127AC" w14:textId="77777777">
        <w:tblPrEx>
          <w:tblCellMar>
            <w:top w:w="0" w:type="dxa"/>
            <w:bottom w:w="0" w:type="dxa"/>
          </w:tblCellMar>
        </w:tblPrEx>
        <w:tc>
          <w:tcPr>
            <w:tcW w:w="2757" w:type="dxa"/>
            <w:shd w:val="clear" w:color="auto" w:fill="FFFFFF"/>
            <w:tcMar>
              <w:top w:w="90" w:type="dxa"/>
              <w:left w:w="130" w:type="dxa"/>
              <w:bottom w:w="90" w:type="dxa"/>
              <w:right w:w="130" w:type="dxa"/>
            </w:tcMar>
          </w:tcPr>
          <w:p w14:paraId="38D127AA" w14:textId="77777777" w:rsidR="00664225" w:rsidRDefault="00015882">
            <w:pPr>
              <w:spacing w:line="264" w:lineRule="auto"/>
            </w:pPr>
            <w:r>
              <w:rPr>
                <w:sz w:val="18"/>
                <w:szCs w:val="18"/>
              </w:rPr>
              <w:t>Test framework</w:t>
            </w:r>
          </w:p>
        </w:tc>
        <w:tc>
          <w:tcPr>
            <w:tcW w:w="6891" w:type="dxa"/>
            <w:shd w:val="clear" w:color="auto" w:fill="FFFFFF"/>
            <w:tcMar>
              <w:top w:w="90" w:type="dxa"/>
              <w:left w:w="130" w:type="dxa"/>
              <w:bottom w:w="90" w:type="dxa"/>
              <w:right w:w="130" w:type="dxa"/>
            </w:tcMar>
          </w:tcPr>
          <w:p w14:paraId="38D127AB" w14:textId="77777777" w:rsidR="00664225" w:rsidRDefault="00015882">
            <w:pPr>
              <w:spacing w:line="264" w:lineRule="auto"/>
            </w:pPr>
            <w:r>
              <w:rPr>
                <w:sz w:val="18"/>
                <w:szCs w:val="18"/>
              </w:rPr>
              <w:t>Cucumber.js 12 + Playwright 1.63</w:t>
            </w:r>
          </w:p>
        </w:tc>
      </w:tr>
      <w:tr w:rsidR="00664225" w14:paraId="38D127AF" w14:textId="77777777">
        <w:tblPrEx>
          <w:tblCellMar>
            <w:top w:w="0" w:type="dxa"/>
            <w:bottom w:w="0" w:type="dxa"/>
          </w:tblCellMar>
        </w:tblPrEx>
        <w:tc>
          <w:tcPr>
            <w:tcW w:w="2757" w:type="dxa"/>
            <w:shd w:val="clear" w:color="auto" w:fill="F7F9FC"/>
            <w:tcMar>
              <w:top w:w="90" w:type="dxa"/>
              <w:left w:w="130" w:type="dxa"/>
              <w:bottom w:w="90" w:type="dxa"/>
              <w:right w:w="130" w:type="dxa"/>
            </w:tcMar>
          </w:tcPr>
          <w:p w14:paraId="38D127AD" w14:textId="77777777" w:rsidR="00664225" w:rsidRDefault="00015882">
            <w:pPr>
              <w:spacing w:line="264" w:lineRule="auto"/>
            </w:pPr>
            <w:r>
              <w:rPr>
                <w:sz w:val="18"/>
                <w:szCs w:val="18"/>
              </w:rPr>
              <w:t>Test type</w:t>
            </w:r>
          </w:p>
        </w:tc>
        <w:tc>
          <w:tcPr>
            <w:tcW w:w="6891" w:type="dxa"/>
            <w:shd w:val="clear" w:color="auto" w:fill="F7F9FC"/>
            <w:tcMar>
              <w:top w:w="90" w:type="dxa"/>
              <w:left w:w="130" w:type="dxa"/>
              <w:bottom w:w="90" w:type="dxa"/>
              <w:right w:w="130" w:type="dxa"/>
            </w:tcMar>
          </w:tcPr>
          <w:p w14:paraId="38D127AE" w14:textId="77777777" w:rsidR="00664225" w:rsidRDefault="00015882">
            <w:pPr>
              <w:spacing w:line="264" w:lineRule="auto"/>
            </w:pPr>
            <w:r>
              <w:rPr>
                <w:b/>
                <w:bCs/>
                <w:sz w:val="18"/>
                <w:szCs w:val="18"/>
              </w:rPr>
              <w:t>End-to-end UI only.</w:t>
            </w:r>
            <w:r>
              <w:rPr>
                <w:sz w:val="18"/>
                <w:szCs w:val="18"/>
              </w:rPr>
              <w:t xml:space="preserve"> No unit tests, no integration / API tests, and no tests of the framework's own helper code (for example the </w:t>
            </w:r>
            <w:r>
              <w:rPr>
                <w:rFonts w:ascii="Consolas" w:eastAsia="Consolas" w:hAnsi="Consolas" w:cs="Consolas"/>
                <w:sz w:val="18"/>
                <w:szCs w:val="18"/>
                <w:shd w:val="clear" w:color="auto" w:fill="F2F2F2"/>
              </w:rPr>
              <w:t>TestDataStore</w:t>
            </w:r>
            <w:r>
              <w:rPr>
                <w:sz w:val="18"/>
                <w:szCs w:val="18"/>
              </w:rPr>
              <w:t xml:space="preserve"> template resolver is untested)</w:t>
            </w:r>
          </w:p>
        </w:tc>
      </w:tr>
      <w:tr w:rsidR="00664225" w14:paraId="38D127B2" w14:textId="77777777">
        <w:tblPrEx>
          <w:tblCellMar>
            <w:top w:w="0" w:type="dxa"/>
            <w:bottom w:w="0" w:type="dxa"/>
          </w:tblCellMar>
        </w:tblPrEx>
        <w:tc>
          <w:tcPr>
            <w:tcW w:w="2757" w:type="dxa"/>
            <w:shd w:val="clear" w:color="auto" w:fill="FFFFFF"/>
            <w:tcMar>
              <w:top w:w="90" w:type="dxa"/>
              <w:left w:w="130" w:type="dxa"/>
              <w:bottom w:w="90" w:type="dxa"/>
              <w:right w:w="130" w:type="dxa"/>
            </w:tcMar>
          </w:tcPr>
          <w:p w14:paraId="38D127B0" w14:textId="77777777" w:rsidR="00664225" w:rsidRDefault="00015882">
            <w:pPr>
              <w:spacing w:line="264" w:lineRule="auto"/>
            </w:pPr>
            <w:r>
              <w:rPr>
                <w:sz w:val="18"/>
                <w:szCs w:val="18"/>
              </w:rPr>
              <w:t>Volume</w:t>
            </w:r>
          </w:p>
        </w:tc>
        <w:tc>
          <w:tcPr>
            <w:tcW w:w="6891" w:type="dxa"/>
            <w:shd w:val="clear" w:color="auto" w:fill="FFFFFF"/>
            <w:tcMar>
              <w:top w:w="90" w:type="dxa"/>
              <w:left w:w="130" w:type="dxa"/>
              <w:bottom w:w="90" w:type="dxa"/>
              <w:right w:w="130" w:type="dxa"/>
            </w:tcMar>
          </w:tcPr>
          <w:p w14:paraId="38D127B1" w14:textId="77777777" w:rsidR="00664225" w:rsidRDefault="00015882">
            <w:pPr>
              <w:spacing w:line="264" w:lineRule="auto"/>
            </w:pPr>
            <w:r>
              <w:rPr>
                <w:sz w:val="18"/>
                <w:szCs w:val="18"/>
              </w:rPr>
              <w:t xml:space="preserve">11 features, </w:t>
            </w:r>
            <w:r>
              <w:rPr>
                <w:b/>
                <w:bCs/>
                <w:sz w:val="18"/>
                <w:szCs w:val="18"/>
              </w:rPr>
              <w:t>42 scenarios</w:t>
            </w:r>
            <w:r>
              <w:rPr>
                <w:sz w:val="18"/>
                <w:szCs w:val="18"/>
              </w:rPr>
              <w:t>, 106 step definitions</w:t>
            </w:r>
          </w:p>
        </w:tc>
      </w:tr>
      <w:tr w:rsidR="00664225" w14:paraId="38D127B5" w14:textId="77777777">
        <w:tblPrEx>
          <w:tblCellMar>
            <w:top w:w="0" w:type="dxa"/>
            <w:bottom w:w="0" w:type="dxa"/>
          </w:tblCellMar>
        </w:tblPrEx>
        <w:tc>
          <w:tcPr>
            <w:tcW w:w="2757" w:type="dxa"/>
            <w:shd w:val="clear" w:color="auto" w:fill="F7F9FC"/>
            <w:tcMar>
              <w:top w:w="90" w:type="dxa"/>
              <w:left w:w="130" w:type="dxa"/>
              <w:bottom w:w="90" w:type="dxa"/>
              <w:right w:w="130" w:type="dxa"/>
            </w:tcMar>
          </w:tcPr>
          <w:p w14:paraId="38D127B3" w14:textId="77777777" w:rsidR="00664225" w:rsidRDefault="00015882">
            <w:pPr>
              <w:spacing w:line="264" w:lineRule="auto"/>
            </w:pPr>
            <w:r>
              <w:rPr>
                <w:sz w:val="18"/>
                <w:szCs w:val="18"/>
              </w:rPr>
              <w:t>Disabled tests</w:t>
            </w:r>
          </w:p>
        </w:tc>
        <w:tc>
          <w:tcPr>
            <w:tcW w:w="6891" w:type="dxa"/>
            <w:shd w:val="clear" w:color="auto" w:fill="F7F9FC"/>
            <w:tcMar>
              <w:top w:w="90" w:type="dxa"/>
              <w:left w:w="130" w:type="dxa"/>
              <w:bottom w:w="90" w:type="dxa"/>
              <w:right w:w="130" w:type="dxa"/>
            </w:tcMar>
          </w:tcPr>
          <w:p w14:paraId="38D127B4" w14:textId="77777777" w:rsidR="00664225" w:rsidRDefault="00015882">
            <w:pPr>
              <w:spacing w:line="264" w:lineRule="auto"/>
            </w:pPr>
            <w:r>
              <w:rPr>
                <w:b/>
                <w:bCs/>
                <w:sz w:val="18"/>
                <w:szCs w:val="18"/>
              </w:rPr>
              <w:t xml:space="preserve">5 </w:t>
            </w:r>
            <w:r>
              <w:rPr>
                <w:rFonts w:ascii="Consolas" w:eastAsia="Consolas" w:hAnsi="Consolas" w:cs="Consolas"/>
                <w:b/>
                <w:bCs/>
                <w:sz w:val="18"/>
                <w:szCs w:val="18"/>
                <w:shd w:val="clear" w:color="auto" w:fill="F2F2F2"/>
              </w:rPr>
              <w:t>@fixme</w:t>
            </w:r>
            <w:r>
              <w:rPr>
                <w:b/>
                <w:bCs/>
                <w:sz w:val="18"/>
                <w:szCs w:val="18"/>
              </w:rPr>
              <w:t>-tagged scenarios</w:t>
            </w:r>
            <w:r>
              <w:rPr>
                <w:sz w:val="18"/>
                <w:szCs w:val="18"/>
              </w:rPr>
              <w:t xml:space="preserve">, skipped by design, mirroring </w:t>
            </w:r>
            <w:r>
              <w:rPr>
                <w:rFonts w:ascii="Consolas" w:eastAsia="Consolas" w:hAnsi="Consolas" w:cs="Consolas"/>
                <w:sz w:val="18"/>
                <w:szCs w:val="18"/>
                <w:shd w:val="clear" w:color="auto" w:fill="F2F2F2"/>
              </w:rPr>
              <w:t>test.fixme</w:t>
            </w:r>
            <w:r>
              <w:rPr>
                <w:sz w:val="18"/>
                <w:szCs w:val="18"/>
              </w:rPr>
              <w:t xml:space="preserve"> in the original specs; 2 of them have empty bodies in the source</w:t>
            </w:r>
          </w:p>
        </w:tc>
      </w:tr>
      <w:tr w:rsidR="00664225" w14:paraId="38D127B8" w14:textId="77777777">
        <w:tblPrEx>
          <w:tblCellMar>
            <w:top w:w="0" w:type="dxa"/>
            <w:bottom w:w="0" w:type="dxa"/>
          </w:tblCellMar>
        </w:tblPrEx>
        <w:tc>
          <w:tcPr>
            <w:tcW w:w="2757" w:type="dxa"/>
            <w:shd w:val="clear" w:color="auto" w:fill="FFFFFF"/>
            <w:tcMar>
              <w:top w:w="90" w:type="dxa"/>
              <w:left w:w="130" w:type="dxa"/>
              <w:bottom w:w="90" w:type="dxa"/>
              <w:right w:w="130" w:type="dxa"/>
            </w:tcMar>
          </w:tcPr>
          <w:p w14:paraId="38D127B6" w14:textId="77777777" w:rsidR="00664225" w:rsidRDefault="00015882">
            <w:pPr>
              <w:spacing w:line="264" w:lineRule="auto"/>
            </w:pPr>
            <w:r>
              <w:rPr>
                <w:sz w:val="18"/>
                <w:szCs w:val="18"/>
              </w:rPr>
              <w:t>Last recorded results</w:t>
            </w:r>
          </w:p>
        </w:tc>
        <w:tc>
          <w:tcPr>
            <w:tcW w:w="6891" w:type="dxa"/>
            <w:shd w:val="clear" w:color="auto" w:fill="FFFFFF"/>
            <w:tcMar>
              <w:top w:w="90" w:type="dxa"/>
              <w:left w:w="130" w:type="dxa"/>
              <w:bottom w:w="90" w:type="dxa"/>
              <w:right w:w="130" w:type="dxa"/>
            </w:tcMar>
          </w:tcPr>
          <w:p w14:paraId="38D127B7" w14:textId="77777777" w:rsidR="00664225" w:rsidRDefault="00015882">
            <w:pPr>
              <w:spacing w:line="264" w:lineRule="auto"/>
            </w:pPr>
            <w:r>
              <w:rPr>
                <w:sz w:val="18"/>
                <w:szCs w:val="18"/>
              </w:rPr>
              <w:t xml:space="preserve">From </w:t>
            </w:r>
            <w:r>
              <w:rPr>
                <w:rFonts w:ascii="Consolas" w:eastAsia="Consolas" w:hAnsi="Consolas" w:cs="Consolas"/>
                <w:sz w:val="18"/>
                <w:szCs w:val="18"/>
                <w:shd w:val="clear" w:color="auto" w:fill="F2F2F2"/>
              </w:rPr>
              <w:t>allure-report/widgets/summary.json</w:t>
            </w:r>
            <w:r>
              <w:rPr>
                <w:sz w:val="18"/>
                <w:szCs w:val="18"/>
              </w:rPr>
              <w:t xml:space="preserve">: </w:t>
            </w:r>
            <w:r>
              <w:rPr>
                <w:b/>
                <w:bCs/>
                <w:sz w:val="18"/>
                <w:szCs w:val="18"/>
              </w:rPr>
              <w:t>43 total — 34 passed, 6 broken, 3 skipped, 0 failed.</w:t>
            </w:r>
            <w:r>
              <w:rPr>
                <w:sz w:val="18"/>
                <w:szCs w:val="18"/>
              </w:rPr>
              <w:t xml:space="preserve"> ~14% broken indicates real instability</w:t>
            </w:r>
          </w:p>
        </w:tc>
      </w:tr>
      <w:tr w:rsidR="00664225" w14:paraId="38D127BB" w14:textId="77777777">
        <w:tblPrEx>
          <w:tblCellMar>
            <w:top w:w="0" w:type="dxa"/>
            <w:bottom w:w="0" w:type="dxa"/>
          </w:tblCellMar>
        </w:tblPrEx>
        <w:tc>
          <w:tcPr>
            <w:tcW w:w="2757" w:type="dxa"/>
            <w:shd w:val="clear" w:color="auto" w:fill="F7F9FC"/>
            <w:tcMar>
              <w:top w:w="90" w:type="dxa"/>
              <w:left w:w="130" w:type="dxa"/>
              <w:bottom w:w="90" w:type="dxa"/>
              <w:right w:w="130" w:type="dxa"/>
            </w:tcMar>
          </w:tcPr>
          <w:p w14:paraId="38D127B9" w14:textId="77777777" w:rsidR="00664225" w:rsidRDefault="00015882">
            <w:pPr>
              <w:spacing w:line="264" w:lineRule="auto"/>
            </w:pPr>
            <w:r>
              <w:rPr>
                <w:sz w:val="18"/>
                <w:szCs w:val="18"/>
              </w:rPr>
              <w:t>Retry support</w:t>
            </w:r>
          </w:p>
        </w:tc>
        <w:tc>
          <w:tcPr>
            <w:tcW w:w="6891" w:type="dxa"/>
            <w:shd w:val="clear" w:color="auto" w:fill="F7F9FC"/>
            <w:tcMar>
              <w:top w:w="90" w:type="dxa"/>
              <w:left w:w="130" w:type="dxa"/>
              <w:bottom w:w="90" w:type="dxa"/>
              <w:right w:w="130" w:type="dxa"/>
            </w:tcMar>
          </w:tcPr>
          <w:p w14:paraId="38D127BA" w14:textId="77777777" w:rsidR="00664225" w:rsidRDefault="00015882">
            <w:pPr>
              <w:spacing w:line="264" w:lineRule="auto"/>
            </w:pPr>
            <w:r>
              <w:rPr>
                <w:sz w:val="18"/>
                <w:szCs w:val="18"/>
              </w:rPr>
              <w:t xml:space="preserve">Configurable via the </w:t>
            </w:r>
            <w:r>
              <w:rPr>
                <w:rFonts w:ascii="Consolas" w:eastAsia="Consolas" w:hAnsi="Consolas" w:cs="Consolas"/>
                <w:sz w:val="18"/>
                <w:szCs w:val="18"/>
                <w:shd w:val="clear" w:color="auto" w:fill="F2F2F2"/>
              </w:rPr>
              <w:t>RETRY</w:t>
            </w:r>
            <w:r>
              <w:rPr>
                <w:sz w:val="18"/>
                <w:szCs w:val="18"/>
              </w:rPr>
              <w:t xml:space="preserve"> env var with </w:t>
            </w:r>
            <w:r>
              <w:rPr>
                <w:rFonts w:ascii="Consolas" w:eastAsia="Consolas" w:hAnsi="Consolas" w:cs="Consolas"/>
                <w:sz w:val="18"/>
                <w:szCs w:val="18"/>
                <w:shd w:val="clear" w:color="auto" w:fill="F2F2F2"/>
              </w:rPr>
              <w:t>retryTagFilter: 'not @no-retry'</w:t>
            </w:r>
            <w:r>
              <w:rPr>
                <w:sz w:val="18"/>
                <w:szCs w:val="18"/>
              </w:rPr>
              <w:t xml:space="preserve">; </w:t>
            </w:r>
            <w:r>
              <w:rPr>
                <w:b/>
                <w:bCs/>
                <w:sz w:val="18"/>
                <w:szCs w:val="18"/>
              </w:rPr>
              <w:t>default is 0</w:t>
            </w:r>
          </w:p>
        </w:tc>
      </w:tr>
      <w:tr w:rsidR="00664225" w14:paraId="38D127BE" w14:textId="77777777">
        <w:tblPrEx>
          <w:tblCellMar>
            <w:top w:w="0" w:type="dxa"/>
            <w:bottom w:w="0" w:type="dxa"/>
          </w:tblCellMar>
        </w:tblPrEx>
        <w:tc>
          <w:tcPr>
            <w:tcW w:w="2757" w:type="dxa"/>
            <w:shd w:val="clear" w:color="auto" w:fill="FFFFFF"/>
            <w:tcMar>
              <w:top w:w="90" w:type="dxa"/>
              <w:left w:w="130" w:type="dxa"/>
              <w:bottom w:w="90" w:type="dxa"/>
              <w:right w:w="130" w:type="dxa"/>
            </w:tcMar>
          </w:tcPr>
          <w:p w14:paraId="38D127BC" w14:textId="77777777" w:rsidR="00664225" w:rsidRDefault="00015882">
            <w:pPr>
              <w:spacing w:line="264" w:lineRule="auto"/>
            </w:pPr>
            <w:r>
              <w:rPr>
                <w:sz w:val="18"/>
                <w:szCs w:val="18"/>
              </w:rPr>
              <w:t>Coverage of the application under test</w:t>
            </w:r>
          </w:p>
        </w:tc>
        <w:tc>
          <w:tcPr>
            <w:tcW w:w="6891" w:type="dxa"/>
            <w:shd w:val="clear" w:color="auto" w:fill="FFFFFF"/>
            <w:tcMar>
              <w:top w:w="90" w:type="dxa"/>
              <w:left w:w="130" w:type="dxa"/>
              <w:bottom w:w="90" w:type="dxa"/>
              <w:right w:w="130" w:type="dxa"/>
            </w:tcMar>
          </w:tcPr>
          <w:p w14:paraId="38D127BD" w14:textId="77777777" w:rsidR="00664225" w:rsidRDefault="00015882">
            <w:pPr>
              <w:spacing w:line="264" w:lineRule="auto"/>
            </w:pPr>
            <w:r>
              <w:rPr>
                <w:sz w:val="18"/>
                <w:szCs w:val="18"/>
              </w:rPr>
              <w:t>Not measurable — coverage instrumentation cannot reach a remote web app. Functional scope is Department Management only: login, masters navigation, add, nested add, edit, search, delete, negative cases, logout</w:t>
            </w:r>
          </w:p>
        </w:tc>
      </w:tr>
      <w:tr w:rsidR="00664225" w14:paraId="38D127C1" w14:textId="77777777">
        <w:tblPrEx>
          <w:tblCellMar>
            <w:top w:w="0" w:type="dxa"/>
            <w:bottom w:w="0" w:type="dxa"/>
          </w:tblCellMar>
        </w:tblPrEx>
        <w:tc>
          <w:tcPr>
            <w:tcW w:w="2757" w:type="dxa"/>
            <w:shd w:val="clear" w:color="auto" w:fill="F7F9FC"/>
            <w:tcMar>
              <w:top w:w="90" w:type="dxa"/>
              <w:left w:w="130" w:type="dxa"/>
              <w:bottom w:w="90" w:type="dxa"/>
              <w:right w:w="130" w:type="dxa"/>
            </w:tcMar>
          </w:tcPr>
          <w:p w14:paraId="38D127BF" w14:textId="77777777" w:rsidR="00664225" w:rsidRDefault="00015882">
            <w:pPr>
              <w:spacing w:line="264" w:lineRule="auto"/>
            </w:pPr>
            <w:r>
              <w:rPr>
                <w:b/>
                <w:bCs/>
                <w:sz w:val="18"/>
                <w:szCs w:val="18"/>
              </w:rPr>
              <w:t>Wired into CI?</w:t>
            </w:r>
          </w:p>
        </w:tc>
        <w:tc>
          <w:tcPr>
            <w:tcW w:w="6891" w:type="dxa"/>
            <w:shd w:val="clear" w:color="auto" w:fill="F7F9FC"/>
            <w:tcMar>
              <w:top w:w="90" w:type="dxa"/>
              <w:left w:w="130" w:type="dxa"/>
              <w:bottom w:w="90" w:type="dxa"/>
              <w:right w:w="130" w:type="dxa"/>
            </w:tcMar>
          </w:tcPr>
          <w:p w14:paraId="38D127C0" w14:textId="77777777" w:rsidR="00664225" w:rsidRDefault="00015882">
            <w:pPr>
              <w:spacing w:line="264" w:lineRule="auto"/>
            </w:pPr>
            <w:r>
              <w:rPr>
                <w:b/>
                <w:bCs/>
                <w:sz w:val="18"/>
                <w:szCs w:val="18"/>
              </w:rPr>
              <w:t>No.</w:t>
            </w:r>
            <w:r>
              <w:rPr>
                <w:sz w:val="18"/>
                <w:szCs w:val="18"/>
              </w:rPr>
              <w:t xml:space="preserve"> The only workflow does not invoke the test suite</w:t>
            </w:r>
          </w:p>
        </w:tc>
      </w:tr>
      <w:tr w:rsidR="00664225" w14:paraId="38D127C4" w14:textId="77777777">
        <w:tblPrEx>
          <w:tblCellMar>
            <w:top w:w="0" w:type="dxa"/>
            <w:bottom w:w="0" w:type="dxa"/>
          </w:tblCellMar>
        </w:tblPrEx>
        <w:tc>
          <w:tcPr>
            <w:tcW w:w="2757" w:type="dxa"/>
            <w:shd w:val="clear" w:color="auto" w:fill="FFFFFF"/>
            <w:tcMar>
              <w:top w:w="90" w:type="dxa"/>
              <w:left w:w="130" w:type="dxa"/>
              <w:bottom w:w="90" w:type="dxa"/>
              <w:right w:w="130" w:type="dxa"/>
            </w:tcMar>
          </w:tcPr>
          <w:p w14:paraId="38D127C2" w14:textId="77777777" w:rsidR="00664225" w:rsidRDefault="00015882">
            <w:pPr>
              <w:spacing w:line="264" w:lineRule="auto"/>
            </w:pPr>
            <w:r>
              <w:rPr>
                <w:sz w:val="18"/>
                <w:szCs w:val="18"/>
              </w:rPr>
              <w:t>Documentation drift</w:t>
            </w:r>
          </w:p>
        </w:tc>
        <w:tc>
          <w:tcPr>
            <w:tcW w:w="6891" w:type="dxa"/>
            <w:shd w:val="clear" w:color="auto" w:fill="FFFFFF"/>
            <w:tcMar>
              <w:top w:w="90" w:type="dxa"/>
              <w:left w:w="130" w:type="dxa"/>
              <w:bottom w:w="90" w:type="dxa"/>
              <w:right w:w="130" w:type="dxa"/>
            </w:tcMar>
          </w:tcPr>
          <w:p w14:paraId="38D127C3" w14:textId="77777777" w:rsidR="00664225" w:rsidRDefault="00015882">
            <w:pPr>
              <w:spacing w:line="264" w:lineRule="auto"/>
            </w:pPr>
            <w:r>
              <w:rPr>
                <w:sz w:val="18"/>
                <w:szCs w:val="18"/>
              </w:rPr>
              <w:t xml:space="preserve">The README states "All 30 scenarios (28 run and pass)"; the actual count is 42 across 11 features. </w:t>
            </w:r>
            <w:r>
              <w:rPr>
                <w:rFonts w:ascii="Consolas" w:eastAsia="Consolas" w:hAnsi="Consolas" w:cs="Consolas"/>
                <w:sz w:val="18"/>
                <w:szCs w:val="18"/>
                <w:shd w:val="clear" w:color="auto" w:fill="F2F2F2"/>
              </w:rPr>
              <w:t>logout.feature</w:t>
            </w:r>
            <w:r>
              <w:rPr>
                <w:sz w:val="18"/>
                <w:szCs w:val="18"/>
              </w:rPr>
              <w:t xml:space="preserve"> (6 scenarios) postdates </w:t>
            </w:r>
            <w:r>
              <w:rPr>
                <w:rFonts w:ascii="Consolas" w:eastAsia="Consolas" w:hAnsi="Consolas" w:cs="Consolas"/>
                <w:sz w:val="18"/>
                <w:szCs w:val="18"/>
                <w:shd w:val="clear" w:color="auto" w:fill="F2F2F2"/>
              </w:rPr>
              <w:t>CONVERSION_REPORT.md</w:t>
            </w:r>
            <w:r>
              <w:rPr>
                <w:sz w:val="18"/>
                <w:szCs w:val="18"/>
              </w:rPr>
              <w:t xml:space="preserve"> and was never folded into the README counts</w:t>
            </w:r>
          </w:p>
        </w:tc>
      </w:tr>
    </w:tbl>
    <w:p w14:paraId="38D127C5" w14:textId="77777777" w:rsidR="00664225" w:rsidRDefault="00664225">
      <w:pPr>
        <w:spacing w:after="220"/>
      </w:pPr>
    </w:p>
    <w:p w14:paraId="38D127C6" w14:textId="77777777" w:rsidR="00664225" w:rsidRDefault="00015882">
      <w:pPr>
        <w:pStyle w:val="Heading2"/>
        <w:keepNext/>
        <w:spacing w:before="300" w:after="120"/>
      </w:pPr>
      <w:bookmarkStart w:id="17" w:name="_Toc241586084"/>
      <w:r>
        <w:rPr>
          <w:b/>
          <w:bCs/>
          <w:color w:val="1F3864"/>
        </w:rPr>
        <w:t>7. CI/CD &amp; DevOps</w:t>
      </w:r>
      <w:bookmarkEnd w:id="17"/>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2073"/>
        <w:gridCol w:w="7575"/>
      </w:tblGrid>
      <w:tr w:rsidR="00664225" w14:paraId="38D127C9" w14:textId="77777777">
        <w:tblPrEx>
          <w:tblCellMar>
            <w:top w:w="0" w:type="dxa"/>
            <w:bottom w:w="0" w:type="dxa"/>
          </w:tblCellMar>
        </w:tblPrEx>
        <w:trPr>
          <w:tblHeader/>
        </w:trPr>
        <w:tc>
          <w:tcPr>
            <w:tcW w:w="2073" w:type="dxa"/>
            <w:shd w:val="clear" w:color="auto" w:fill="1F3864"/>
            <w:tcMar>
              <w:top w:w="90" w:type="dxa"/>
              <w:left w:w="130" w:type="dxa"/>
              <w:bottom w:w="90" w:type="dxa"/>
              <w:right w:w="130" w:type="dxa"/>
            </w:tcMar>
          </w:tcPr>
          <w:p w14:paraId="38D127C7" w14:textId="77777777" w:rsidR="00664225" w:rsidRDefault="00015882">
            <w:pPr>
              <w:spacing w:line="264" w:lineRule="auto"/>
            </w:pPr>
            <w:r>
              <w:rPr>
                <w:b/>
                <w:bCs/>
                <w:color w:val="FFFFFF"/>
                <w:sz w:val="18"/>
                <w:szCs w:val="18"/>
              </w:rPr>
              <w:t>Aspect</w:t>
            </w:r>
          </w:p>
        </w:tc>
        <w:tc>
          <w:tcPr>
            <w:tcW w:w="7575" w:type="dxa"/>
            <w:shd w:val="clear" w:color="auto" w:fill="1F3864"/>
            <w:tcMar>
              <w:top w:w="90" w:type="dxa"/>
              <w:left w:w="130" w:type="dxa"/>
              <w:bottom w:w="90" w:type="dxa"/>
              <w:right w:w="130" w:type="dxa"/>
            </w:tcMar>
          </w:tcPr>
          <w:p w14:paraId="38D127C8" w14:textId="77777777" w:rsidR="00664225" w:rsidRDefault="00015882">
            <w:pPr>
              <w:spacing w:line="264" w:lineRule="auto"/>
            </w:pPr>
            <w:r>
              <w:rPr>
                <w:b/>
                <w:bCs/>
                <w:color w:val="FFFFFF"/>
                <w:sz w:val="18"/>
                <w:szCs w:val="18"/>
              </w:rPr>
              <w:t>Finding</w:t>
            </w:r>
          </w:p>
        </w:tc>
      </w:tr>
      <w:tr w:rsidR="00664225" w14:paraId="38D127CC" w14:textId="77777777">
        <w:tblPrEx>
          <w:tblCellMar>
            <w:top w:w="0" w:type="dxa"/>
            <w:bottom w:w="0" w:type="dxa"/>
          </w:tblCellMar>
        </w:tblPrEx>
        <w:tc>
          <w:tcPr>
            <w:tcW w:w="2073" w:type="dxa"/>
            <w:shd w:val="clear" w:color="auto" w:fill="FFFFFF"/>
            <w:tcMar>
              <w:top w:w="90" w:type="dxa"/>
              <w:left w:w="130" w:type="dxa"/>
              <w:bottom w:w="90" w:type="dxa"/>
              <w:right w:w="130" w:type="dxa"/>
            </w:tcMar>
          </w:tcPr>
          <w:p w14:paraId="38D127CA" w14:textId="77777777" w:rsidR="00664225" w:rsidRDefault="00015882">
            <w:pPr>
              <w:spacing w:line="264" w:lineRule="auto"/>
            </w:pPr>
            <w:r>
              <w:rPr>
                <w:sz w:val="18"/>
                <w:szCs w:val="18"/>
              </w:rPr>
              <w:t>CI tool</w:t>
            </w:r>
          </w:p>
        </w:tc>
        <w:tc>
          <w:tcPr>
            <w:tcW w:w="7575" w:type="dxa"/>
            <w:shd w:val="clear" w:color="auto" w:fill="FFFFFF"/>
            <w:tcMar>
              <w:top w:w="90" w:type="dxa"/>
              <w:left w:w="130" w:type="dxa"/>
              <w:bottom w:w="90" w:type="dxa"/>
              <w:right w:w="130" w:type="dxa"/>
            </w:tcMar>
          </w:tcPr>
          <w:p w14:paraId="38D127CB" w14:textId="77777777" w:rsidR="00664225" w:rsidRDefault="00015882">
            <w:pPr>
              <w:spacing w:line="264" w:lineRule="auto"/>
            </w:pPr>
            <w:r>
              <w:rPr>
                <w:b/>
                <w:bCs/>
                <w:sz w:val="18"/>
                <w:szCs w:val="18"/>
              </w:rPr>
              <w:t>GitHub Actions</w:t>
            </w:r>
            <w:r>
              <w:rPr>
                <w:sz w:val="18"/>
                <w:szCs w:val="18"/>
              </w:rPr>
              <w:t xml:space="preserve"> — a single workflow, </w:t>
            </w:r>
            <w:r>
              <w:rPr>
                <w:rFonts w:ascii="Consolas" w:eastAsia="Consolas" w:hAnsi="Consolas" w:cs="Consolas"/>
                <w:sz w:val="18"/>
                <w:szCs w:val="18"/>
                <w:shd w:val="clear" w:color="auto" w:fill="F2F2F2"/>
              </w:rPr>
              <w:t>.github/workflows/copilot-setup-steps.yml</w:t>
            </w:r>
          </w:p>
        </w:tc>
      </w:tr>
      <w:tr w:rsidR="00664225" w14:paraId="38D127CF" w14:textId="77777777">
        <w:tblPrEx>
          <w:tblCellMar>
            <w:top w:w="0" w:type="dxa"/>
            <w:bottom w:w="0" w:type="dxa"/>
          </w:tblCellMar>
        </w:tblPrEx>
        <w:tc>
          <w:tcPr>
            <w:tcW w:w="2073" w:type="dxa"/>
            <w:shd w:val="clear" w:color="auto" w:fill="F7F9FC"/>
            <w:tcMar>
              <w:top w:w="90" w:type="dxa"/>
              <w:left w:w="130" w:type="dxa"/>
              <w:bottom w:w="90" w:type="dxa"/>
              <w:right w:w="130" w:type="dxa"/>
            </w:tcMar>
          </w:tcPr>
          <w:p w14:paraId="38D127CD" w14:textId="77777777" w:rsidR="00664225" w:rsidRDefault="00015882">
            <w:pPr>
              <w:spacing w:line="264" w:lineRule="auto"/>
            </w:pPr>
            <w:r>
              <w:rPr>
                <w:sz w:val="18"/>
                <w:szCs w:val="18"/>
              </w:rPr>
              <w:t>What it actually does</w:t>
            </w:r>
          </w:p>
        </w:tc>
        <w:tc>
          <w:tcPr>
            <w:tcW w:w="7575" w:type="dxa"/>
            <w:shd w:val="clear" w:color="auto" w:fill="F7F9FC"/>
            <w:tcMar>
              <w:top w:w="90" w:type="dxa"/>
              <w:left w:w="130" w:type="dxa"/>
              <w:bottom w:w="90" w:type="dxa"/>
              <w:right w:w="130" w:type="dxa"/>
            </w:tcMar>
          </w:tcPr>
          <w:p w14:paraId="38D127CE" w14:textId="77777777" w:rsidR="00664225" w:rsidRDefault="00015882">
            <w:pPr>
              <w:spacing w:line="264" w:lineRule="auto"/>
            </w:pPr>
            <w:r>
              <w:rPr>
                <w:sz w:val="18"/>
                <w:szCs w:val="18"/>
              </w:rPr>
              <w:t xml:space="preserve">It is the </w:t>
            </w:r>
            <w:r>
              <w:rPr>
                <w:b/>
                <w:bCs/>
                <w:sz w:val="18"/>
                <w:szCs w:val="18"/>
              </w:rPr>
              <w:t>GitHub Copilot coding-agent environment-setup template</w:t>
            </w:r>
            <w:r>
              <w:rPr>
                <w:sz w:val="18"/>
                <w:szCs w:val="18"/>
              </w:rPr>
              <w:t xml:space="preserve">, not a test pipeline. Triggers are </w:t>
            </w:r>
            <w:r>
              <w:rPr>
                <w:rFonts w:ascii="Consolas" w:eastAsia="Consolas" w:hAnsi="Consolas" w:cs="Consolas"/>
                <w:sz w:val="18"/>
                <w:szCs w:val="18"/>
                <w:shd w:val="clear" w:color="auto" w:fill="F2F2F2"/>
              </w:rPr>
              <w:t>workflow_dispatch</w:t>
            </w:r>
            <w:r>
              <w:rPr>
                <w:sz w:val="18"/>
                <w:szCs w:val="18"/>
              </w:rPr>
              <w:t xml:space="preserve"> plus push / PR </w:t>
            </w:r>
            <w:r>
              <w:rPr>
                <w:b/>
                <w:bCs/>
                <w:sz w:val="18"/>
                <w:szCs w:val="18"/>
              </w:rPr>
              <w:t>limited to changes to the workflow file itself</w:t>
            </w:r>
            <w:r>
              <w:rPr>
                <w:sz w:val="18"/>
                <w:szCs w:val="18"/>
              </w:rPr>
              <w:t>, so it effectively never runs</w:t>
            </w:r>
          </w:p>
        </w:tc>
      </w:tr>
      <w:tr w:rsidR="00664225" w14:paraId="38D127D2" w14:textId="77777777">
        <w:tblPrEx>
          <w:tblCellMar>
            <w:top w:w="0" w:type="dxa"/>
            <w:bottom w:w="0" w:type="dxa"/>
          </w:tblCellMar>
        </w:tblPrEx>
        <w:tc>
          <w:tcPr>
            <w:tcW w:w="2073" w:type="dxa"/>
            <w:shd w:val="clear" w:color="auto" w:fill="FFFFFF"/>
            <w:tcMar>
              <w:top w:w="90" w:type="dxa"/>
              <w:left w:w="130" w:type="dxa"/>
              <w:bottom w:w="90" w:type="dxa"/>
              <w:right w:w="130" w:type="dxa"/>
            </w:tcMar>
          </w:tcPr>
          <w:p w14:paraId="38D127D0" w14:textId="77777777" w:rsidR="00664225" w:rsidRDefault="00015882">
            <w:pPr>
              <w:spacing w:line="264" w:lineRule="auto"/>
            </w:pPr>
            <w:r>
              <w:rPr>
                <w:b/>
                <w:bCs/>
                <w:sz w:val="18"/>
                <w:szCs w:val="18"/>
              </w:rPr>
              <w:t>Defect in the workflow</w:t>
            </w:r>
          </w:p>
        </w:tc>
        <w:tc>
          <w:tcPr>
            <w:tcW w:w="7575" w:type="dxa"/>
            <w:shd w:val="clear" w:color="auto" w:fill="FFFFFF"/>
            <w:tcMar>
              <w:top w:w="90" w:type="dxa"/>
              <w:left w:w="130" w:type="dxa"/>
              <w:bottom w:w="90" w:type="dxa"/>
              <w:right w:w="130" w:type="dxa"/>
            </w:tcMar>
          </w:tcPr>
          <w:p w14:paraId="38D127D1" w14:textId="77777777" w:rsidR="00664225" w:rsidRDefault="00015882">
            <w:pPr>
              <w:spacing w:line="264" w:lineRule="auto"/>
            </w:pPr>
            <w:r>
              <w:rPr>
                <w:sz w:val="18"/>
                <w:szCs w:val="18"/>
              </w:rPr>
              <w:t xml:space="preserve">The final step runs </w:t>
            </w:r>
            <w:r>
              <w:rPr>
                <w:rFonts w:ascii="Consolas" w:eastAsia="Consolas" w:hAnsi="Consolas" w:cs="Consolas"/>
                <w:sz w:val="18"/>
                <w:szCs w:val="18"/>
                <w:shd w:val="clear" w:color="auto" w:fill="F2F2F2"/>
              </w:rPr>
              <w:t>npx run build</w:t>
            </w:r>
            <w:r>
              <w:rPr>
                <w:sz w:val="18"/>
                <w:szCs w:val="18"/>
              </w:rPr>
              <w:t xml:space="preserve"> — not a valid command (</w:t>
            </w:r>
            <w:r>
              <w:rPr>
                <w:rFonts w:ascii="Consolas" w:eastAsia="Consolas" w:hAnsi="Consolas" w:cs="Consolas"/>
                <w:sz w:val="18"/>
                <w:szCs w:val="18"/>
                <w:shd w:val="clear" w:color="auto" w:fill="F2F2F2"/>
              </w:rPr>
              <w:t>npx run</w:t>
            </w:r>
            <w:r>
              <w:rPr>
                <w:sz w:val="18"/>
                <w:szCs w:val="18"/>
              </w:rPr>
              <w:t xml:space="preserve"> does not invoke an npm script), and no </w:t>
            </w:r>
            <w:r>
              <w:rPr>
                <w:rFonts w:ascii="Consolas" w:eastAsia="Consolas" w:hAnsi="Consolas" w:cs="Consolas"/>
                <w:sz w:val="18"/>
                <w:szCs w:val="18"/>
                <w:shd w:val="clear" w:color="auto" w:fill="F2F2F2"/>
              </w:rPr>
              <w:t>build</w:t>
            </w:r>
            <w:r>
              <w:rPr>
                <w:sz w:val="18"/>
                <w:szCs w:val="18"/>
              </w:rPr>
              <w:t xml:space="preserve"> script exists in </w:t>
            </w:r>
            <w:r>
              <w:rPr>
                <w:rFonts w:ascii="Consolas" w:eastAsia="Consolas" w:hAnsi="Consolas" w:cs="Consolas"/>
                <w:sz w:val="18"/>
                <w:szCs w:val="18"/>
                <w:shd w:val="clear" w:color="auto" w:fill="F2F2F2"/>
              </w:rPr>
              <w:t>package.json</w:t>
            </w:r>
            <w:r>
              <w:rPr>
                <w:sz w:val="18"/>
                <w:szCs w:val="18"/>
              </w:rPr>
              <w:t>. This step would fail on every execution</w:t>
            </w:r>
          </w:p>
        </w:tc>
      </w:tr>
      <w:tr w:rsidR="00664225" w14:paraId="38D127D5" w14:textId="77777777">
        <w:tblPrEx>
          <w:tblCellMar>
            <w:top w:w="0" w:type="dxa"/>
            <w:bottom w:w="0" w:type="dxa"/>
          </w:tblCellMar>
        </w:tblPrEx>
        <w:tc>
          <w:tcPr>
            <w:tcW w:w="2073" w:type="dxa"/>
            <w:shd w:val="clear" w:color="auto" w:fill="F7F9FC"/>
            <w:tcMar>
              <w:top w:w="90" w:type="dxa"/>
              <w:left w:w="130" w:type="dxa"/>
              <w:bottom w:w="90" w:type="dxa"/>
              <w:right w:w="130" w:type="dxa"/>
            </w:tcMar>
          </w:tcPr>
          <w:p w14:paraId="38D127D3" w14:textId="77777777" w:rsidR="00664225" w:rsidRDefault="00015882">
            <w:pPr>
              <w:spacing w:line="264" w:lineRule="auto"/>
            </w:pPr>
            <w:r>
              <w:rPr>
                <w:sz w:val="18"/>
                <w:szCs w:val="18"/>
              </w:rPr>
              <w:lastRenderedPageBreak/>
              <w:t>Test stage</w:t>
            </w:r>
          </w:p>
        </w:tc>
        <w:tc>
          <w:tcPr>
            <w:tcW w:w="7575" w:type="dxa"/>
            <w:shd w:val="clear" w:color="auto" w:fill="F7F9FC"/>
            <w:tcMar>
              <w:top w:w="90" w:type="dxa"/>
              <w:left w:w="130" w:type="dxa"/>
              <w:bottom w:w="90" w:type="dxa"/>
              <w:right w:w="130" w:type="dxa"/>
            </w:tcMar>
          </w:tcPr>
          <w:p w14:paraId="38D127D4" w14:textId="77777777" w:rsidR="00664225" w:rsidRDefault="00015882">
            <w:pPr>
              <w:spacing w:line="264" w:lineRule="auto"/>
            </w:pPr>
            <w:r>
              <w:rPr>
                <w:b/>
                <w:bCs/>
                <w:sz w:val="18"/>
                <w:szCs w:val="18"/>
              </w:rPr>
              <w:t>Absent</w:t>
            </w:r>
            <w:r>
              <w:rPr>
                <w:sz w:val="18"/>
                <w:szCs w:val="18"/>
              </w:rPr>
              <w:t xml:space="preserve"> — no step runs </w:t>
            </w:r>
            <w:r>
              <w:rPr>
                <w:rFonts w:ascii="Consolas" w:eastAsia="Consolas" w:hAnsi="Consolas" w:cs="Consolas"/>
                <w:sz w:val="18"/>
                <w:szCs w:val="18"/>
                <w:shd w:val="clear" w:color="auto" w:fill="F2F2F2"/>
              </w:rPr>
              <w:t>cucumber-js</w:t>
            </w:r>
          </w:p>
        </w:tc>
      </w:tr>
      <w:tr w:rsidR="00664225" w14:paraId="38D127D8" w14:textId="77777777">
        <w:tblPrEx>
          <w:tblCellMar>
            <w:top w:w="0" w:type="dxa"/>
            <w:bottom w:w="0" w:type="dxa"/>
          </w:tblCellMar>
        </w:tblPrEx>
        <w:tc>
          <w:tcPr>
            <w:tcW w:w="2073" w:type="dxa"/>
            <w:shd w:val="clear" w:color="auto" w:fill="FFFFFF"/>
            <w:tcMar>
              <w:top w:w="90" w:type="dxa"/>
              <w:left w:w="130" w:type="dxa"/>
              <w:bottom w:w="90" w:type="dxa"/>
              <w:right w:w="130" w:type="dxa"/>
            </w:tcMar>
          </w:tcPr>
          <w:p w14:paraId="38D127D6" w14:textId="77777777" w:rsidR="00664225" w:rsidRDefault="00015882">
            <w:pPr>
              <w:spacing w:line="264" w:lineRule="auto"/>
            </w:pPr>
            <w:r>
              <w:rPr>
                <w:sz w:val="18"/>
                <w:szCs w:val="18"/>
              </w:rPr>
              <w:t>Deploy stage</w:t>
            </w:r>
          </w:p>
        </w:tc>
        <w:tc>
          <w:tcPr>
            <w:tcW w:w="7575" w:type="dxa"/>
            <w:shd w:val="clear" w:color="auto" w:fill="FFFFFF"/>
            <w:tcMar>
              <w:top w:w="90" w:type="dxa"/>
              <w:left w:w="130" w:type="dxa"/>
              <w:bottom w:w="90" w:type="dxa"/>
              <w:right w:w="130" w:type="dxa"/>
            </w:tcMar>
          </w:tcPr>
          <w:p w14:paraId="38D127D7" w14:textId="77777777" w:rsidR="00664225" w:rsidRDefault="00015882">
            <w:pPr>
              <w:spacing w:line="264" w:lineRule="auto"/>
            </w:pPr>
            <w:r>
              <w:rPr>
                <w:sz w:val="18"/>
                <w:szCs w:val="18"/>
              </w:rPr>
              <w:t>Not applicable — no deployable artifact</w:t>
            </w:r>
          </w:p>
        </w:tc>
      </w:tr>
      <w:tr w:rsidR="00664225" w14:paraId="38D127DB" w14:textId="77777777">
        <w:tblPrEx>
          <w:tblCellMar>
            <w:top w:w="0" w:type="dxa"/>
            <w:bottom w:w="0" w:type="dxa"/>
          </w:tblCellMar>
        </w:tblPrEx>
        <w:tc>
          <w:tcPr>
            <w:tcW w:w="2073" w:type="dxa"/>
            <w:shd w:val="clear" w:color="auto" w:fill="F7F9FC"/>
            <w:tcMar>
              <w:top w:w="90" w:type="dxa"/>
              <w:left w:w="130" w:type="dxa"/>
              <w:bottom w:w="90" w:type="dxa"/>
              <w:right w:w="130" w:type="dxa"/>
            </w:tcMar>
          </w:tcPr>
          <w:p w14:paraId="38D127D9" w14:textId="77777777" w:rsidR="00664225" w:rsidRDefault="00015882">
            <w:pPr>
              <w:spacing w:line="264" w:lineRule="auto"/>
            </w:pPr>
            <w:r>
              <w:rPr>
                <w:sz w:val="18"/>
                <w:szCs w:val="18"/>
              </w:rPr>
              <w:t>Containerization</w:t>
            </w:r>
          </w:p>
        </w:tc>
        <w:tc>
          <w:tcPr>
            <w:tcW w:w="7575" w:type="dxa"/>
            <w:shd w:val="clear" w:color="auto" w:fill="F7F9FC"/>
            <w:tcMar>
              <w:top w:w="90" w:type="dxa"/>
              <w:left w:w="130" w:type="dxa"/>
              <w:bottom w:w="90" w:type="dxa"/>
              <w:right w:w="130" w:type="dxa"/>
            </w:tcMar>
          </w:tcPr>
          <w:p w14:paraId="38D127DA" w14:textId="77777777" w:rsidR="00664225" w:rsidRDefault="00015882">
            <w:pPr>
              <w:spacing w:line="264" w:lineRule="auto"/>
            </w:pPr>
            <w:r>
              <w:rPr>
                <w:b/>
                <w:bCs/>
                <w:sz w:val="18"/>
                <w:szCs w:val="18"/>
              </w:rPr>
              <w:t>None</w:t>
            </w:r>
            <w:r>
              <w:rPr>
                <w:sz w:val="18"/>
                <w:szCs w:val="18"/>
              </w:rPr>
              <w:t xml:space="preserve"> — no Dockerfile, docker-compose or Kubernetes manifests</w:t>
            </w:r>
          </w:p>
        </w:tc>
      </w:tr>
      <w:tr w:rsidR="00664225" w14:paraId="38D127DE" w14:textId="77777777">
        <w:tblPrEx>
          <w:tblCellMar>
            <w:top w:w="0" w:type="dxa"/>
            <w:bottom w:w="0" w:type="dxa"/>
          </w:tblCellMar>
        </w:tblPrEx>
        <w:tc>
          <w:tcPr>
            <w:tcW w:w="2073" w:type="dxa"/>
            <w:shd w:val="clear" w:color="auto" w:fill="FFFFFF"/>
            <w:tcMar>
              <w:top w:w="90" w:type="dxa"/>
              <w:left w:w="130" w:type="dxa"/>
              <w:bottom w:w="90" w:type="dxa"/>
              <w:right w:w="130" w:type="dxa"/>
            </w:tcMar>
          </w:tcPr>
          <w:p w14:paraId="38D127DC" w14:textId="77777777" w:rsidR="00664225" w:rsidRDefault="00015882">
            <w:pPr>
              <w:spacing w:line="264" w:lineRule="auto"/>
            </w:pPr>
            <w:r>
              <w:rPr>
                <w:sz w:val="18"/>
                <w:szCs w:val="18"/>
              </w:rPr>
              <w:t>CI-ready configuration</w:t>
            </w:r>
          </w:p>
        </w:tc>
        <w:tc>
          <w:tcPr>
            <w:tcW w:w="7575" w:type="dxa"/>
            <w:shd w:val="clear" w:color="auto" w:fill="FFFFFF"/>
            <w:tcMar>
              <w:top w:w="90" w:type="dxa"/>
              <w:left w:w="130" w:type="dxa"/>
              <w:bottom w:w="90" w:type="dxa"/>
              <w:right w:w="130" w:type="dxa"/>
            </w:tcMar>
          </w:tcPr>
          <w:p w14:paraId="38D127DD" w14:textId="77777777" w:rsidR="00664225" w:rsidRDefault="00015882">
            <w:pPr>
              <w:spacing w:line="264" w:lineRule="auto"/>
            </w:pPr>
            <w:r>
              <w:rPr>
                <w:sz w:val="18"/>
                <w:szCs w:val="18"/>
              </w:rPr>
              <w:t xml:space="preserve">A </w:t>
            </w:r>
            <w:r>
              <w:rPr>
                <w:rFonts w:ascii="Consolas" w:eastAsia="Consolas" w:hAnsi="Consolas" w:cs="Consolas"/>
                <w:sz w:val="18"/>
                <w:szCs w:val="18"/>
                <w:shd w:val="clear" w:color="auto" w:fill="F2F2F2"/>
              </w:rPr>
              <w:t>ci</w:t>
            </w:r>
            <w:r>
              <w:rPr>
                <w:sz w:val="18"/>
                <w:szCs w:val="18"/>
              </w:rPr>
              <w:t xml:space="preserve"> Cucumber profile exists and emits JUnit XML to </w:t>
            </w:r>
            <w:r>
              <w:rPr>
                <w:rFonts w:ascii="Consolas" w:eastAsia="Consolas" w:hAnsi="Consolas" w:cs="Consolas"/>
                <w:sz w:val="18"/>
                <w:szCs w:val="18"/>
                <w:shd w:val="clear" w:color="auto" w:fill="F2F2F2"/>
              </w:rPr>
              <w:t>reports/junit.xml</w:t>
            </w:r>
            <w:r>
              <w:rPr>
                <w:sz w:val="18"/>
                <w:szCs w:val="18"/>
              </w:rPr>
              <w:t xml:space="preserve"> — ready for a pipeline to consume, but nothing consumes it</w:t>
            </w:r>
          </w:p>
        </w:tc>
      </w:tr>
      <w:tr w:rsidR="00664225" w14:paraId="38D127E1" w14:textId="77777777">
        <w:tblPrEx>
          <w:tblCellMar>
            <w:top w:w="0" w:type="dxa"/>
            <w:bottom w:w="0" w:type="dxa"/>
          </w:tblCellMar>
        </w:tblPrEx>
        <w:tc>
          <w:tcPr>
            <w:tcW w:w="2073" w:type="dxa"/>
            <w:shd w:val="clear" w:color="auto" w:fill="F7F9FC"/>
            <w:tcMar>
              <w:top w:w="90" w:type="dxa"/>
              <w:left w:w="130" w:type="dxa"/>
              <w:bottom w:w="90" w:type="dxa"/>
              <w:right w:w="130" w:type="dxa"/>
            </w:tcMar>
          </w:tcPr>
          <w:p w14:paraId="38D127DF" w14:textId="77777777" w:rsidR="00664225" w:rsidRDefault="00015882">
            <w:pPr>
              <w:spacing w:line="264" w:lineRule="auto"/>
            </w:pPr>
            <w:r>
              <w:rPr>
                <w:sz w:val="18"/>
                <w:szCs w:val="18"/>
              </w:rPr>
              <w:t>Version control</w:t>
            </w:r>
          </w:p>
        </w:tc>
        <w:tc>
          <w:tcPr>
            <w:tcW w:w="7575" w:type="dxa"/>
            <w:shd w:val="clear" w:color="auto" w:fill="F7F9FC"/>
            <w:tcMar>
              <w:top w:w="90" w:type="dxa"/>
              <w:left w:w="130" w:type="dxa"/>
              <w:bottom w:w="90" w:type="dxa"/>
              <w:right w:w="130" w:type="dxa"/>
            </w:tcMar>
          </w:tcPr>
          <w:p w14:paraId="38D127E0" w14:textId="77777777" w:rsidR="00664225" w:rsidRDefault="00015882">
            <w:pPr>
              <w:spacing w:line="264" w:lineRule="auto"/>
            </w:pPr>
            <w:r>
              <w:rPr>
                <w:b/>
                <w:bCs/>
                <w:sz w:val="18"/>
                <w:szCs w:val="18"/>
              </w:rPr>
              <w:t xml:space="preserve">No </w:t>
            </w:r>
            <w:r>
              <w:rPr>
                <w:rFonts w:ascii="Consolas" w:eastAsia="Consolas" w:hAnsi="Consolas" w:cs="Consolas"/>
                <w:b/>
                <w:bCs/>
                <w:sz w:val="18"/>
                <w:szCs w:val="18"/>
                <w:shd w:val="clear" w:color="auto" w:fill="F2F2F2"/>
              </w:rPr>
              <w:t>.git</w:t>
            </w:r>
            <w:r>
              <w:rPr>
                <w:b/>
                <w:bCs/>
                <w:sz w:val="18"/>
                <w:szCs w:val="18"/>
              </w:rPr>
              <w:t xml:space="preserve"> directory.</w:t>
            </w:r>
            <w:r>
              <w:rPr>
                <w:sz w:val="18"/>
                <w:szCs w:val="18"/>
              </w:rPr>
              <w:t xml:space="preserve"> A </w:t>
            </w:r>
            <w:r>
              <w:rPr>
                <w:rFonts w:ascii="Consolas" w:eastAsia="Consolas" w:hAnsi="Consolas" w:cs="Consolas"/>
                <w:sz w:val="18"/>
                <w:szCs w:val="18"/>
                <w:shd w:val="clear" w:color="auto" w:fill="F2F2F2"/>
              </w:rPr>
              <w:t>.gitignore</w:t>
            </w:r>
            <w:r>
              <w:rPr>
                <w:sz w:val="18"/>
                <w:szCs w:val="18"/>
              </w:rPr>
              <w:t xml:space="preserve"> exists and is well written, so Git was intended but never initialised. The project lives inside a </w:t>
            </w:r>
            <w:r>
              <w:rPr>
                <w:b/>
                <w:bCs/>
                <w:sz w:val="18"/>
                <w:szCs w:val="18"/>
              </w:rPr>
              <w:t>OneDrive-synced folder</w:t>
            </w:r>
          </w:p>
        </w:tc>
      </w:tr>
      <w:tr w:rsidR="00664225" w14:paraId="38D127E4" w14:textId="77777777">
        <w:tblPrEx>
          <w:tblCellMar>
            <w:top w:w="0" w:type="dxa"/>
            <w:bottom w:w="0" w:type="dxa"/>
          </w:tblCellMar>
        </w:tblPrEx>
        <w:tc>
          <w:tcPr>
            <w:tcW w:w="2073" w:type="dxa"/>
            <w:shd w:val="clear" w:color="auto" w:fill="FFFFFF"/>
            <w:tcMar>
              <w:top w:w="90" w:type="dxa"/>
              <w:left w:w="130" w:type="dxa"/>
              <w:bottom w:w="90" w:type="dxa"/>
              <w:right w:w="130" w:type="dxa"/>
            </w:tcMar>
          </w:tcPr>
          <w:p w14:paraId="38D127E2" w14:textId="77777777" w:rsidR="00664225" w:rsidRDefault="00015882">
            <w:pPr>
              <w:spacing w:line="264" w:lineRule="auto"/>
            </w:pPr>
            <w:r>
              <w:rPr>
                <w:sz w:val="18"/>
                <w:szCs w:val="18"/>
              </w:rPr>
              <w:t>Deployment target</w:t>
            </w:r>
          </w:p>
        </w:tc>
        <w:tc>
          <w:tcPr>
            <w:tcW w:w="7575" w:type="dxa"/>
            <w:shd w:val="clear" w:color="auto" w:fill="FFFFFF"/>
            <w:tcMar>
              <w:top w:w="90" w:type="dxa"/>
              <w:left w:w="130" w:type="dxa"/>
              <w:bottom w:w="90" w:type="dxa"/>
              <w:right w:w="130" w:type="dxa"/>
            </w:tcMar>
          </w:tcPr>
          <w:p w14:paraId="38D127E3" w14:textId="77777777" w:rsidR="00664225" w:rsidRDefault="00015882">
            <w:pPr>
              <w:spacing w:line="264" w:lineRule="auto"/>
            </w:pPr>
            <w:r>
              <w:rPr>
                <w:sz w:val="18"/>
                <w:szCs w:val="18"/>
              </w:rPr>
              <w:t>Not applicable</w:t>
            </w:r>
          </w:p>
        </w:tc>
      </w:tr>
      <w:tr w:rsidR="00664225" w14:paraId="38D127E7" w14:textId="77777777">
        <w:tblPrEx>
          <w:tblCellMar>
            <w:top w:w="0" w:type="dxa"/>
            <w:bottom w:w="0" w:type="dxa"/>
          </w:tblCellMar>
        </w:tblPrEx>
        <w:tc>
          <w:tcPr>
            <w:tcW w:w="2073" w:type="dxa"/>
            <w:shd w:val="clear" w:color="auto" w:fill="F7F9FC"/>
            <w:tcMar>
              <w:top w:w="90" w:type="dxa"/>
              <w:left w:w="130" w:type="dxa"/>
              <w:bottom w:w="90" w:type="dxa"/>
              <w:right w:w="130" w:type="dxa"/>
            </w:tcMar>
          </w:tcPr>
          <w:p w14:paraId="38D127E5" w14:textId="77777777" w:rsidR="00664225" w:rsidRDefault="00015882">
            <w:pPr>
              <w:spacing w:line="264" w:lineRule="auto"/>
            </w:pPr>
            <w:r>
              <w:rPr>
                <w:sz w:val="18"/>
                <w:szCs w:val="18"/>
              </w:rPr>
              <w:t>Environment under test</w:t>
            </w:r>
          </w:p>
        </w:tc>
        <w:tc>
          <w:tcPr>
            <w:tcW w:w="7575" w:type="dxa"/>
            <w:shd w:val="clear" w:color="auto" w:fill="F7F9FC"/>
            <w:tcMar>
              <w:top w:w="90" w:type="dxa"/>
              <w:left w:w="130" w:type="dxa"/>
              <w:bottom w:w="90" w:type="dxa"/>
              <w:right w:w="130" w:type="dxa"/>
            </w:tcMar>
          </w:tcPr>
          <w:p w14:paraId="38D127E6" w14:textId="77777777" w:rsidR="00664225" w:rsidRDefault="00015882">
            <w:pPr>
              <w:spacing w:line="264" w:lineRule="auto"/>
            </w:pPr>
            <w:r>
              <w:rPr>
                <w:rFonts w:ascii="Consolas" w:eastAsia="Consolas" w:hAnsi="Consolas" w:cs="Consolas"/>
                <w:sz w:val="18"/>
                <w:szCs w:val="18"/>
                <w:shd w:val="clear" w:color="auto" w:fill="F2F2F2"/>
              </w:rPr>
              <w:t>https://smartgovcivit.com</w:t>
            </w:r>
            <w:r>
              <w:rPr>
                <w:sz w:val="18"/>
                <w:szCs w:val="18"/>
              </w:rPr>
              <w:t xml:space="preserve"> / </w:t>
            </w:r>
            <w:r>
              <w:rPr>
                <w:rFonts w:ascii="Consolas" w:eastAsia="Consolas" w:hAnsi="Consolas" w:cs="Consolas"/>
                <w:sz w:val="18"/>
                <w:szCs w:val="18"/>
                <w:shd w:val="clear" w:color="auto" w:fill="F2F2F2"/>
              </w:rPr>
              <w:t>https://admin.smartgovcivit.com</w:t>
            </w:r>
            <w:r>
              <w:rPr>
                <w:sz w:val="18"/>
                <w:szCs w:val="18"/>
              </w:rPr>
              <w:t xml:space="preserve"> — appears to be a live / shared environment rather than an isolated test instance. Whether a dedicated test environment exists is </w:t>
            </w:r>
            <w:r>
              <w:rPr>
                <w:b/>
                <w:bCs/>
                <w:sz w:val="18"/>
                <w:szCs w:val="18"/>
              </w:rPr>
              <w:t>not determinable from the current codebase</w:t>
            </w:r>
          </w:p>
        </w:tc>
      </w:tr>
    </w:tbl>
    <w:p w14:paraId="38D127E8" w14:textId="77777777" w:rsidR="00664225" w:rsidRDefault="00664225">
      <w:pPr>
        <w:spacing w:after="220"/>
      </w:pPr>
    </w:p>
    <w:p w14:paraId="38D127E9" w14:textId="77777777" w:rsidR="00664225" w:rsidRDefault="00015882">
      <w:pPr>
        <w:pStyle w:val="Heading2"/>
        <w:keepNext/>
        <w:spacing w:before="300" w:after="120"/>
      </w:pPr>
      <w:bookmarkStart w:id="18" w:name="_Toc241586085"/>
      <w:r>
        <w:rPr>
          <w:b/>
          <w:bCs/>
          <w:color w:val="1F3864"/>
        </w:rPr>
        <w:t>8. Code Quality Signals</w:t>
      </w:r>
      <w:bookmarkEnd w:id="18"/>
    </w:p>
    <w:p w14:paraId="38D127EA" w14:textId="77777777" w:rsidR="00664225" w:rsidRDefault="00015882">
      <w:pPr>
        <w:pStyle w:val="Heading3"/>
        <w:keepNext/>
        <w:spacing w:before="240" w:after="100"/>
      </w:pPr>
      <w:bookmarkStart w:id="19" w:name="_Toc241586086"/>
      <w:r>
        <w:rPr>
          <w:b/>
          <w:bCs/>
          <w:color w:val="44546A"/>
          <w:sz w:val="22"/>
          <w:szCs w:val="22"/>
        </w:rPr>
        <w:t>Strengths</w:t>
      </w:r>
      <w:bookmarkEnd w:id="19"/>
    </w:p>
    <w:p w14:paraId="38D127EB" w14:textId="77777777" w:rsidR="00664225" w:rsidRDefault="00015882">
      <w:pPr>
        <w:pStyle w:val="ListParagraph"/>
        <w:numPr>
          <w:ilvl w:val="0"/>
          <w:numId w:val="2"/>
        </w:numPr>
        <w:spacing w:after="80" w:line="276" w:lineRule="auto"/>
      </w:pPr>
      <w:r>
        <w:rPr>
          <w:b/>
          <w:bCs/>
        </w:rPr>
        <w:t xml:space="preserve">TypeScript </w:t>
      </w:r>
      <w:r>
        <w:rPr>
          <w:rFonts w:ascii="Consolas" w:eastAsia="Consolas" w:hAnsi="Consolas" w:cs="Consolas"/>
          <w:b/>
          <w:bCs/>
          <w:sz w:val="18"/>
          <w:szCs w:val="18"/>
          <w:shd w:val="clear" w:color="auto" w:fill="F2F2F2"/>
        </w:rPr>
        <w:t>strict: true</w:t>
      </w:r>
      <w:r>
        <w:t xml:space="preserve">, plus </w:t>
      </w:r>
      <w:r>
        <w:rPr>
          <w:rFonts w:ascii="Consolas" w:eastAsia="Consolas" w:hAnsi="Consolas" w:cs="Consolas"/>
          <w:sz w:val="18"/>
          <w:szCs w:val="18"/>
          <w:shd w:val="clear" w:color="auto" w:fill="F2F2F2"/>
        </w:rPr>
        <w:t>noUnusedLocals</w:t>
      </w:r>
      <w:r>
        <w:t xml:space="preserve"> and </w:t>
      </w:r>
      <w:r>
        <w:rPr>
          <w:rFonts w:ascii="Consolas" w:eastAsia="Consolas" w:hAnsi="Consolas" w:cs="Consolas"/>
          <w:sz w:val="18"/>
          <w:szCs w:val="18"/>
          <w:shd w:val="clear" w:color="auto" w:fill="F2F2F2"/>
        </w:rPr>
        <w:t>noImplicitReturns</w:t>
      </w:r>
      <w:r>
        <w:t xml:space="preserve"> — a deliberately tight compiler configuration.</w:t>
      </w:r>
    </w:p>
    <w:p w14:paraId="38D127EC" w14:textId="77777777" w:rsidR="00664225" w:rsidRDefault="00015882">
      <w:pPr>
        <w:pStyle w:val="ListParagraph"/>
        <w:numPr>
          <w:ilvl w:val="0"/>
          <w:numId w:val="2"/>
        </w:numPr>
        <w:spacing w:after="80" w:line="276" w:lineRule="auto"/>
      </w:pPr>
      <w:r>
        <w:rPr>
          <w:b/>
          <w:bCs/>
        </w:rPr>
        <w:t>Exceptional comment quality.</w:t>
      </w:r>
      <w:r>
        <w:t xml:space="preserve"> Comments explain </w:t>
      </w:r>
      <w:r>
        <w:rPr>
          <w:i/>
          <w:iCs/>
        </w:rPr>
        <w:t>why</w:t>
      </w:r>
      <w:r>
        <w:t xml:space="preserve">, not </w:t>
      </w:r>
      <w:r>
        <w:rPr>
          <w:i/>
          <w:iCs/>
        </w:rPr>
        <w:t>what</w:t>
      </w:r>
      <w:r>
        <w:t xml:space="preserve"> — for example why videos are externalised rather than base64-inlined, why toasts are polled inside the page, why the sequential profile pins file order, and why retries are disabled in shared-session mode. This is well above average.</w:t>
      </w:r>
    </w:p>
    <w:p w14:paraId="38D127ED" w14:textId="77777777" w:rsidR="00664225" w:rsidRDefault="00015882">
      <w:pPr>
        <w:pStyle w:val="ListParagraph"/>
        <w:numPr>
          <w:ilvl w:val="0"/>
          <w:numId w:val="2"/>
        </w:numPr>
        <w:spacing w:after="80" w:line="276" w:lineRule="auto"/>
      </w:pPr>
      <w:r>
        <w:rPr>
          <w:b/>
          <w:bCs/>
        </w:rPr>
        <w:t>No TODO / FIXME / HACK / XXX markers anywhere</w:t>
      </w:r>
      <w:r>
        <w:t xml:space="preserve"> in </w:t>
      </w:r>
      <w:r>
        <w:rPr>
          <w:rFonts w:ascii="Consolas" w:eastAsia="Consolas" w:hAnsi="Consolas" w:cs="Consolas"/>
          <w:sz w:val="18"/>
          <w:szCs w:val="18"/>
          <w:shd w:val="clear" w:color="auto" w:fill="F2F2F2"/>
        </w:rPr>
        <w:t>src/</w:t>
      </w:r>
      <w:r>
        <w:t xml:space="preserve"> or </w:t>
      </w:r>
      <w:r>
        <w:rPr>
          <w:rFonts w:ascii="Consolas" w:eastAsia="Consolas" w:hAnsi="Consolas" w:cs="Consolas"/>
          <w:sz w:val="18"/>
          <w:szCs w:val="18"/>
          <w:shd w:val="clear" w:color="auto" w:fill="F2F2F2"/>
        </w:rPr>
        <w:t>scripts/</w:t>
      </w:r>
      <w:r>
        <w:t xml:space="preserve"> (0 occurrences).</w:t>
      </w:r>
    </w:p>
    <w:p w14:paraId="38D127EE" w14:textId="77777777" w:rsidR="00664225" w:rsidRDefault="00015882">
      <w:pPr>
        <w:pStyle w:val="ListParagraph"/>
        <w:numPr>
          <w:ilvl w:val="0"/>
          <w:numId w:val="2"/>
        </w:numPr>
        <w:spacing w:after="80" w:line="276" w:lineRule="auto"/>
      </w:pPr>
      <w:r>
        <w:rPr>
          <w:b/>
          <w:bCs/>
        </w:rPr>
        <w:t>No large files</w:t>
      </w:r>
      <w:r>
        <w:t xml:space="preserve"> — largest is 246 lines; median well under 100.</w:t>
      </w:r>
    </w:p>
    <w:p w14:paraId="38D127EF" w14:textId="77777777" w:rsidR="00664225" w:rsidRDefault="00015882">
      <w:pPr>
        <w:pStyle w:val="ListParagraph"/>
        <w:numPr>
          <w:ilvl w:val="0"/>
          <w:numId w:val="2"/>
        </w:numPr>
        <w:spacing w:after="80" w:line="276" w:lineRule="auto"/>
      </w:pPr>
      <w:r>
        <w:rPr>
          <w:b/>
          <w:bCs/>
        </w:rPr>
        <w:t>No duplicated logic observed</w:t>
      </w:r>
      <w:r>
        <w:t xml:space="preserve"> — shared behaviour is factored into </w:t>
      </w:r>
      <w:r>
        <w:rPr>
          <w:rFonts w:ascii="Consolas" w:eastAsia="Consolas" w:hAnsi="Consolas" w:cs="Consolas"/>
          <w:sz w:val="18"/>
          <w:szCs w:val="18"/>
          <w:shd w:val="clear" w:color="auto" w:fill="F2F2F2"/>
        </w:rPr>
        <w:t>DepartmentFlows</w:t>
      </w:r>
      <w:r>
        <w:t xml:space="preserve">, </w:t>
      </w:r>
      <w:r>
        <w:rPr>
          <w:rFonts w:ascii="Consolas" w:eastAsia="Consolas" w:hAnsi="Consolas" w:cs="Consolas"/>
          <w:sz w:val="18"/>
          <w:szCs w:val="18"/>
          <w:shd w:val="clear" w:color="auto" w:fill="F2F2F2"/>
        </w:rPr>
        <w:t>TestDataStore</w:t>
      </w:r>
      <w:r>
        <w:t xml:space="preserve"> and </w:t>
      </w:r>
      <w:r>
        <w:rPr>
          <w:rFonts w:ascii="Consolas" w:eastAsia="Consolas" w:hAnsi="Consolas" w:cs="Consolas"/>
          <w:sz w:val="18"/>
          <w:szCs w:val="18"/>
          <w:shd w:val="clear" w:color="auto" w:fill="F2F2F2"/>
        </w:rPr>
        <w:t>utils/assertions.ts</w:t>
      </w:r>
      <w:r>
        <w:t>.</w:t>
      </w:r>
    </w:p>
    <w:p w14:paraId="38D127F0" w14:textId="77777777" w:rsidR="00664225" w:rsidRDefault="00015882">
      <w:pPr>
        <w:pStyle w:val="ListParagraph"/>
        <w:numPr>
          <w:ilvl w:val="0"/>
          <w:numId w:val="2"/>
        </w:numPr>
        <w:spacing w:after="80" w:line="276" w:lineRule="auto"/>
      </w:pPr>
      <w:r>
        <w:rPr>
          <w:b/>
          <w:bCs/>
        </w:rPr>
        <w:t>Robust async handling</w:t>
      </w:r>
      <w:r>
        <w:t xml:space="preserve"> — in-page polling for transient toasts, an API-error listener that surfaces failed requests in reports, and explicit resource cleanup (</w:t>
      </w:r>
      <w:r>
        <w:rPr>
          <w:rFonts w:ascii="Consolas" w:eastAsia="Consolas" w:hAnsi="Consolas" w:cs="Consolas"/>
          <w:sz w:val="18"/>
          <w:szCs w:val="18"/>
          <w:shd w:val="clear" w:color="auto" w:fill="F2F2F2"/>
        </w:rPr>
        <w:t>detachSharedPage</w:t>
      </w:r>
      <w:r>
        <w:t xml:space="preserve"> removes listeners).</w:t>
      </w:r>
    </w:p>
    <w:p w14:paraId="38D127F1" w14:textId="77777777" w:rsidR="00664225" w:rsidRDefault="00664225">
      <w:pPr>
        <w:spacing w:after="120"/>
      </w:pPr>
    </w:p>
    <w:p w14:paraId="38D127F2" w14:textId="77777777" w:rsidR="00664225" w:rsidRDefault="00015882">
      <w:pPr>
        <w:pStyle w:val="Heading3"/>
        <w:keepNext/>
        <w:spacing w:before="240" w:after="100"/>
      </w:pPr>
      <w:bookmarkStart w:id="20" w:name="_Toc241586087"/>
      <w:r>
        <w:rPr>
          <w:b/>
          <w:bCs/>
          <w:color w:val="44546A"/>
          <w:sz w:val="22"/>
          <w:szCs w:val="22"/>
        </w:rPr>
        <w:t>Issues</w:t>
      </w:r>
      <w:bookmarkEnd w:id="20"/>
    </w:p>
    <w:p w14:paraId="38D127F3" w14:textId="77777777" w:rsidR="00664225" w:rsidRDefault="00015882">
      <w:pPr>
        <w:pStyle w:val="ListParagraph"/>
        <w:numPr>
          <w:ilvl w:val="0"/>
          <w:numId w:val="2"/>
        </w:numPr>
        <w:spacing w:after="80" w:line="276" w:lineRule="auto"/>
      </w:pPr>
      <w:r>
        <w:rPr>
          <w:rFonts w:ascii="Consolas" w:eastAsia="Consolas" w:hAnsi="Consolas" w:cs="Consolas"/>
          <w:b/>
          <w:bCs/>
          <w:sz w:val="18"/>
          <w:szCs w:val="18"/>
          <w:shd w:val="clear" w:color="auto" w:fill="F2F2F2"/>
        </w:rPr>
        <w:t>npm run typecheck</w:t>
      </w:r>
      <w:r>
        <w:rPr>
          <w:b/>
          <w:bCs/>
        </w:rPr>
        <w:t xml:space="preserve"> currently fails with 2 errors</w:t>
      </w:r>
      <w:r>
        <w:t>, both the same root cause:</w:t>
      </w:r>
    </w:p>
    <w:p w14:paraId="38D127F4" w14:textId="77777777" w:rsidR="00664225" w:rsidRDefault="00015882">
      <w:pPr>
        <w:pStyle w:val="ListParagraph"/>
        <w:numPr>
          <w:ilvl w:val="1"/>
          <w:numId w:val="2"/>
        </w:numPr>
        <w:spacing w:after="80" w:line="276" w:lineRule="auto"/>
      </w:pPr>
      <w:r>
        <w:rPr>
          <w:rFonts w:ascii="Consolas" w:eastAsia="Consolas" w:hAnsi="Consolas" w:cs="Consolas"/>
          <w:sz w:val="18"/>
          <w:szCs w:val="18"/>
          <w:shd w:val="clear" w:color="auto" w:fill="F2F2F2"/>
        </w:rPr>
        <w:t>src/support/hooks.ts:141</w:t>
      </w:r>
      <w:r>
        <w:t xml:space="preserve"> and </w:t>
      </w:r>
      <w:r>
        <w:rPr>
          <w:rFonts w:ascii="Consolas" w:eastAsia="Consolas" w:hAnsi="Consolas" w:cs="Consolas"/>
          <w:sz w:val="18"/>
          <w:szCs w:val="18"/>
          <w:shd w:val="clear" w:color="auto" w:fill="F2F2F2"/>
        </w:rPr>
        <w:t>src/support/hooks.ts:172</w:t>
      </w:r>
      <w:r>
        <w:t xml:space="preserve"> — </w:t>
      </w:r>
      <w:r>
        <w:rPr>
          <w:rFonts w:ascii="Consolas" w:eastAsia="Consolas" w:hAnsi="Consolas" w:cs="Consolas"/>
          <w:sz w:val="18"/>
          <w:szCs w:val="18"/>
          <w:shd w:val="clear" w:color="auto" w:fill="F2F2F2"/>
        </w:rPr>
        <w:t>TS2345: Argument of type 'Video | null | undefined' is not assignable to parameter of type 'Video | undefined'</w:t>
      </w:r>
      <w:r>
        <w:t xml:space="preserve">. Playwright's </w:t>
      </w:r>
      <w:r>
        <w:rPr>
          <w:rFonts w:ascii="Consolas" w:eastAsia="Consolas" w:hAnsi="Consolas" w:cs="Consolas"/>
          <w:sz w:val="18"/>
          <w:szCs w:val="18"/>
          <w:shd w:val="clear" w:color="auto" w:fill="F2F2F2"/>
        </w:rPr>
        <w:t>page.video()</w:t>
      </w:r>
      <w:r>
        <w:t xml:space="preserve"> returns </w:t>
      </w:r>
      <w:r>
        <w:rPr>
          <w:rFonts w:ascii="Consolas" w:eastAsia="Consolas" w:hAnsi="Consolas" w:cs="Consolas"/>
          <w:sz w:val="18"/>
          <w:szCs w:val="18"/>
          <w:shd w:val="clear" w:color="auto" w:fill="F2F2F2"/>
        </w:rPr>
        <w:t>Video | null</w:t>
      </w:r>
      <w:r>
        <w:t xml:space="preserve">; the helper signature does not accept </w:t>
      </w:r>
      <w:r>
        <w:rPr>
          <w:rFonts w:ascii="Consolas" w:eastAsia="Consolas" w:hAnsi="Consolas" w:cs="Consolas"/>
          <w:sz w:val="18"/>
          <w:szCs w:val="18"/>
          <w:shd w:val="clear" w:color="auto" w:fill="F2F2F2"/>
        </w:rPr>
        <w:t>null</w:t>
      </w:r>
      <w:r>
        <w:t>. A one-line fix (</w:t>
      </w:r>
      <w:r>
        <w:rPr>
          <w:rFonts w:ascii="Consolas" w:eastAsia="Consolas" w:hAnsi="Consolas" w:cs="Consolas"/>
          <w:sz w:val="18"/>
          <w:szCs w:val="18"/>
          <w:shd w:val="clear" w:color="auto" w:fill="F2F2F2"/>
        </w:rPr>
        <w:t>?? undefined</w:t>
      </w:r>
      <w:r>
        <w:t>, or widening the parameter type).</w:t>
      </w:r>
    </w:p>
    <w:p w14:paraId="38D127F5" w14:textId="77777777" w:rsidR="00664225" w:rsidRDefault="00015882">
      <w:pPr>
        <w:pStyle w:val="ListParagraph"/>
        <w:numPr>
          <w:ilvl w:val="0"/>
          <w:numId w:val="2"/>
        </w:numPr>
        <w:spacing w:after="80" w:line="276" w:lineRule="auto"/>
      </w:pPr>
      <w:r>
        <w:rPr>
          <w:b/>
          <w:bCs/>
        </w:rPr>
        <w:t>No automated style enforcement</w:t>
      </w:r>
      <w:r>
        <w:t xml:space="preserve"> — consistency currently rests on author discipline alone.</w:t>
      </w:r>
    </w:p>
    <w:p w14:paraId="38D127F6" w14:textId="77777777" w:rsidR="00664225" w:rsidRDefault="00015882">
      <w:pPr>
        <w:pStyle w:val="ListParagraph"/>
        <w:numPr>
          <w:ilvl w:val="0"/>
          <w:numId w:val="2"/>
        </w:numPr>
        <w:spacing w:after="80" w:line="276" w:lineRule="auto"/>
      </w:pPr>
      <w:r>
        <w:rPr>
          <w:b/>
          <w:bCs/>
        </w:rPr>
        <w:t>Generated artifacts are accumulating in the working tree</w:t>
      </w:r>
      <w:r>
        <w:t xml:space="preserve"> — </w:t>
      </w:r>
      <w:r>
        <w:rPr>
          <w:rFonts w:ascii="Consolas" w:eastAsia="Consolas" w:hAnsi="Consolas" w:cs="Consolas"/>
          <w:sz w:val="18"/>
          <w:szCs w:val="18"/>
          <w:shd w:val="clear" w:color="auto" w:fill="F2F2F2"/>
        </w:rPr>
        <w:t>allure-results/</w:t>
      </w:r>
      <w:r>
        <w:t xml:space="preserve"> holds thousands of per-run JSON / PNG / WEBM files. They are git-ignored, but they bloat the OneDrive sync and editor search (partially mitigated by </w:t>
      </w:r>
      <w:r>
        <w:rPr>
          <w:rFonts w:ascii="Consolas" w:eastAsia="Consolas" w:hAnsi="Consolas" w:cs="Consolas"/>
          <w:sz w:val="18"/>
          <w:szCs w:val="18"/>
          <w:shd w:val="clear" w:color="auto" w:fill="F2F2F2"/>
        </w:rPr>
        <w:t>search.exclude</w:t>
      </w:r>
      <w:r>
        <w:t xml:space="preserve"> in the VS Code settings).</w:t>
      </w:r>
    </w:p>
    <w:p w14:paraId="38D127F7" w14:textId="77777777" w:rsidR="00664225" w:rsidRDefault="00015882">
      <w:pPr>
        <w:pStyle w:val="ListParagraph"/>
        <w:numPr>
          <w:ilvl w:val="0"/>
          <w:numId w:val="2"/>
        </w:numPr>
        <w:spacing w:after="80" w:line="276" w:lineRule="auto"/>
      </w:pPr>
      <w:r>
        <w:rPr>
          <w:rFonts w:ascii="Consolas" w:eastAsia="Consolas" w:hAnsi="Consolas" w:cs="Consolas"/>
          <w:b/>
          <w:bCs/>
          <w:sz w:val="18"/>
          <w:szCs w:val="18"/>
          <w:shd w:val="clear" w:color="auto" w:fill="F2F2F2"/>
        </w:rPr>
        <w:lastRenderedPageBreak/>
        <w:t>specs/</w:t>
      </w:r>
      <w:r>
        <w:rPr>
          <w:b/>
          <w:bCs/>
        </w:rPr>
        <w:t xml:space="preserve"> is a 3-line stub</w:t>
      </w:r>
      <w:r>
        <w:t xml:space="preserve"> — either populate it or remove it.</w:t>
      </w:r>
    </w:p>
    <w:p w14:paraId="38D127F8" w14:textId="77777777" w:rsidR="00664225" w:rsidRDefault="00664225">
      <w:pPr>
        <w:spacing w:after="120"/>
      </w:pPr>
    </w:p>
    <w:p w14:paraId="38D127F9" w14:textId="77777777" w:rsidR="00664225" w:rsidRDefault="00015882">
      <w:pPr>
        <w:pStyle w:val="Heading2"/>
        <w:keepNext/>
        <w:spacing w:before="300" w:after="120"/>
      </w:pPr>
      <w:bookmarkStart w:id="21" w:name="_Toc241586088"/>
      <w:r>
        <w:rPr>
          <w:b/>
          <w:bCs/>
          <w:color w:val="1F3864"/>
        </w:rPr>
        <w:t>9. Security Observations</w:t>
      </w:r>
      <w:bookmarkEnd w:id="21"/>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2431"/>
        <w:gridCol w:w="7217"/>
      </w:tblGrid>
      <w:tr w:rsidR="00664225" w14:paraId="38D127FC" w14:textId="77777777">
        <w:tblPrEx>
          <w:tblCellMar>
            <w:top w:w="0" w:type="dxa"/>
            <w:bottom w:w="0" w:type="dxa"/>
          </w:tblCellMar>
        </w:tblPrEx>
        <w:trPr>
          <w:tblHeader/>
        </w:trPr>
        <w:tc>
          <w:tcPr>
            <w:tcW w:w="2431" w:type="dxa"/>
            <w:shd w:val="clear" w:color="auto" w:fill="1F3864"/>
            <w:tcMar>
              <w:top w:w="90" w:type="dxa"/>
              <w:left w:w="130" w:type="dxa"/>
              <w:bottom w:w="90" w:type="dxa"/>
              <w:right w:w="130" w:type="dxa"/>
            </w:tcMar>
          </w:tcPr>
          <w:p w14:paraId="38D127FA" w14:textId="77777777" w:rsidR="00664225" w:rsidRDefault="00015882">
            <w:pPr>
              <w:spacing w:line="264" w:lineRule="auto"/>
            </w:pPr>
            <w:r>
              <w:rPr>
                <w:b/>
                <w:bCs/>
                <w:color w:val="FFFFFF"/>
                <w:sz w:val="18"/>
                <w:szCs w:val="18"/>
              </w:rPr>
              <w:t>Check</w:t>
            </w:r>
          </w:p>
        </w:tc>
        <w:tc>
          <w:tcPr>
            <w:tcW w:w="7217" w:type="dxa"/>
            <w:shd w:val="clear" w:color="auto" w:fill="1F3864"/>
            <w:tcMar>
              <w:top w:w="90" w:type="dxa"/>
              <w:left w:w="130" w:type="dxa"/>
              <w:bottom w:w="90" w:type="dxa"/>
              <w:right w:w="130" w:type="dxa"/>
            </w:tcMar>
          </w:tcPr>
          <w:p w14:paraId="38D127FB" w14:textId="77777777" w:rsidR="00664225" w:rsidRDefault="00015882">
            <w:pPr>
              <w:spacing w:line="264" w:lineRule="auto"/>
            </w:pPr>
            <w:r>
              <w:rPr>
                <w:b/>
                <w:bCs/>
                <w:color w:val="FFFFFF"/>
                <w:sz w:val="18"/>
                <w:szCs w:val="18"/>
              </w:rPr>
              <w:t>Finding</w:t>
            </w:r>
          </w:p>
        </w:tc>
      </w:tr>
      <w:tr w:rsidR="00664225" w14:paraId="38D127FF" w14:textId="77777777">
        <w:tblPrEx>
          <w:tblCellMar>
            <w:top w:w="0" w:type="dxa"/>
            <w:bottom w:w="0" w:type="dxa"/>
          </w:tblCellMar>
        </w:tblPrEx>
        <w:tc>
          <w:tcPr>
            <w:tcW w:w="2431" w:type="dxa"/>
            <w:shd w:val="clear" w:color="auto" w:fill="FFFFFF"/>
            <w:tcMar>
              <w:top w:w="90" w:type="dxa"/>
              <w:left w:w="130" w:type="dxa"/>
              <w:bottom w:w="90" w:type="dxa"/>
              <w:right w:w="130" w:type="dxa"/>
            </w:tcMar>
          </w:tcPr>
          <w:p w14:paraId="38D127FD" w14:textId="77777777" w:rsidR="00664225" w:rsidRDefault="00015882">
            <w:pPr>
              <w:spacing w:line="264" w:lineRule="auto"/>
            </w:pPr>
            <w:r>
              <w:rPr>
                <w:b/>
                <w:bCs/>
                <w:sz w:val="18"/>
                <w:szCs w:val="18"/>
              </w:rPr>
              <w:t>Hardcoded secrets in source</w:t>
            </w:r>
          </w:p>
        </w:tc>
        <w:tc>
          <w:tcPr>
            <w:tcW w:w="7217" w:type="dxa"/>
            <w:shd w:val="clear" w:color="auto" w:fill="FFFFFF"/>
            <w:tcMar>
              <w:top w:w="90" w:type="dxa"/>
              <w:left w:w="130" w:type="dxa"/>
              <w:bottom w:w="90" w:type="dxa"/>
              <w:right w:w="130" w:type="dxa"/>
            </w:tcMar>
          </w:tcPr>
          <w:p w14:paraId="38D127FE" w14:textId="77777777" w:rsidR="00664225" w:rsidRDefault="00015882">
            <w:pPr>
              <w:spacing w:line="264" w:lineRule="auto"/>
            </w:pPr>
            <w:r>
              <w:rPr>
                <w:b/>
                <w:bCs/>
                <w:sz w:val="18"/>
                <w:szCs w:val="18"/>
              </w:rPr>
              <w:t>None found.</w:t>
            </w:r>
            <w:r>
              <w:rPr>
                <w:sz w:val="18"/>
                <w:szCs w:val="18"/>
              </w:rPr>
              <w:t xml:space="preserve"> A scan for credential-shaped assignments across </w:t>
            </w:r>
            <w:r>
              <w:rPr>
                <w:rFonts w:ascii="Consolas" w:eastAsia="Consolas" w:hAnsi="Consolas" w:cs="Consolas"/>
                <w:sz w:val="18"/>
                <w:szCs w:val="18"/>
                <w:shd w:val="clear" w:color="auto" w:fill="F2F2F2"/>
              </w:rPr>
              <w:t>src/</w:t>
            </w:r>
            <w:r>
              <w:rPr>
                <w:sz w:val="18"/>
                <w:szCs w:val="18"/>
              </w:rPr>
              <w:t xml:space="preserve">, </w:t>
            </w:r>
            <w:r>
              <w:rPr>
                <w:rFonts w:ascii="Consolas" w:eastAsia="Consolas" w:hAnsi="Consolas" w:cs="Consolas"/>
                <w:sz w:val="18"/>
                <w:szCs w:val="18"/>
                <w:shd w:val="clear" w:color="auto" w:fill="F2F2F2"/>
              </w:rPr>
              <w:t>scripts/</w:t>
            </w:r>
            <w:r>
              <w:rPr>
                <w:sz w:val="18"/>
                <w:szCs w:val="18"/>
              </w:rPr>
              <w:t xml:space="preserve">, </w:t>
            </w:r>
            <w:r>
              <w:rPr>
                <w:rFonts w:ascii="Consolas" w:eastAsia="Consolas" w:hAnsi="Consolas" w:cs="Consolas"/>
                <w:sz w:val="18"/>
                <w:szCs w:val="18"/>
                <w:shd w:val="clear" w:color="auto" w:fill="F2F2F2"/>
              </w:rPr>
              <w:t>features/</w:t>
            </w:r>
            <w:r>
              <w:rPr>
                <w:sz w:val="18"/>
                <w:szCs w:val="18"/>
              </w:rPr>
              <w:t xml:space="preserve"> and </w:t>
            </w:r>
            <w:r>
              <w:rPr>
                <w:rFonts w:ascii="Consolas" w:eastAsia="Consolas" w:hAnsi="Consolas" w:cs="Consolas"/>
                <w:sz w:val="18"/>
                <w:szCs w:val="18"/>
                <w:shd w:val="clear" w:color="auto" w:fill="F2F2F2"/>
              </w:rPr>
              <w:t>cucumber.js</w:t>
            </w:r>
            <w:r>
              <w:rPr>
                <w:sz w:val="18"/>
                <w:szCs w:val="18"/>
              </w:rPr>
              <w:t xml:space="preserve"> returned zero hits. No literal usernames or passwords appear in feature files or step definitions. Credentials are read exclusively from environment variables via </w:t>
            </w:r>
            <w:r>
              <w:rPr>
                <w:rFonts w:ascii="Consolas" w:eastAsia="Consolas" w:hAnsi="Consolas" w:cs="Consolas"/>
                <w:sz w:val="18"/>
                <w:szCs w:val="18"/>
                <w:shd w:val="clear" w:color="auto" w:fill="F2F2F2"/>
              </w:rPr>
              <w:t>getCredentials()</w:t>
            </w:r>
            <w:r>
              <w:rPr>
                <w:sz w:val="18"/>
                <w:szCs w:val="18"/>
              </w:rPr>
              <w:t xml:space="preserve"> in </w:t>
            </w:r>
            <w:r>
              <w:rPr>
                <w:rFonts w:ascii="Consolas" w:eastAsia="Consolas" w:hAnsi="Consolas" w:cs="Consolas"/>
                <w:sz w:val="18"/>
                <w:szCs w:val="18"/>
                <w:shd w:val="clear" w:color="auto" w:fill="F2F2F2"/>
              </w:rPr>
              <w:t>src/support/config.ts</w:t>
            </w:r>
            <w:r>
              <w:rPr>
                <w:sz w:val="18"/>
                <w:szCs w:val="18"/>
              </w:rPr>
              <w:t>, which fails fast with an actionable message when unset — a correct implementation</w:t>
            </w:r>
          </w:p>
        </w:tc>
      </w:tr>
      <w:tr w:rsidR="00664225" w14:paraId="38D12802" w14:textId="77777777">
        <w:tblPrEx>
          <w:tblCellMar>
            <w:top w:w="0" w:type="dxa"/>
            <w:bottom w:w="0" w:type="dxa"/>
          </w:tblCellMar>
        </w:tblPrEx>
        <w:tc>
          <w:tcPr>
            <w:tcW w:w="2431" w:type="dxa"/>
            <w:shd w:val="clear" w:color="auto" w:fill="F7F9FC"/>
            <w:tcMar>
              <w:top w:w="90" w:type="dxa"/>
              <w:left w:w="130" w:type="dxa"/>
              <w:bottom w:w="90" w:type="dxa"/>
              <w:right w:w="130" w:type="dxa"/>
            </w:tcMar>
          </w:tcPr>
          <w:p w14:paraId="38D12800" w14:textId="77777777" w:rsidR="00664225" w:rsidRDefault="00015882">
            <w:pPr>
              <w:spacing w:line="264" w:lineRule="auto"/>
            </w:pPr>
            <w:r>
              <w:rPr>
                <w:b/>
                <w:bCs/>
                <w:sz w:val="18"/>
                <w:szCs w:val="18"/>
              </w:rPr>
              <w:t>Real credentials on disk</w:t>
            </w:r>
          </w:p>
        </w:tc>
        <w:tc>
          <w:tcPr>
            <w:tcW w:w="7217" w:type="dxa"/>
            <w:shd w:val="clear" w:color="auto" w:fill="F7F9FC"/>
            <w:tcMar>
              <w:top w:w="90" w:type="dxa"/>
              <w:left w:w="130" w:type="dxa"/>
              <w:bottom w:w="90" w:type="dxa"/>
              <w:right w:w="130" w:type="dxa"/>
            </w:tcMar>
          </w:tcPr>
          <w:p w14:paraId="38D12801" w14:textId="77777777" w:rsidR="00664225" w:rsidRDefault="00015882">
            <w:pPr>
              <w:spacing w:line="264" w:lineRule="auto"/>
            </w:pPr>
            <w:r>
              <w:rPr>
                <w:sz w:val="18"/>
                <w:szCs w:val="18"/>
              </w:rPr>
              <w:t xml:space="preserve">A local </w:t>
            </w:r>
            <w:r>
              <w:rPr>
                <w:rFonts w:ascii="Consolas" w:eastAsia="Consolas" w:hAnsi="Consolas" w:cs="Consolas"/>
                <w:sz w:val="18"/>
                <w:szCs w:val="18"/>
                <w:shd w:val="clear" w:color="auto" w:fill="F2F2F2"/>
              </w:rPr>
              <w:t>.env</w:t>
            </w:r>
            <w:r>
              <w:rPr>
                <w:sz w:val="18"/>
                <w:szCs w:val="18"/>
              </w:rPr>
              <w:t xml:space="preserve"> </w:t>
            </w:r>
            <w:r>
              <w:rPr>
                <w:b/>
                <w:bCs/>
                <w:sz w:val="18"/>
                <w:szCs w:val="18"/>
              </w:rPr>
              <w:t xml:space="preserve">exists and contains populated </w:t>
            </w:r>
            <w:r>
              <w:rPr>
                <w:rFonts w:ascii="Consolas" w:eastAsia="Consolas" w:hAnsi="Consolas" w:cs="Consolas"/>
                <w:b/>
                <w:bCs/>
                <w:sz w:val="18"/>
                <w:szCs w:val="18"/>
                <w:shd w:val="clear" w:color="auto" w:fill="F2F2F2"/>
              </w:rPr>
              <w:t>MIDC_USERNAME</w:t>
            </w:r>
            <w:r>
              <w:rPr>
                <w:b/>
                <w:bCs/>
                <w:sz w:val="18"/>
                <w:szCs w:val="18"/>
              </w:rPr>
              <w:t xml:space="preserve"> / </w:t>
            </w:r>
            <w:r>
              <w:rPr>
                <w:rFonts w:ascii="Consolas" w:eastAsia="Consolas" w:hAnsi="Consolas" w:cs="Consolas"/>
                <w:b/>
                <w:bCs/>
                <w:sz w:val="18"/>
                <w:szCs w:val="18"/>
                <w:shd w:val="clear" w:color="auto" w:fill="F2F2F2"/>
              </w:rPr>
              <w:t>MIDC_PASSWORD</w:t>
            </w:r>
            <w:r>
              <w:rPr>
                <w:b/>
                <w:bCs/>
                <w:sz w:val="18"/>
                <w:szCs w:val="18"/>
              </w:rPr>
              <w:t xml:space="preserve"> values</w:t>
            </w:r>
            <w:r>
              <w:rPr>
                <w:sz w:val="18"/>
                <w:szCs w:val="18"/>
              </w:rPr>
              <w:t xml:space="preserve"> for the live portal (values were not read or reproduced during this review). It is correctly listed in </w:t>
            </w:r>
            <w:r>
              <w:rPr>
                <w:rFonts w:ascii="Consolas" w:eastAsia="Consolas" w:hAnsi="Consolas" w:cs="Consolas"/>
                <w:sz w:val="18"/>
                <w:szCs w:val="18"/>
                <w:shd w:val="clear" w:color="auto" w:fill="F2F2F2"/>
              </w:rPr>
              <w:t>.gitignore</w:t>
            </w:r>
            <w:r>
              <w:rPr>
                <w:sz w:val="18"/>
                <w:szCs w:val="18"/>
              </w:rPr>
              <w:t xml:space="preserve">, along with </w:t>
            </w:r>
            <w:r>
              <w:rPr>
                <w:rFonts w:ascii="Consolas" w:eastAsia="Consolas" w:hAnsi="Consolas" w:cs="Consolas"/>
                <w:sz w:val="18"/>
                <w:szCs w:val="18"/>
                <w:shd w:val="clear" w:color="auto" w:fill="F2F2F2"/>
              </w:rPr>
              <w:t>.env.*</w:t>
            </w:r>
            <w:r>
              <w:rPr>
                <w:sz w:val="18"/>
                <w:szCs w:val="18"/>
              </w:rPr>
              <w:t xml:space="preserve"> and an exception for </w:t>
            </w:r>
            <w:r>
              <w:rPr>
                <w:rFonts w:ascii="Consolas" w:eastAsia="Consolas" w:hAnsi="Consolas" w:cs="Consolas"/>
                <w:sz w:val="18"/>
                <w:szCs w:val="18"/>
                <w:shd w:val="clear" w:color="auto" w:fill="F2F2F2"/>
              </w:rPr>
              <w:t>.env.example</w:t>
            </w:r>
            <w:r>
              <w:rPr>
                <w:sz w:val="18"/>
                <w:szCs w:val="18"/>
              </w:rPr>
              <w:t xml:space="preserve">. </w:t>
            </w:r>
            <w:r>
              <w:rPr>
                <w:b/>
                <w:bCs/>
                <w:sz w:val="18"/>
                <w:szCs w:val="18"/>
              </w:rPr>
              <w:t>However:</w:t>
            </w:r>
            <w:r>
              <w:rPr>
                <w:sz w:val="18"/>
                <w:szCs w:val="18"/>
              </w:rPr>
              <w:t xml:space="preserve"> because there is no Git repository, </w:t>
            </w:r>
            <w:r>
              <w:rPr>
                <w:rFonts w:ascii="Consolas" w:eastAsia="Consolas" w:hAnsi="Consolas" w:cs="Consolas"/>
                <w:sz w:val="18"/>
                <w:szCs w:val="18"/>
                <w:shd w:val="clear" w:color="auto" w:fill="F2F2F2"/>
              </w:rPr>
              <w:t>.gitignore</w:t>
            </w:r>
            <w:r>
              <w:rPr>
                <w:sz w:val="18"/>
                <w:szCs w:val="18"/>
              </w:rPr>
              <w:t xml:space="preserve"> currently provides no protection — and the file sits in a </w:t>
            </w:r>
            <w:r>
              <w:rPr>
                <w:b/>
                <w:bCs/>
                <w:sz w:val="18"/>
                <w:szCs w:val="18"/>
              </w:rPr>
              <w:t>cloud-synced OneDrive folder</w:t>
            </w:r>
            <w:r>
              <w:rPr>
                <w:sz w:val="18"/>
                <w:szCs w:val="18"/>
              </w:rPr>
              <w:t>, so the credentials are replicated to OneDrive storage and to any device sharing that account</w:t>
            </w:r>
          </w:p>
        </w:tc>
      </w:tr>
      <w:tr w:rsidR="00664225" w14:paraId="38D12805" w14:textId="77777777">
        <w:tblPrEx>
          <w:tblCellMar>
            <w:top w:w="0" w:type="dxa"/>
            <w:bottom w:w="0" w:type="dxa"/>
          </w:tblCellMar>
        </w:tblPrEx>
        <w:tc>
          <w:tcPr>
            <w:tcW w:w="2431" w:type="dxa"/>
            <w:shd w:val="clear" w:color="auto" w:fill="FFFFFF"/>
            <w:tcMar>
              <w:top w:w="90" w:type="dxa"/>
              <w:left w:w="130" w:type="dxa"/>
              <w:bottom w:w="90" w:type="dxa"/>
              <w:right w:w="130" w:type="dxa"/>
            </w:tcMar>
          </w:tcPr>
          <w:p w14:paraId="38D12803" w14:textId="77777777" w:rsidR="00664225" w:rsidRDefault="00015882">
            <w:pPr>
              <w:spacing w:line="264" w:lineRule="auto"/>
            </w:pPr>
            <w:r>
              <w:rPr>
                <w:b/>
                <w:bCs/>
                <w:sz w:val="18"/>
                <w:szCs w:val="18"/>
              </w:rPr>
              <w:t>Dependency vulnerabilities</w:t>
            </w:r>
          </w:p>
        </w:tc>
        <w:tc>
          <w:tcPr>
            <w:tcW w:w="7217" w:type="dxa"/>
            <w:shd w:val="clear" w:color="auto" w:fill="FFFFFF"/>
            <w:tcMar>
              <w:top w:w="90" w:type="dxa"/>
              <w:left w:w="130" w:type="dxa"/>
              <w:bottom w:w="90" w:type="dxa"/>
              <w:right w:w="130" w:type="dxa"/>
            </w:tcMar>
          </w:tcPr>
          <w:p w14:paraId="38D12804" w14:textId="77777777" w:rsidR="00664225" w:rsidRDefault="00015882">
            <w:pPr>
              <w:spacing w:line="264" w:lineRule="auto"/>
            </w:pPr>
            <w:r>
              <w:rPr>
                <w:b/>
                <w:bCs/>
                <w:sz w:val="18"/>
                <w:szCs w:val="18"/>
              </w:rPr>
              <w:t>0</w:t>
            </w:r>
            <w:r>
              <w:rPr>
                <w:sz w:val="18"/>
                <w:szCs w:val="18"/>
              </w:rPr>
              <w:t xml:space="preserve"> across all severity levels (</w:t>
            </w:r>
            <w:r>
              <w:rPr>
                <w:rFonts w:ascii="Consolas" w:eastAsia="Consolas" w:hAnsi="Consolas" w:cs="Consolas"/>
                <w:sz w:val="18"/>
                <w:szCs w:val="18"/>
                <w:shd w:val="clear" w:color="auto" w:fill="F2F2F2"/>
              </w:rPr>
              <w:t>npm audit</w:t>
            </w:r>
            <w:r>
              <w:rPr>
                <w:sz w:val="18"/>
                <w:szCs w:val="18"/>
              </w:rPr>
              <w:t>)</w:t>
            </w:r>
          </w:p>
        </w:tc>
      </w:tr>
      <w:tr w:rsidR="00664225" w14:paraId="38D12808" w14:textId="77777777">
        <w:tblPrEx>
          <w:tblCellMar>
            <w:top w:w="0" w:type="dxa"/>
            <w:bottom w:w="0" w:type="dxa"/>
          </w:tblCellMar>
        </w:tblPrEx>
        <w:tc>
          <w:tcPr>
            <w:tcW w:w="2431" w:type="dxa"/>
            <w:shd w:val="clear" w:color="auto" w:fill="F7F9FC"/>
            <w:tcMar>
              <w:top w:w="90" w:type="dxa"/>
              <w:left w:w="130" w:type="dxa"/>
              <w:bottom w:w="90" w:type="dxa"/>
              <w:right w:w="130" w:type="dxa"/>
            </w:tcMar>
          </w:tcPr>
          <w:p w14:paraId="38D12806" w14:textId="77777777" w:rsidR="00664225" w:rsidRDefault="00015882">
            <w:pPr>
              <w:spacing w:line="264" w:lineRule="auto"/>
            </w:pPr>
            <w:r>
              <w:rPr>
                <w:b/>
                <w:bCs/>
                <w:sz w:val="18"/>
                <w:szCs w:val="18"/>
              </w:rPr>
              <w:t>Auth approach (of the suite)</w:t>
            </w:r>
          </w:p>
        </w:tc>
        <w:tc>
          <w:tcPr>
            <w:tcW w:w="7217" w:type="dxa"/>
            <w:shd w:val="clear" w:color="auto" w:fill="F7F9FC"/>
            <w:tcMar>
              <w:top w:w="90" w:type="dxa"/>
              <w:left w:w="130" w:type="dxa"/>
              <w:bottom w:w="90" w:type="dxa"/>
              <w:right w:w="130" w:type="dxa"/>
            </w:tcMar>
          </w:tcPr>
          <w:p w14:paraId="38D12807" w14:textId="77777777" w:rsidR="00664225" w:rsidRDefault="00015882">
            <w:pPr>
              <w:spacing w:line="264" w:lineRule="auto"/>
            </w:pPr>
            <w:r>
              <w:rPr>
                <w:sz w:val="18"/>
                <w:szCs w:val="18"/>
              </w:rPr>
              <w:t>Form-based UI login against the Department Login page; no tokens or API keys are handled. Session reuse is in-memory within a run (</w:t>
            </w:r>
            <w:r>
              <w:rPr>
                <w:rFonts w:ascii="Consolas" w:eastAsia="Consolas" w:hAnsi="Consolas" w:cs="Consolas"/>
                <w:sz w:val="18"/>
                <w:szCs w:val="18"/>
                <w:shd w:val="clear" w:color="auto" w:fill="F2F2F2"/>
              </w:rPr>
              <w:t>SHARED_SESSION</w:t>
            </w:r>
            <w:r>
              <w:rPr>
                <w:sz w:val="18"/>
                <w:szCs w:val="18"/>
              </w:rPr>
              <w:t xml:space="preserve">); </w:t>
            </w:r>
            <w:r>
              <w:rPr>
                <w:b/>
                <w:bCs/>
                <w:sz w:val="18"/>
                <w:szCs w:val="18"/>
              </w:rPr>
              <w:t xml:space="preserve">no </w:t>
            </w:r>
            <w:r>
              <w:rPr>
                <w:rFonts w:ascii="Consolas" w:eastAsia="Consolas" w:hAnsi="Consolas" w:cs="Consolas"/>
                <w:b/>
                <w:bCs/>
                <w:sz w:val="18"/>
                <w:szCs w:val="18"/>
                <w:shd w:val="clear" w:color="auto" w:fill="F2F2F2"/>
              </w:rPr>
              <w:t>storageState</w:t>
            </w:r>
            <w:r>
              <w:rPr>
                <w:b/>
                <w:bCs/>
                <w:sz w:val="18"/>
                <w:szCs w:val="18"/>
              </w:rPr>
              <w:t xml:space="preserve"> file is persisted to disk</w:t>
            </w:r>
            <w:r>
              <w:rPr>
                <w:sz w:val="18"/>
                <w:szCs w:val="18"/>
              </w:rPr>
              <w:t>, so no session artifacts leak</w:t>
            </w:r>
          </w:p>
        </w:tc>
      </w:tr>
      <w:tr w:rsidR="00664225" w14:paraId="38D1280B" w14:textId="77777777">
        <w:tblPrEx>
          <w:tblCellMar>
            <w:top w:w="0" w:type="dxa"/>
            <w:bottom w:w="0" w:type="dxa"/>
          </w:tblCellMar>
        </w:tblPrEx>
        <w:tc>
          <w:tcPr>
            <w:tcW w:w="2431" w:type="dxa"/>
            <w:shd w:val="clear" w:color="auto" w:fill="FFFFFF"/>
            <w:tcMar>
              <w:top w:w="90" w:type="dxa"/>
              <w:left w:w="130" w:type="dxa"/>
              <w:bottom w:w="90" w:type="dxa"/>
              <w:right w:w="130" w:type="dxa"/>
            </w:tcMar>
          </w:tcPr>
          <w:p w14:paraId="38D12809" w14:textId="77777777" w:rsidR="00664225" w:rsidRDefault="00015882">
            <w:pPr>
              <w:spacing w:line="264" w:lineRule="auto"/>
            </w:pPr>
            <w:r>
              <w:rPr>
                <w:b/>
                <w:bCs/>
                <w:sz w:val="18"/>
                <w:szCs w:val="18"/>
              </w:rPr>
              <w:t>Logging exposure</w:t>
            </w:r>
          </w:p>
        </w:tc>
        <w:tc>
          <w:tcPr>
            <w:tcW w:w="7217" w:type="dxa"/>
            <w:shd w:val="clear" w:color="auto" w:fill="FFFFFF"/>
            <w:tcMar>
              <w:top w:w="90" w:type="dxa"/>
              <w:left w:w="130" w:type="dxa"/>
              <w:bottom w:w="90" w:type="dxa"/>
              <w:right w:w="130" w:type="dxa"/>
            </w:tcMar>
          </w:tcPr>
          <w:p w14:paraId="38D1280A" w14:textId="77777777" w:rsidR="00664225" w:rsidRDefault="00015882">
            <w:pPr>
              <w:spacing w:line="264" w:lineRule="auto"/>
            </w:pPr>
            <w:r>
              <w:rPr>
                <w:sz w:val="18"/>
                <w:szCs w:val="18"/>
              </w:rPr>
              <w:t xml:space="preserve">The response listener in </w:t>
            </w:r>
            <w:r>
              <w:rPr>
                <w:rFonts w:ascii="Consolas" w:eastAsia="Consolas" w:hAnsi="Consolas" w:cs="Consolas"/>
                <w:sz w:val="18"/>
                <w:szCs w:val="18"/>
                <w:shd w:val="clear" w:color="auto" w:fill="F2F2F2"/>
              </w:rPr>
              <w:t>world.ts</w:t>
            </w:r>
            <w:r>
              <w:rPr>
                <w:sz w:val="18"/>
                <w:szCs w:val="18"/>
              </w:rPr>
              <w:t xml:space="preserve"> captures failed (non-GET, status &gt;= 400) response bodies truncated to 500 characters and attaches them to reports. If the application ever echoes sensitive data in an error body, it would land in an Allure / HTML report. Low risk, but worth noting since reports may be shared</w:t>
            </w:r>
          </w:p>
        </w:tc>
      </w:tr>
      <w:tr w:rsidR="00664225" w14:paraId="38D1280E" w14:textId="77777777">
        <w:tblPrEx>
          <w:tblCellMar>
            <w:top w:w="0" w:type="dxa"/>
            <w:bottom w:w="0" w:type="dxa"/>
          </w:tblCellMar>
        </w:tblPrEx>
        <w:tc>
          <w:tcPr>
            <w:tcW w:w="2431" w:type="dxa"/>
            <w:shd w:val="clear" w:color="auto" w:fill="F7F9FC"/>
            <w:tcMar>
              <w:top w:w="90" w:type="dxa"/>
              <w:left w:w="130" w:type="dxa"/>
              <w:bottom w:w="90" w:type="dxa"/>
              <w:right w:w="130" w:type="dxa"/>
            </w:tcMar>
          </w:tcPr>
          <w:p w14:paraId="38D1280C" w14:textId="77777777" w:rsidR="00664225" w:rsidRDefault="00015882">
            <w:pPr>
              <w:spacing w:line="264" w:lineRule="auto"/>
            </w:pPr>
            <w:r>
              <w:rPr>
                <w:b/>
                <w:bCs/>
                <w:sz w:val="18"/>
                <w:szCs w:val="18"/>
              </w:rPr>
              <w:t>Video / trace artifacts</w:t>
            </w:r>
          </w:p>
        </w:tc>
        <w:tc>
          <w:tcPr>
            <w:tcW w:w="7217" w:type="dxa"/>
            <w:shd w:val="clear" w:color="auto" w:fill="F7F9FC"/>
            <w:tcMar>
              <w:top w:w="90" w:type="dxa"/>
              <w:left w:w="130" w:type="dxa"/>
              <w:bottom w:w="90" w:type="dxa"/>
              <w:right w:w="130" w:type="dxa"/>
            </w:tcMar>
          </w:tcPr>
          <w:p w14:paraId="38D1280D" w14:textId="77777777" w:rsidR="00664225" w:rsidRDefault="00015882">
            <w:pPr>
              <w:spacing w:line="264" w:lineRule="auto"/>
            </w:pPr>
            <w:r>
              <w:rPr>
                <w:sz w:val="18"/>
                <w:szCs w:val="18"/>
              </w:rPr>
              <w:t xml:space="preserve">Screenshots, videos and traces default to </w:t>
            </w:r>
            <w:r>
              <w:rPr>
                <w:rFonts w:ascii="Consolas" w:eastAsia="Consolas" w:hAnsi="Consolas" w:cs="Consolas"/>
                <w:sz w:val="18"/>
                <w:szCs w:val="18"/>
                <w:shd w:val="clear" w:color="auto" w:fill="F2F2F2"/>
              </w:rPr>
              <w:t>on</w:t>
            </w:r>
            <w:r>
              <w:rPr>
                <w:sz w:val="18"/>
                <w:szCs w:val="18"/>
              </w:rPr>
              <w:t xml:space="preserve"> and record the full session </w:t>
            </w:r>
            <w:r>
              <w:rPr>
                <w:b/>
                <w:bCs/>
                <w:sz w:val="18"/>
                <w:szCs w:val="18"/>
              </w:rPr>
              <w:t>including the login screen</w:t>
            </w:r>
            <w:r>
              <w:rPr>
                <w:sz w:val="18"/>
                <w:szCs w:val="18"/>
              </w:rPr>
              <w:t xml:space="preserve"> as credentials are typed. Typed characters are masked by the password field, but the username is visible. Reports should be treated as internal-only</w:t>
            </w:r>
          </w:p>
        </w:tc>
      </w:tr>
      <w:tr w:rsidR="00664225" w14:paraId="38D12811" w14:textId="77777777">
        <w:tblPrEx>
          <w:tblCellMar>
            <w:top w:w="0" w:type="dxa"/>
            <w:bottom w:w="0" w:type="dxa"/>
          </w:tblCellMar>
        </w:tblPrEx>
        <w:tc>
          <w:tcPr>
            <w:tcW w:w="2431" w:type="dxa"/>
            <w:shd w:val="clear" w:color="auto" w:fill="FFFFFF"/>
            <w:tcMar>
              <w:top w:w="90" w:type="dxa"/>
              <w:left w:w="130" w:type="dxa"/>
              <w:bottom w:w="90" w:type="dxa"/>
              <w:right w:w="130" w:type="dxa"/>
            </w:tcMar>
          </w:tcPr>
          <w:p w14:paraId="38D1280F" w14:textId="77777777" w:rsidR="00664225" w:rsidRDefault="00015882">
            <w:pPr>
              <w:spacing w:line="264" w:lineRule="auto"/>
            </w:pPr>
            <w:r>
              <w:rPr>
                <w:b/>
                <w:bCs/>
                <w:sz w:val="18"/>
                <w:szCs w:val="18"/>
              </w:rPr>
              <w:t>Transport</w:t>
            </w:r>
          </w:p>
        </w:tc>
        <w:tc>
          <w:tcPr>
            <w:tcW w:w="7217" w:type="dxa"/>
            <w:shd w:val="clear" w:color="auto" w:fill="FFFFFF"/>
            <w:tcMar>
              <w:top w:w="90" w:type="dxa"/>
              <w:left w:w="130" w:type="dxa"/>
              <w:bottom w:w="90" w:type="dxa"/>
              <w:right w:w="130" w:type="dxa"/>
            </w:tcMar>
          </w:tcPr>
          <w:p w14:paraId="38D12810" w14:textId="77777777" w:rsidR="00664225" w:rsidRDefault="00015882">
            <w:pPr>
              <w:spacing w:line="264" w:lineRule="auto"/>
            </w:pPr>
            <w:r>
              <w:rPr>
                <w:sz w:val="18"/>
                <w:szCs w:val="18"/>
              </w:rPr>
              <w:t>All configured URLs are HTTPS</w:t>
            </w:r>
          </w:p>
        </w:tc>
      </w:tr>
      <w:tr w:rsidR="00664225" w14:paraId="38D12814" w14:textId="77777777">
        <w:tblPrEx>
          <w:tblCellMar>
            <w:top w:w="0" w:type="dxa"/>
            <w:bottom w:w="0" w:type="dxa"/>
          </w:tblCellMar>
        </w:tblPrEx>
        <w:tc>
          <w:tcPr>
            <w:tcW w:w="2431" w:type="dxa"/>
            <w:shd w:val="clear" w:color="auto" w:fill="F7F9FC"/>
            <w:tcMar>
              <w:top w:w="90" w:type="dxa"/>
              <w:left w:w="130" w:type="dxa"/>
              <w:bottom w:w="90" w:type="dxa"/>
              <w:right w:w="130" w:type="dxa"/>
            </w:tcMar>
          </w:tcPr>
          <w:p w14:paraId="38D12812" w14:textId="77777777" w:rsidR="00664225" w:rsidRDefault="00015882">
            <w:pPr>
              <w:spacing w:line="264" w:lineRule="auto"/>
            </w:pPr>
            <w:r>
              <w:rPr>
                <w:b/>
                <w:bCs/>
                <w:sz w:val="18"/>
                <w:szCs w:val="18"/>
              </w:rPr>
              <w:t>Authorization / RBAC</w:t>
            </w:r>
          </w:p>
        </w:tc>
        <w:tc>
          <w:tcPr>
            <w:tcW w:w="7217" w:type="dxa"/>
            <w:shd w:val="clear" w:color="auto" w:fill="F7F9FC"/>
            <w:tcMar>
              <w:top w:w="90" w:type="dxa"/>
              <w:left w:w="130" w:type="dxa"/>
              <w:bottom w:w="90" w:type="dxa"/>
              <w:right w:w="130" w:type="dxa"/>
            </w:tcMar>
          </w:tcPr>
          <w:p w14:paraId="38D12813" w14:textId="77777777" w:rsidR="00664225" w:rsidRDefault="00015882">
            <w:pPr>
              <w:spacing w:line="264" w:lineRule="auto"/>
            </w:pPr>
            <w:r>
              <w:rPr>
                <w:sz w:val="18"/>
                <w:szCs w:val="18"/>
              </w:rPr>
              <w:t xml:space="preserve">Not applicable — the suite tests a single user role. Whether the test account is least-privilege is </w:t>
            </w:r>
            <w:r>
              <w:rPr>
                <w:b/>
                <w:bCs/>
                <w:sz w:val="18"/>
                <w:szCs w:val="18"/>
              </w:rPr>
              <w:t>not determinable from the current codebase</w:t>
            </w:r>
          </w:p>
        </w:tc>
      </w:tr>
    </w:tbl>
    <w:p w14:paraId="38D12815" w14:textId="77777777" w:rsidR="00664225" w:rsidRDefault="00664225">
      <w:pPr>
        <w:spacing w:after="220"/>
      </w:pPr>
    </w:p>
    <w:p w14:paraId="38D12816" w14:textId="77777777" w:rsidR="00664225" w:rsidRDefault="00015882">
      <w:pPr>
        <w:pStyle w:val="Heading2"/>
        <w:keepNext/>
        <w:spacing w:before="300" w:after="120"/>
      </w:pPr>
      <w:bookmarkStart w:id="22" w:name="_Toc241586089"/>
      <w:r>
        <w:rPr>
          <w:b/>
          <w:bCs/>
          <w:color w:val="1F3864"/>
        </w:rPr>
        <w:t>10. Documentation</w:t>
      </w:r>
      <w:bookmarkEnd w:id="22"/>
    </w:p>
    <w:p w14:paraId="38D12817" w14:textId="77777777" w:rsidR="00664225" w:rsidRDefault="00015882">
      <w:pPr>
        <w:pStyle w:val="Heading3"/>
        <w:keepNext/>
        <w:spacing w:before="240" w:after="100"/>
      </w:pPr>
      <w:bookmarkStart w:id="23" w:name="_Toc241586090"/>
      <w:r>
        <w:rPr>
          <w:b/>
          <w:bCs/>
          <w:color w:val="44546A"/>
          <w:sz w:val="22"/>
          <w:szCs w:val="22"/>
        </w:rPr>
        <w:t>What exists — genuinely strong</w:t>
      </w:r>
      <w:bookmarkEnd w:id="23"/>
    </w:p>
    <w:p w14:paraId="38D12818" w14:textId="77777777" w:rsidR="00664225" w:rsidRDefault="00015882">
      <w:pPr>
        <w:pStyle w:val="ListParagraph"/>
        <w:numPr>
          <w:ilvl w:val="0"/>
          <w:numId w:val="2"/>
        </w:numPr>
        <w:spacing w:after="80" w:line="276" w:lineRule="auto"/>
      </w:pPr>
      <w:r>
        <w:rPr>
          <w:rFonts w:ascii="Consolas" w:eastAsia="Consolas" w:hAnsi="Consolas" w:cs="Consolas"/>
          <w:b/>
          <w:bCs/>
          <w:sz w:val="18"/>
          <w:szCs w:val="18"/>
          <w:shd w:val="clear" w:color="auto" w:fill="F2F2F2"/>
        </w:rPr>
        <w:t>README.md</w:t>
      </w:r>
      <w:r>
        <w:t xml:space="preserve"> (7.5 KB) — prerequisites, setup, a full command table, report locations, project layout, a guide to writing scenarios with the test-data token syntax, and VS Code troubleshooting.</w:t>
      </w:r>
    </w:p>
    <w:p w14:paraId="38D12819" w14:textId="77777777" w:rsidR="00664225" w:rsidRDefault="00015882">
      <w:pPr>
        <w:pStyle w:val="ListParagraph"/>
        <w:numPr>
          <w:ilvl w:val="0"/>
          <w:numId w:val="2"/>
        </w:numPr>
        <w:spacing w:after="80" w:line="276" w:lineRule="auto"/>
      </w:pPr>
      <w:r>
        <w:rPr>
          <w:rFonts w:ascii="Consolas" w:eastAsia="Consolas" w:hAnsi="Consolas" w:cs="Consolas"/>
          <w:b/>
          <w:bCs/>
          <w:sz w:val="18"/>
          <w:szCs w:val="18"/>
          <w:shd w:val="clear" w:color="auto" w:fill="F2F2F2"/>
        </w:rPr>
        <w:t>CONVERSION_REPORT.md</w:t>
      </w:r>
      <w:r>
        <w:t xml:space="preserve"> (9.7 KB) — a test-by-test reconciliation of the Playwright -&gt; Cucumber migration, including which tests were dropped and why. Excellent traceability.</w:t>
      </w:r>
    </w:p>
    <w:p w14:paraId="38D1281A" w14:textId="77777777" w:rsidR="00664225" w:rsidRDefault="00015882">
      <w:pPr>
        <w:pStyle w:val="ListParagraph"/>
        <w:numPr>
          <w:ilvl w:val="0"/>
          <w:numId w:val="2"/>
        </w:numPr>
        <w:spacing w:after="80" w:line="276" w:lineRule="auto"/>
      </w:pPr>
      <w:r>
        <w:rPr>
          <w:rFonts w:ascii="Consolas" w:eastAsia="Consolas" w:hAnsi="Consolas" w:cs="Consolas"/>
          <w:b/>
          <w:bCs/>
          <w:sz w:val="18"/>
          <w:szCs w:val="18"/>
          <w:shd w:val="clear" w:color="auto" w:fill="F2F2F2"/>
        </w:rPr>
        <w:t>.env.example</w:t>
      </w:r>
      <w:r>
        <w:t xml:space="preserve"> — every variable documented, with defaults and a note on quoting special characters in passwords.</w:t>
      </w:r>
    </w:p>
    <w:p w14:paraId="38D1281B" w14:textId="77777777" w:rsidR="00664225" w:rsidRDefault="00015882">
      <w:pPr>
        <w:pStyle w:val="ListParagraph"/>
        <w:numPr>
          <w:ilvl w:val="0"/>
          <w:numId w:val="2"/>
        </w:numPr>
        <w:spacing w:after="80" w:line="276" w:lineRule="auto"/>
      </w:pPr>
      <w:r>
        <w:rPr>
          <w:b/>
          <w:bCs/>
        </w:rPr>
        <w:lastRenderedPageBreak/>
        <w:t>Inline documentation</w:t>
      </w:r>
      <w:r>
        <w:t xml:space="preserve"> — file-level JSDoc headers on every support module and page object, with rationale comments on non-obvious decisions. Feature files carry </w:t>
      </w:r>
      <w:r>
        <w:rPr>
          <w:rFonts w:ascii="Consolas" w:eastAsia="Consolas" w:hAnsi="Consolas" w:cs="Consolas"/>
          <w:sz w:val="18"/>
          <w:szCs w:val="18"/>
          <w:shd w:val="clear" w:color="auto" w:fill="F2F2F2"/>
        </w:rPr>
        <w:t># Source:</w:t>
      </w:r>
      <w:r>
        <w:t xml:space="preserve"> provenance comments back to the original specs.</w:t>
      </w:r>
    </w:p>
    <w:p w14:paraId="38D1281C" w14:textId="77777777" w:rsidR="00664225" w:rsidRDefault="00015882">
      <w:pPr>
        <w:pStyle w:val="ListParagraph"/>
        <w:numPr>
          <w:ilvl w:val="0"/>
          <w:numId w:val="2"/>
        </w:numPr>
        <w:spacing w:after="80" w:line="276" w:lineRule="auto"/>
      </w:pPr>
      <w:r>
        <w:rPr>
          <w:b/>
          <w:bCs/>
        </w:rPr>
        <w:t>Gherkin features</w:t>
      </w:r>
      <w:r>
        <w:t xml:space="preserve"> themselves double as living business documentation.</w:t>
      </w:r>
    </w:p>
    <w:p w14:paraId="38D1281D" w14:textId="77777777" w:rsidR="00664225" w:rsidRDefault="00015882">
      <w:pPr>
        <w:pStyle w:val="ListParagraph"/>
        <w:numPr>
          <w:ilvl w:val="0"/>
          <w:numId w:val="2"/>
        </w:numPr>
        <w:spacing w:after="80" w:line="276" w:lineRule="auto"/>
      </w:pPr>
      <w:r>
        <w:rPr>
          <w:b/>
          <w:bCs/>
        </w:rPr>
        <w:t>Traceability tags</w:t>
      </w:r>
      <w:r>
        <w:t xml:space="preserve"> — </w:t>
      </w:r>
      <w:r>
        <w:rPr>
          <w:rFonts w:ascii="Consolas" w:eastAsia="Consolas" w:hAnsi="Consolas" w:cs="Consolas"/>
          <w:sz w:val="18"/>
          <w:szCs w:val="18"/>
          <w:shd w:val="clear" w:color="auto" w:fill="F2F2F2"/>
        </w:rPr>
        <w:t>@TC-xxx</w:t>
      </w:r>
      <w:r>
        <w:t xml:space="preserve"> maps to the Allure </w:t>
      </w:r>
      <w:r>
        <w:rPr>
          <w:rFonts w:ascii="Consolas" w:eastAsia="Consolas" w:hAnsi="Consolas" w:cs="Consolas"/>
          <w:sz w:val="18"/>
          <w:szCs w:val="18"/>
          <w:shd w:val="clear" w:color="auto" w:fill="F2F2F2"/>
        </w:rPr>
        <w:t>testId</w:t>
      </w:r>
      <w:r>
        <w:t xml:space="preserve"> label, </w:t>
      </w:r>
      <w:r>
        <w:rPr>
          <w:rFonts w:ascii="Consolas" w:eastAsia="Consolas" w:hAnsi="Consolas" w:cs="Consolas"/>
          <w:sz w:val="18"/>
          <w:szCs w:val="18"/>
          <w:shd w:val="clear" w:color="auto" w:fill="F2F2F2"/>
        </w:rPr>
        <w:t>@REQ-xx</w:t>
      </w:r>
      <w:r>
        <w:t xml:space="preserve"> to the </w:t>
      </w:r>
      <w:r>
        <w:rPr>
          <w:rFonts w:ascii="Consolas" w:eastAsia="Consolas" w:hAnsi="Consolas" w:cs="Consolas"/>
          <w:sz w:val="18"/>
          <w:szCs w:val="18"/>
          <w:shd w:val="clear" w:color="auto" w:fill="F2F2F2"/>
        </w:rPr>
        <w:t>story</w:t>
      </w:r>
      <w:r>
        <w:t xml:space="preserve"> label.</w:t>
      </w:r>
    </w:p>
    <w:p w14:paraId="38D1281E" w14:textId="77777777" w:rsidR="00664225" w:rsidRDefault="00664225">
      <w:pPr>
        <w:spacing w:after="120"/>
      </w:pPr>
    </w:p>
    <w:p w14:paraId="38D1281F" w14:textId="77777777" w:rsidR="00664225" w:rsidRDefault="00015882">
      <w:pPr>
        <w:pStyle w:val="Heading3"/>
        <w:keepNext/>
        <w:spacing w:before="240" w:after="100"/>
      </w:pPr>
      <w:bookmarkStart w:id="24" w:name="_Toc241586091"/>
      <w:r>
        <w:rPr>
          <w:b/>
          <w:bCs/>
          <w:color w:val="44546A"/>
          <w:sz w:val="22"/>
          <w:szCs w:val="22"/>
        </w:rPr>
        <w:t>What is missing</w:t>
      </w:r>
      <w:bookmarkEnd w:id="24"/>
    </w:p>
    <w:p w14:paraId="38D12820" w14:textId="77777777" w:rsidR="00664225" w:rsidRDefault="00015882">
      <w:pPr>
        <w:pStyle w:val="ListParagraph"/>
        <w:numPr>
          <w:ilvl w:val="0"/>
          <w:numId w:val="2"/>
        </w:numPr>
        <w:spacing w:after="80" w:line="276" w:lineRule="auto"/>
      </w:pPr>
      <w:r>
        <w:rPr>
          <w:b/>
          <w:bCs/>
        </w:rPr>
        <w:t>Documentation is stale on counts</w:t>
      </w:r>
      <w:r>
        <w:t xml:space="preserve"> — the README says 30 scenarios; the actual count is 42 across 11 features. </w:t>
      </w:r>
      <w:r>
        <w:rPr>
          <w:rFonts w:ascii="Consolas" w:eastAsia="Consolas" w:hAnsi="Consolas" w:cs="Consolas"/>
          <w:sz w:val="18"/>
          <w:szCs w:val="18"/>
          <w:shd w:val="clear" w:color="auto" w:fill="F2F2F2"/>
        </w:rPr>
        <w:t>logout.feature</w:t>
      </w:r>
      <w:r>
        <w:t xml:space="preserve"> is absent from both the README layout section and the conversion report.</w:t>
      </w:r>
    </w:p>
    <w:p w14:paraId="38D12821" w14:textId="77777777" w:rsidR="00664225" w:rsidRDefault="00015882">
      <w:pPr>
        <w:pStyle w:val="ListParagraph"/>
        <w:numPr>
          <w:ilvl w:val="0"/>
          <w:numId w:val="2"/>
        </w:numPr>
        <w:spacing w:after="80" w:line="276" w:lineRule="auto"/>
      </w:pPr>
      <w:r>
        <w:rPr>
          <w:b/>
          <w:bCs/>
        </w:rPr>
        <w:t>No CONTRIBUTING guide</w:t>
      </w:r>
      <w:r>
        <w:t xml:space="preserve"> — no documented conventions for adding features, naming tags or reviewing changes.</w:t>
      </w:r>
    </w:p>
    <w:p w14:paraId="38D12822" w14:textId="77777777" w:rsidR="00664225" w:rsidRDefault="00015882">
      <w:pPr>
        <w:pStyle w:val="ListParagraph"/>
        <w:numPr>
          <w:ilvl w:val="0"/>
          <w:numId w:val="2"/>
        </w:numPr>
        <w:spacing w:after="80" w:line="276" w:lineRule="auto"/>
      </w:pPr>
      <w:r>
        <w:rPr>
          <w:b/>
          <w:bCs/>
        </w:rPr>
        <w:t>No test plan</w:t>
      </w:r>
      <w:r>
        <w:t xml:space="preserve"> — </w:t>
      </w:r>
      <w:r>
        <w:rPr>
          <w:rFonts w:ascii="Consolas" w:eastAsia="Consolas" w:hAnsi="Consolas" w:cs="Consolas"/>
          <w:sz w:val="18"/>
          <w:szCs w:val="18"/>
          <w:shd w:val="clear" w:color="auto" w:fill="F2F2F2"/>
        </w:rPr>
        <w:t>specs/README.md</w:t>
      </w:r>
      <w:r>
        <w:t xml:space="preserve"> is a 3-line placeholder, and there is no requirements-to-test coverage matrix beyond the </w:t>
      </w:r>
      <w:r>
        <w:rPr>
          <w:rFonts w:ascii="Consolas" w:eastAsia="Consolas" w:hAnsi="Consolas" w:cs="Consolas"/>
          <w:sz w:val="18"/>
          <w:szCs w:val="18"/>
          <w:shd w:val="clear" w:color="auto" w:fill="F2F2F2"/>
        </w:rPr>
        <w:t>@REQ-xx</w:t>
      </w:r>
      <w:r>
        <w:t xml:space="preserve"> tags (only 4 distinct REQ ids are used across 42 scenarios).</w:t>
      </w:r>
    </w:p>
    <w:p w14:paraId="38D12823" w14:textId="77777777" w:rsidR="00664225" w:rsidRDefault="00015882">
      <w:pPr>
        <w:pStyle w:val="ListParagraph"/>
        <w:numPr>
          <w:ilvl w:val="0"/>
          <w:numId w:val="2"/>
        </w:numPr>
        <w:spacing w:after="80" w:line="276" w:lineRule="auto"/>
      </w:pPr>
      <w:r>
        <w:rPr>
          <w:b/>
          <w:bCs/>
        </w:rPr>
        <w:t xml:space="preserve">No documented rationale for the 5 </w:t>
      </w:r>
      <w:r>
        <w:rPr>
          <w:rFonts w:ascii="Consolas" w:eastAsia="Consolas" w:hAnsi="Consolas" w:cs="Consolas"/>
          <w:b/>
          <w:bCs/>
          <w:sz w:val="18"/>
          <w:szCs w:val="18"/>
          <w:shd w:val="clear" w:color="auto" w:fill="F2F2F2"/>
        </w:rPr>
        <w:t>@fixme</w:t>
      </w:r>
      <w:r>
        <w:rPr>
          <w:b/>
          <w:bCs/>
        </w:rPr>
        <w:t xml:space="preserve"> scenarios</w:t>
      </w:r>
      <w:r>
        <w:t xml:space="preserve"> in the README — the reasons live only in the conversion report and inline comments.</w:t>
      </w:r>
    </w:p>
    <w:p w14:paraId="38D12824" w14:textId="77777777" w:rsidR="00664225" w:rsidRDefault="00015882">
      <w:pPr>
        <w:pStyle w:val="ListParagraph"/>
        <w:numPr>
          <w:ilvl w:val="0"/>
          <w:numId w:val="2"/>
        </w:numPr>
        <w:spacing w:after="80" w:line="276" w:lineRule="auto"/>
      </w:pPr>
      <w:r>
        <w:rPr>
          <w:b/>
          <w:bCs/>
        </w:rPr>
        <w:t>No CI/CD or environment documentation</w:t>
      </w:r>
      <w:r>
        <w:t xml:space="preserve"> — nothing describes how or where this is meant to run unattended, or which environment is safe to test against.</w:t>
      </w:r>
    </w:p>
    <w:p w14:paraId="38D12825" w14:textId="77777777" w:rsidR="00664225" w:rsidRDefault="00015882">
      <w:pPr>
        <w:pStyle w:val="ListParagraph"/>
        <w:numPr>
          <w:ilvl w:val="0"/>
          <w:numId w:val="2"/>
        </w:numPr>
        <w:spacing w:after="80" w:line="276" w:lineRule="auto"/>
      </w:pPr>
      <w:r>
        <w:rPr>
          <w:b/>
          <w:bCs/>
        </w:rPr>
        <w:t>No API docs</w:t>
      </w:r>
      <w:r>
        <w:t xml:space="preserve"> — not applicable; there is no public API surface.</w:t>
      </w:r>
    </w:p>
    <w:p w14:paraId="38D12826" w14:textId="77777777" w:rsidR="00664225" w:rsidRDefault="00015882">
      <w:pPr>
        <w:pStyle w:val="ListParagraph"/>
        <w:numPr>
          <w:ilvl w:val="0"/>
          <w:numId w:val="2"/>
        </w:numPr>
        <w:spacing w:after="80" w:line="276" w:lineRule="auto"/>
      </w:pPr>
      <w:r>
        <w:rPr>
          <w:b/>
          <w:bCs/>
        </w:rPr>
        <w:t>No LICENSE or ownership metadata</w:t>
      </w:r>
      <w:r>
        <w:t xml:space="preserve"> — only </w:t>
      </w:r>
      <w:r>
        <w:rPr>
          <w:rFonts w:ascii="Consolas" w:eastAsia="Consolas" w:hAnsi="Consolas" w:cs="Consolas"/>
          <w:sz w:val="18"/>
          <w:szCs w:val="18"/>
          <w:shd w:val="clear" w:color="auto" w:fill="F2F2F2"/>
        </w:rPr>
        <w:t>private: true</w:t>
      </w:r>
      <w:r>
        <w:t>.</w:t>
      </w:r>
    </w:p>
    <w:p w14:paraId="38D12827" w14:textId="77777777" w:rsidR="00664225" w:rsidRDefault="00664225">
      <w:pPr>
        <w:spacing w:after="120"/>
      </w:pPr>
    </w:p>
    <w:p w14:paraId="38D12828" w14:textId="77777777" w:rsidR="00664225" w:rsidRDefault="00664225">
      <w:pPr>
        <w:pBdr>
          <w:bottom w:val="single" w:sz="6" w:space="4" w:color="C9D2E3"/>
        </w:pBdr>
        <w:spacing w:before="120" w:after="120"/>
      </w:pPr>
    </w:p>
    <w:p w14:paraId="38D12829" w14:textId="77777777" w:rsidR="00664225" w:rsidRDefault="00015882">
      <w:r>
        <w:br w:type="page"/>
      </w:r>
    </w:p>
    <w:p w14:paraId="38D1282A" w14:textId="77777777" w:rsidR="00664225" w:rsidRDefault="00015882">
      <w:pPr>
        <w:pStyle w:val="Heading1"/>
        <w:keepNext/>
        <w:pBdr>
          <w:bottom w:val="single" w:sz="8" w:space="6" w:color="C9D2E3"/>
        </w:pBdr>
        <w:spacing w:before="360" w:after="160"/>
      </w:pPr>
      <w:bookmarkStart w:id="25" w:name="_Toc241586092"/>
      <w:r>
        <w:rPr>
          <w:b/>
          <w:bCs/>
          <w:color w:val="1F3864"/>
        </w:rPr>
        <w:lastRenderedPageBreak/>
        <w:t>Appendix A — Tooling summary</w:t>
      </w:r>
      <w:bookmarkEnd w:id="25"/>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1623"/>
        <w:gridCol w:w="3336"/>
        <w:gridCol w:w="1262"/>
        <w:gridCol w:w="3427"/>
      </w:tblGrid>
      <w:tr w:rsidR="00664225" w14:paraId="38D1282F" w14:textId="77777777">
        <w:tblPrEx>
          <w:tblCellMar>
            <w:top w:w="0" w:type="dxa"/>
            <w:bottom w:w="0" w:type="dxa"/>
          </w:tblCellMar>
        </w:tblPrEx>
        <w:trPr>
          <w:tblHeader/>
        </w:trPr>
        <w:tc>
          <w:tcPr>
            <w:tcW w:w="1623" w:type="dxa"/>
            <w:shd w:val="clear" w:color="auto" w:fill="1F3864"/>
            <w:tcMar>
              <w:top w:w="90" w:type="dxa"/>
              <w:left w:w="130" w:type="dxa"/>
              <w:bottom w:w="90" w:type="dxa"/>
              <w:right w:w="130" w:type="dxa"/>
            </w:tcMar>
          </w:tcPr>
          <w:p w14:paraId="38D1282B" w14:textId="77777777" w:rsidR="00664225" w:rsidRDefault="00015882">
            <w:pPr>
              <w:spacing w:line="264" w:lineRule="auto"/>
            </w:pPr>
            <w:r>
              <w:rPr>
                <w:b/>
                <w:bCs/>
                <w:color w:val="FFFFFF"/>
                <w:sz w:val="18"/>
                <w:szCs w:val="18"/>
              </w:rPr>
              <w:t>Category</w:t>
            </w:r>
          </w:p>
        </w:tc>
        <w:tc>
          <w:tcPr>
            <w:tcW w:w="3336" w:type="dxa"/>
            <w:shd w:val="clear" w:color="auto" w:fill="1F3864"/>
            <w:tcMar>
              <w:top w:w="90" w:type="dxa"/>
              <w:left w:w="130" w:type="dxa"/>
              <w:bottom w:w="90" w:type="dxa"/>
              <w:right w:w="130" w:type="dxa"/>
            </w:tcMar>
          </w:tcPr>
          <w:p w14:paraId="38D1282C" w14:textId="77777777" w:rsidR="00664225" w:rsidRDefault="00015882">
            <w:pPr>
              <w:spacing w:line="264" w:lineRule="auto"/>
            </w:pPr>
            <w:r>
              <w:rPr>
                <w:b/>
                <w:bCs/>
                <w:color w:val="FFFFFF"/>
                <w:sz w:val="18"/>
                <w:szCs w:val="18"/>
              </w:rPr>
              <w:t>Tool</w:t>
            </w:r>
          </w:p>
        </w:tc>
        <w:tc>
          <w:tcPr>
            <w:tcW w:w="1262" w:type="dxa"/>
            <w:shd w:val="clear" w:color="auto" w:fill="1F3864"/>
            <w:tcMar>
              <w:top w:w="90" w:type="dxa"/>
              <w:left w:w="130" w:type="dxa"/>
              <w:bottom w:w="90" w:type="dxa"/>
              <w:right w:w="130" w:type="dxa"/>
            </w:tcMar>
          </w:tcPr>
          <w:p w14:paraId="38D1282D" w14:textId="77777777" w:rsidR="00664225" w:rsidRDefault="00015882">
            <w:pPr>
              <w:spacing w:line="264" w:lineRule="auto"/>
            </w:pPr>
            <w:r>
              <w:rPr>
                <w:b/>
                <w:bCs/>
                <w:color w:val="FFFFFF"/>
                <w:sz w:val="18"/>
                <w:szCs w:val="18"/>
              </w:rPr>
              <w:t>Version</w:t>
            </w:r>
          </w:p>
        </w:tc>
        <w:tc>
          <w:tcPr>
            <w:tcW w:w="3427" w:type="dxa"/>
            <w:shd w:val="clear" w:color="auto" w:fill="1F3864"/>
            <w:tcMar>
              <w:top w:w="90" w:type="dxa"/>
              <w:left w:w="130" w:type="dxa"/>
              <w:bottom w:w="90" w:type="dxa"/>
              <w:right w:w="130" w:type="dxa"/>
            </w:tcMar>
          </w:tcPr>
          <w:p w14:paraId="38D1282E" w14:textId="77777777" w:rsidR="00664225" w:rsidRDefault="00015882">
            <w:pPr>
              <w:spacing w:line="264" w:lineRule="auto"/>
            </w:pPr>
            <w:r>
              <w:rPr>
                <w:b/>
                <w:bCs/>
                <w:color w:val="FFFFFF"/>
                <w:sz w:val="18"/>
                <w:szCs w:val="18"/>
              </w:rPr>
              <w:t>Status</w:t>
            </w:r>
          </w:p>
        </w:tc>
      </w:tr>
      <w:tr w:rsidR="00664225" w14:paraId="38D12834" w14:textId="77777777">
        <w:tblPrEx>
          <w:tblCellMar>
            <w:top w:w="0" w:type="dxa"/>
            <w:bottom w:w="0" w:type="dxa"/>
          </w:tblCellMar>
        </w:tblPrEx>
        <w:tc>
          <w:tcPr>
            <w:tcW w:w="1623" w:type="dxa"/>
            <w:shd w:val="clear" w:color="auto" w:fill="FFFFFF"/>
            <w:tcMar>
              <w:top w:w="90" w:type="dxa"/>
              <w:left w:w="130" w:type="dxa"/>
              <w:bottom w:w="90" w:type="dxa"/>
              <w:right w:w="130" w:type="dxa"/>
            </w:tcMar>
          </w:tcPr>
          <w:p w14:paraId="38D12830" w14:textId="77777777" w:rsidR="00664225" w:rsidRDefault="00015882">
            <w:pPr>
              <w:spacing w:line="264" w:lineRule="auto"/>
            </w:pPr>
            <w:r>
              <w:rPr>
                <w:sz w:val="18"/>
                <w:szCs w:val="18"/>
              </w:rPr>
              <w:t>Language</w:t>
            </w:r>
          </w:p>
        </w:tc>
        <w:tc>
          <w:tcPr>
            <w:tcW w:w="3336" w:type="dxa"/>
            <w:shd w:val="clear" w:color="auto" w:fill="FFFFFF"/>
            <w:tcMar>
              <w:top w:w="90" w:type="dxa"/>
              <w:left w:w="130" w:type="dxa"/>
              <w:bottom w:w="90" w:type="dxa"/>
              <w:right w:w="130" w:type="dxa"/>
            </w:tcMar>
          </w:tcPr>
          <w:p w14:paraId="38D12831" w14:textId="77777777" w:rsidR="00664225" w:rsidRDefault="00015882">
            <w:pPr>
              <w:spacing w:line="264" w:lineRule="auto"/>
            </w:pPr>
            <w:r>
              <w:rPr>
                <w:sz w:val="18"/>
                <w:szCs w:val="18"/>
              </w:rPr>
              <w:t>TypeScript</w:t>
            </w:r>
          </w:p>
        </w:tc>
        <w:tc>
          <w:tcPr>
            <w:tcW w:w="1262" w:type="dxa"/>
            <w:shd w:val="clear" w:color="auto" w:fill="FFFFFF"/>
            <w:tcMar>
              <w:top w:w="90" w:type="dxa"/>
              <w:left w:w="130" w:type="dxa"/>
              <w:bottom w:w="90" w:type="dxa"/>
              <w:right w:w="130" w:type="dxa"/>
            </w:tcMar>
          </w:tcPr>
          <w:p w14:paraId="38D12832" w14:textId="77777777" w:rsidR="00664225" w:rsidRDefault="00015882">
            <w:pPr>
              <w:spacing w:line="264" w:lineRule="auto"/>
            </w:pPr>
            <w:r>
              <w:rPr>
                <w:sz w:val="18"/>
                <w:szCs w:val="18"/>
              </w:rPr>
              <w:t>5.9.3</w:t>
            </w:r>
          </w:p>
        </w:tc>
        <w:tc>
          <w:tcPr>
            <w:tcW w:w="3427" w:type="dxa"/>
            <w:shd w:val="clear" w:color="auto" w:fill="FFFFFF"/>
            <w:tcMar>
              <w:top w:w="90" w:type="dxa"/>
              <w:left w:w="130" w:type="dxa"/>
              <w:bottom w:w="90" w:type="dxa"/>
              <w:right w:w="130" w:type="dxa"/>
            </w:tcMar>
          </w:tcPr>
          <w:p w14:paraId="38D12833" w14:textId="77777777" w:rsidR="00664225" w:rsidRDefault="00015882">
            <w:pPr>
              <w:spacing w:line="264" w:lineRule="auto"/>
            </w:pPr>
            <w:r>
              <w:rPr>
                <w:sz w:val="18"/>
                <w:szCs w:val="18"/>
              </w:rPr>
              <w:t>2 majors behind; 2 type errors present</w:t>
            </w:r>
          </w:p>
        </w:tc>
      </w:tr>
      <w:tr w:rsidR="00664225" w14:paraId="38D12839" w14:textId="77777777">
        <w:tblPrEx>
          <w:tblCellMar>
            <w:top w:w="0" w:type="dxa"/>
            <w:bottom w:w="0" w:type="dxa"/>
          </w:tblCellMar>
        </w:tblPrEx>
        <w:tc>
          <w:tcPr>
            <w:tcW w:w="1623" w:type="dxa"/>
            <w:shd w:val="clear" w:color="auto" w:fill="F7F9FC"/>
            <w:tcMar>
              <w:top w:w="90" w:type="dxa"/>
              <w:left w:w="130" w:type="dxa"/>
              <w:bottom w:w="90" w:type="dxa"/>
              <w:right w:w="130" w:type="dxa"/>
            </w:tcMar>
          </w:tcPr>
          <w:p w14:paraId="38D12835" w14:textId="77777777" w:rsidR="00664225" w:rsidRDefault="00015882">
            <w:pPr>
              <w:spacing w:line="264" w:lineRule="auto"/>
            </w:pPr>
            <w:r>
              <w:rPr>
                <w:sz w:val="18"/>
                <w:szCs w:val="18"/>
              </w:rPr>
              <w:t>Runtime</w:t>
            </w:r>
          </w:p>
        </w:tc>
        <w:tc>
          <w:tcPr>
            <w:tcW w:w="3336" w:type="dxa"/>
            <w:shd w:val="clear" w:color="auto" w:fill="F7F9FC"/>
            <w:tcMar>
              <w:top w:w="90" w:type="dxa"/>
              <w:left w:w="130" w:type="dxa"/>
              <w:bottom w:w="90" w:type="dxa"/>
              <w:right w:w="130" w:type="dxa"/>
            </w:tcMar>
          </w:tcPr>
          <w:p w14:paraId="38D12836" w14:textId="77777777" w:rsidR="00664225" w:rsidRDefault="00015882">
            <w:pPr>
              <w:spacing w:line="264" w:lineRule="auto"/>
            </w:pPr>
            <w:r>
              <w:rPr>
                <w:sz w:val="18"/>
                <w:szCs w:val="18"/>
              </w:rPr>
              <w:t>Node.js</w:t>
            </w:r>
          </w:p>
        </w:tc>
        <w:tc>
          <w:tcPr>
            <w:tcW w:w="1262" w:type="dxa"/>
            <w:shd w:val="clear" w:color="auto" w:fill="F7F9FC"/>
            <w:tcMar>
              <w:top w:w="90" w:type="dxa"/>
              <w:left w:w="130" w:type="dxa"/>
              <w:bottom w:w="90" w:type="dxa"/>
              <w:right w:w="130" w:type="dxa"/>
            </w:tcMar>
          </w:tcPr>
          <w:p w14:paraId="38D12837" w14:textId="77777777" w:rsidR="00664225" w:rsidRDefault="00015882">
            <w:pPr>
              <w:spacing w:line="264" w:lineRule="auto"/>
            </w:pPr>
            <w:r>
              <w:rPr>
                <w:sz w:val="18"/>
                <w:szCs w:val="18"/>
              </w:rPr>
              <w:t>&gt;= 20 required</w:t>
            </w:r>
          </w:p>
        </w:tc>
        <w:tc>
          <w:tcPr>
            <w:tcW w:w="3427" w:type="dxa"/>
            <w:shd w:val="clear" w:color="auto" w:fill="F7F9FC"/>
            <w:tcMar>
              <w:top w:w="90" w:type="dxa"/>
              <w:left w:w="130" w:type="dxa"/>
              <w:bottom w:w="90" w:type="dxa"/>
              <w:right w:w="130" w:type="dxa"/>
            </w:tcMar>
          </w:tcPr>
          <w:p w14:paraId="38D12838" w14:textId="77777777" w:rsidR="00664225" w:rsidRDefault="00015882">
            <w:pPr>
              <w:spacing w:line="264" w:lineRule="auto"/>
            </w:pPr>
            <w:r>
              <w:rPr>
                <w:sz w:val="18"/>
                <w:szCs w:val="18"/>
              </w:rPr>
              <w:t>OK</w:t>
            </w:r>
          </w:p>
        </w:tc>
      </w:tr>
      <w:tr w:rsidR="00664225" w14:paraId="38D1283E" w14:textId="77777777">
        <w:tblPrEx>
          <w:tblCellMar>
            <w:top w:w="0" w:type="dxa"/>
            <w:bottom w:w="0" w:type="dxa"/>
          </w:tblCellMar>
        </w:tblPrEx>
        <w:tc>
          <w:tcPr>
            <w:tcW w:w="1623" w:type="dxa"/>
            <w:shd w:val="clear" w:color="auto" w:fill="FFFFFF"/>
            <w:tcMar>
              <w:top w:w="90" w:type="dxa"/>
              <w:left w:w="130" w:type="dxa"/>
              <w:bottom w:w="90" w:type="dxa"/>
              <w:right w:w="130" w:type="dxa"/>
            </w:tcMar>
          </w:tcPr>
          <w:p w14:paraId="38D1283A" w14:textId="77777777" w:rsidR="00664225" w:rsidRDefault="00015882">
            <w:pPr>
              <w:spacing w:line="264" w:lineRule="auto"/>
            </w:pPr>
            <w:r>
              <w:rPr>
                <w:sz w:val="18"/>
                <w:szCs w:val="18"/>
              </w:rPr>
              <w:t>Test runner</w:t>
            </w:r>
          </w:p>
        </w:tc>
        <w:tc>
          <w:tcPr>
            <w:tcW w:w="3336" w:type="dxa"/>
            <w:shd w:val="clear" w:color="auto" w:fill="FFFFFF"/>
            <w:tcMar>
              <w:top w:w="90" w:type="dxa"/>
              <w:left w:w="130" w:type="dxa"/>
              <w:bottom w:w="90" w:type="dxa"/>
              <w:right w:w="130" w:type="dxa"/>
            </w:tcMar>
          </w:tcPr>
          <w:p w14:paraId="38D1283B" w14:textId="77777777" w:rsidR="00664225" w:rsidRDefault="00015882">
            <w:pPr>
              <w:spacing w:line="264" w:lineRule="auto"/>
            </w:pPr>
            <w:r>
              <w:rPr>
                <w:sz w:val="18"/>
                <w:szCs w:val="18"/>
              </w:rPr>
              <w:t>Cucumber.js</w:t>
            </w:r>
          </w:p>
        </w:tc>
        <w:tc>
          <w:tcPr>
            <w:tcW w:w="1262" w:type="dxa"/>
            <w:shd w:val="clear" w:color="auto" w:fill="FFFFFF"/>
            <w:tcMar>
              <w:top w:w="90" w:type="dxa"/>
              <w:left w:w="130" w:type="dxa"/>
              <w:bottom w:w="90" w:type="dxa"/>
              <w:right w:w="130" w:type="dxa"/>
            </w:tcMar>
          </w:tcPr>
          <w:p w14:paraId="38D1283C" w14:textId="77777777" w:rsidR="00664225" w:rsidRDefault="00015882">
            <w:pPr>
              <w:spacing w:line="264" w:lineRule="auto"/>
            </w:pPr>
            <w:r>
              <w:rPr>
                <w:sz w:val="18"/>
                <w:szCs w:val="18"/>
              </w:rPr>
              <w:t>12.9.0</w:t>
            </w:r>
          </w:p>
        </w:tc>
        <w:tc>
          <w:tcPr>
            <w:tcW w:w="3427" w:type="dxa"/>
            <w:shd w:val="clear" w:color="auto" w:fill="FFFFFF"/>
            <w:tcMar>
              <w:top w:w="90" w:type="dxa"/>
              <w:left w:w="130" w:type="dxa"/>
              <w:bottom w:w="90" w:type="dxa"/>
              <w:right w:w="130" w:type="dxa"/>
            </w:tcMar>
          </w:tcPr>
          <w:p w14:paraId="38D1283D" w14:textId="77777777" w:rsidR="00664225" w:rsidRDefault="00015882">
            <w:pPr>
              <w:spacing w:line="264" w:lineRule="auto"/>
            </w:pPr>
            <w:r>
              <w:rPr>
                <w:sz w:val="18"/>
                <w:szCs w:val="18"/>
              </w:rPr>
              <w:t>Current</w:t>
            </w:r>
          </w:p>
        </w:tc>
      </w:tr>
      <w:tr w:rsidR="00664225" w14:paraId="38D12843" w14:textId="77777777">
        <w:tblPrEx>
          <w:tblCellMar>
            <w:top w:w="0" w:type="dxa"/>
            <w:bottom w:w="0" w:type="dxa"/>
          </w:tblCellMar>
        </w:tblPrEx>
        <w:tc>
          <w:tcPr>
            <w:tcW w:w="1623" w:type="dxa"/>
            <w:shd w:val="clear" w:color="auto" w:fill="F7F9FC"/>
            <w:tcMar>
              <w:top w:w="90" w:type="dxa"/>
              <w:left w:w="130" w:type="dxa"/>
              <w:bottom w:w="90" w:type="dxa"/>
              <w:right w:w="130" w:type="dxa"/>
            </w:tcMar>
          </w:tcPr>
          <w:p w14:paraId="38D1283F" w14:textId="77777777" w:rsidR="00664225" w:rsidRDefault="00015882">
            <w:pPr>
              <w:spacing w:line="264" w:lineRule="auto"/>
            </w:pPr>
            <w:r>
              <w:rPr>
                <w:sz w:val="18"/>
                <w:szCs w:val="18"/>
              </w:rPr>
              <w:t>Browser automation</w:t>
            </w:r>
          </w:p>
        </w:tc>
        <w:tc>
          <w:tcPr>
            <w:tcW w:w="3336" w:type="dxa"/>
            <w:shd w:val="clear" w:color="auto" w:fill="F7F9FC"/>
            <w:tcMar>
              <w:top w:w="90" w:type="dxa"/>
              <w:left w:w="130" w:type="dxa"/>
              <w:bottom w:w="90" w:type="dxa"/>
              <w:right w:w="130" w:type="dxa"/>
            </w:tcMar>
          </w:tcPr>
          <w:p w14:paraId="38D12840" w14:textId="77777777" w:rsidR="00664225" w:rsidRDefault="00015882">
            <w:pPr>
              <w:spacing w:line="264" w:lineRule="auto"/>
            </w:pPr>
            <w:r>
              <w:rPr>
                <w:sz w:val="18"/>
                <w:szCs w:val="18"/>
              </w:rPr>
              <w:t>Playwright</w:t>
            </w:r>
          </w:p>
        </w:tc>
        <w:tc>
          <w:tcPr>
            <w:tcW w:w="1262" w:type="dxa"/>
            <w:shd w:val="clear" w:color="auto" w:fill="F7F9FC"/>
            <w:tcMar>
              <w:top w:w="90" w:type="dxa"/>
              <w:left w:w="130" w:type="dxa"/>
              <w:bottom w:w="90" w:type="dxa"/>
              <w:right w:w="130" w:type="dxa"/>
            </w:tcMar>
          </w:tcPr>
          <w:p w14:paraId="38D12841" w14:textId="77777777" w:rsidR="00664225" w:rsidRDefault="00015882">
            <w:pPr>
              <w:spacing w:line="264" w:lineRule="auto"/>
            </w:pPr>
            <w:r>
              <w:rPr>
                <w:sz w:val="18"/>
                <w:szCs w:val="18"/>
              </w:rPr>
              <w:t>1.63.0</w:t>
            </w:r>
          </w:p>
        </w:tc>
        <w:tc>
          <w:tcPr>
            <w:tcW w:w="3427" w:type="dxa"/>
            <w:shd w:val="clear" w:color="auto" w:fill="F7F9FC"/>
            <w:tcMar>
              <w:top w:w="90" w:type="dxa"/>
              <w:left w:w="130" w:type="dxa"/>
              <w:bottom w:w="90" w:type="dxa"/>
              <w:right w:w="130" w:type="dxa"/>
            </w:tcMar>
          </w:tcPr>
          <w:p w14:paraId="38D12842" w14:textId="77777777" w:rsidR="00664225" w:rsidRDefault="00015882">
            <w:pPr>
              <w:spacing w:line="264" w:lineRule="auto"/>
            </w:pPr>
            <w:r>
              <w:rPr>
                <w:sz w:val="18"/>
                <w:szCs w:val="18"/>
              </w:rPr>
              <w:t>Current</w:t>
            </w:r>
          </w:p>
        </w:tc>
      </w:tr>
      <w:tr w:rsidR="00664225" w14:paraId="38D12848" w14:textId="77777777">
        <w:tblPrEx>
          <w:tblCellMar>
            <w:top w:w="0" w:type="dxa"/>
            <w:bottom w:w="0" w:type="dxa"/>
          </w:tblCellMar>
        </w:tblPrEx>
        <w:tc>
          <w:tcPr>
            <w:tcW w:w="1623" w:type="dxa"/>
            <w:shd w:val="clear" w:color="auto" w:fill="FFFFFF"/>
            <w:tcMar>
              <w:top w:w="90" w:type="dxa"/>
              <w:left w:w="130" w:type="dxa"/>
              <w:bottom w:w="90" w:type="dxa"/>
              <w:right w:w="130" w:type="dxa"/>
            </w:tcMar>
          </w:tcPr>
          <w:p w14:paraId="38D12844" w14:textId="77777777" w:rsidR="00664225" w:rsidRDefault="00015882">
            <w:pPr>
              <w:spacing w:line="264" w:lineRule="auto"/>
            </w:pPr>
            <w:r>
              <w:rPr>
                <w:sz w:val="18"/>
                <w:szCs w:val="18"/>
              </w:rPr>
              <w:t>Reporting</w:t>
            </w:r>
          </w:p>
        </w:tc>
        <w:tc>
          <w:tcPr>
            <w:tcW w:w="3336" w:type="dxa"/>
            <w:shd w:val="clear" w:color="auto" w:fill="FFFFFF"/>
            <w:tcMar>
              <w:top w:w="90" w:type="dxa"/>
              <w:left w:w="130" w:type="dxa"/>
              <w:bottom w:w="90" w:type="dxa"/>
              <w:right w:w="130" w:type="dxa"/>
            </w:tcMar>
          </w:tcPr>
          <w:p w14:paraId="38D12845" w14:textId="77777777" w:rsidR="00664225" w:rsidRDefault="00015882">
            <w:pPr>
              <w:spacing w:line="264" w:lineRule="auto"/>
            </w:pPr>
            <w:r>
              <w:rPr>
                <w:sz w:val="18"/>
                <w:szCs w:val="18"/>
              </w:rPr>
              <w:t>Allure + Cucumber HTML + JSON + JUnit</w:t>
            </w:r>
          </w:p>
        </w:tc>
        <w:tc>
          <w:tcPr>
            <w:tcW w:w="1262" w:type="dxa"/>
            <w:shd w:val="clear" w:color="auto" w:fill="FFFFFF"/>
            <w:tcMar>
              <w:top w:w="90" w:type="dxa"/>
              <w:left w:w="130" w:type="dxa"/>
              <w:bottom w:w="90" w:type="dxa"/>
              <w:right w:w="130" w:type="dxa"/>
            </w:tcMar>
          </w:tcPr>
          <w:p w14:paraId="38D12846" w14:textId="77777777" w:rsidR="00664225" w:rsidRDefault="00015882">
            <w:pPr>
              <w:spacing w:line="264" w:lineRule="auto"/>
            </w:pPr>
            <w:r>
              <w:rPr>
                <w:sz w:val="18"/>
                <w:szCs w:val="18"/>
              </w:rPr>
              <w:t>3.12.2</w:t>
            </w:r>
          </w:p>
        </w:tc>
        <w:tc>
          <w:tcPr>
            <w:tcW w:w="3427" w:type="dxa"/>
            <w:shd w:val="clear" w:color="auto" w:fill="FFFFFF"/>
            <w:tcMar>
              <w:top w:w="90" w:type="dxa"/>
              <w:left w:w="130" w:type="dxa"/>
              <w:bottom w:w="90" w:type="dxa"/>
              <w:right w:w="130" w:type="dxa"/>
            </w:tcMar>
          </w:tcPr>
          <w:p w14:paraId="38D12847" w14:textId="77777777" w:rsidR="00664225" w:rsidRDefault="00015882">
            <w:pPr>
              <w:spacing w:line="264" w:lineRule="auto"/>
            </w:pPr>
            <w:r>
              <w:rPr>
                <w:sz w:val="18"/>
                <w:szCs w:val="18"/>
              </w:rPr>
              <w:t>Minor update available</w:t>
            </w:r>
          </w:p>
        </w:tc>
      </w:tr>
      <w:tr w:rsidR="00664225" w14:paraId="38D1284D" w14:textId="77777777">
        <w:tblPrEx>
          <w:tblCellMar>
            <w:top w:w="0" w:type="dxa"/>
            <w:bottom w:w="0" w:type="dxa"/>
          </w:tblCellMar>
        </w:tblPrEx>
        <w:tc>
          <w:tcPr>
            <w:tcW w:w="1623" w:type="dxa"/>
            <w:shd w:val="clear" w:color="auto" w:fill="F7F9FC"/>
            <w:tcMar>
              <w:top w:w="90" w:type="dxa"/>
              <w:left w:w="130" w:type="dxa"/>
              <w:bottom w:w="90" w:type="dxa"/>
              <w:right w:w="130" w:type="dxa"/>
            </w:tcMar>
          </w:tcPr>
          <w:p w14:paraId="38D12849" w14:textId="77777777" w:rsidR="00664225" w:rsidRDefault="00015882">
            <w:pPr>
              <w:spacing w:line="264" w:lineRule="auto"/>
            </w:pPr>
            <w:r>
              <w:rPr>
                <w:sz w:val="18"/>
                <w:szCs w:val="18"/>
              </w:rPr>
              <w:t>Package manager</w:t>
            </w:r>
          </w:p>
        </w:tc>
        <w:tc>
          <w:tcPr>
            <w:tcW w:w="3336" w:type="dxa"/>
            <w:shd w:val="clear" w:color="auto" w:fill="F7F9FC"/>
            <w:tcMar>
              <w:top w:w="90" w:type="dxa"/>
              <w:left w:w="130" w:type="dxa"/>
              <w:bottom w:w="90" w:type="dxa"/>
              <w:right w:w="130" w:type="dxa"/>
            </w:tcMar>
          </w:tcPr>
          <w:p w14:paraId="38D1284A" w14:textId="77777777" w:rsidR="00664225" w:rsidRDefault="00015882">
            <w:pPr>
              <w:spacing w:line="264" w:lineRule="auto"/>
            </w:pPr>
            <w:r>
              <w:rPr>
                <w:sz w:val="18"/>
                <w:szCs w:val="18"/>
              </w:rPr>
              <w:t>npm</w:t>
            </w:r>
          </w:p>
        </w:tc>
        <w:tc>
          <w:tcPr>
            <w:tcW w:w="1262" w:type="dxa"/>
            <w:shd w:val="clear" w:color="auto" w:fill="F7F9FC"/>
            <w:tcMar>
              <w:top w:w="90" w:type="dxa"/>
              <w:left w:w="130" w:type="dxa"/>
              <w:bottom w:w="90" w:type="dxa"/>
              <w:right w:w="130" w:type="dxa"/>
            </w:tcMar>
          </w:tcPr>
          <w:p w14:paraId="38D1284B" w14:textId="77777777" w:rsidR="00664225" w:rsidRDefault="00015882">
            <w:pPr>
              <w:spacing w:line="264" w:lineRule="auto"/>
            </w:pPr>
            <w:r>
              <w:rPr>
                <w:sz w:val="18"/>
                <w:szCs w:val="18"/>
              </w:rPr>
              <w:t>lockfile v3</w:t>
            </w:r>
          </w:p>
        </w:tc>
        <w:tc>
          <w:tcPr>
            <w:tcW w:w="3427" w:type="dxa"/>
            <w:shd w:val="clear" w:color="auto" w:fill="F7F9FC"/>
            <w:tcMar>
              <w:top w:w="90" w:type="dxa"/>
              <w:left w:w="130" w:type="dxa"/>
              <w:bottom w:w="90" w:type="dxa"/>
              <w:right w:w="130" w:type="dxa"/>
            </w:tcMar>
          </w:tcPr>
          <w:p w14:paraId="38D1284C" w14:textId="77777777" w:rsidR="00664225" w:rsidRDefault="00015882">
            <w:pPr>
              <w:spacing w:line="264" w:lineRule="auto"/>
            </w:pPr>
            <w:r>
              <w:rPr>
                <w:sz w:val="18"/>
                <w:szCs w:val="18"/>
              </w:rPr>
              <w:t>OK</w:t>
            </w:r>
          </w:p>
        </w:tc>
      </w:tr>
      <w:tr w:rsidR="00664225" w14:paraId="38D12852" w14:textId="77777777">
        <w:tblPrEx>
          <w:tblCellMar>
            <w:top w:w="0" w:type="dxa"/>
            <w:bottom w:w="0" w:type="dxa"/>
          </w:tblCellMar>
        </w:tblPrEx>
        <w:tc>
          <w:tcPr>
            <w:tcW w:w="1623" w:type="dxa"/>
            <w:shd w:val="clear" w:color="auto" w:fill="FFFFFF"/>
            <w:tcMar>
              <w:top w:w="90" w:type="dxa"/>
              <w:left w:w="130" w:type="dxa"/>
              <w:bottom w:w="90" w:type="dxa"/>
              <w:right w:w="130" w:type="dxa"/>
            </w:tcMar>
          </w:tcPr>
          <w:p w14:paraId="38D1284E" w14:textId="77777777" w:rsidR="00664225" w:rsidRDefault="00015882">
            <w:pPr>
              <w:spacing w:line="264" w:lineRule="auto"/>
            </w:pPr>
            <w:r>
              <w:rPr>
                <w:sz w:val="18"/>
                <w:szCs w:val="18"/>
              </w:rPr>
              <w:t>Build tool</w:t>
            </w:r>
          </w:p>
        </w:tc>
        <w:tc>
          <w:tcPr>
            <w:tcW w:w="3336" w:type="dxa"/>
            <w:shd w:val="clear" w:color="auto" w:fill="FFFFFF"/>
            <w:tcMar>
              <w:top w:w="90" w:type="dxa"/>
              <w:left w:w="130" w:type="dxa"/>
              <w:bottom w:w="90" w:type="dxa"/>
              <w:right w:w="130" w:type="dxa"/>
            </w:tcMar>
          </w:tcPr>
          <w:p w14:paraId="38D1284F" w14:textId="77777777" w:rsidR="00664225" w:rsidRDefault="00015882">
            <w:pPr>
              <w:spacing w:line="264" w:lineRule="auto"/>
            </w:pPr>
            <w:r>
              <w:rPr>
                <w:i/>
                <w:iCs/>
                <w:sz w:val="18"/>
                <w:szCs w:val="18"/>
              </w:rPr>
              <w:t>none</w:t>
            </w:r>
            <w:r>
              <w:rPr>
                <w:sz w:val="18"/>
                <w:szCs w:val="18"/>
              </w:rPr>
              <w:t xml:space="preserve"> (runtime transpile)</w:t>
            </w:r>
          </w:p>
        </w:tc>
        <w:tc>
          <w:tcPr>
            <w:tcW w:w="1262" w:type="dxa"/>
            <w:shd w:val="clear" w:color="auto" w:fill="FFFFFF"/>
            <w:tcMar>
              <w:top w:w="90" w:type="dxa"/>
              <w:left w:w="130" w:type="dxa"/>
              <w:bottom w:w="90" w:type="dxa"/>
              <w:right w:w="130" w:type="dxa"/>
            </w:tcMar>
          </w:tcPr>
          <w:p w14:paraId="38D12850" w14:textId="77777777" w:rsidR="00664225" w:rsidRDefault="00015882">
            <w:pPr>
              <w:spacing w:line="264" w:lineRule="auto"/>
            </w:pPr>
            <w:r>
              <w:rPr>
                <w:sz w:val="18"/>
                <w:szCs w:val="18"/>
              </w:rPr>
              <w:t>—</w:t>
            </w:r>
          </w:p>
        </w:tc>
        <w:tc>
          <w:tcPr>
            <w:tcW w:w="3427" w:type="dxa"/>
            <w:shd w:val="clear" w:color="auto" w:fill="FFFFFF"/>
            <w:tcMar>
              <w:top w:w="90" w:type="dxa"/>
              <w:left w:w="130" w:type="dxa"/>
              <w:bottom w:w="90" w:type="dxa"/>
              <w:right w:w="130" w:type="dxa"/>
            </w:tcMar>
          </w:tcPr>
          <w:p w14:paraId="38D12851" w14:textId="77777777" w:rsidR="00664225" w:rsidRDefault="00015882">
            <w:pPr>
              <w:spacing w:line="264" w:lineRule="auto"/>
            </w:pPr>
            <w:r>
              <w:rPr>
                <w:sz w:val="18"/>
                <w:szCs w:val="18"/>
              </w:rPr>
              <w:t>By design</w:t>
            </w:r>
          </w:p>
        </w:tc>
      </w:tr>
      <w:tr w:rsidR="00664225" w14:paraId="38D12857" w14:textId="77777777">
        <w:tblPrEx>
          <w:tblCellMar>
            <w:top w:w="0" w:type="dxa"/>
            <w:bottom w:w="0" w:type="dxa"/>
          </w:tblCellMar>
        </w:tblPrEx>
        <w:tc>
          <w:tcPr>
            <w:tcW w:w="1623" w:type="dxa"/>
            <w:shd w:val="clear" w:color="auto" w:fill="F7F9FC"/>
            <w:tcMar>
              <w:top w:w="90" w:type="dxa"/>
              <w:left w:w="130" w:type="dxa"/>
              <w:bottom w:w="90" w:type="dxa"/>
              <w:right w:w="130" w:type="dxa"/>
            </w:tcMar>
          </w:tcPr>
          <w:p w14:paraId="38D12853" w14:textId="77777777" w:rsidR="00664225" w:rsidRDefault="00015882">
            <w:pPr>
              <w:spacing w:line="264" w:lineRule="auto"/>
            </w:pPr>
            <w:r>
              <w:rPr>
                <w:sz w:val="18"/>
                <w:szCs w:val="18"/>
              </w:rPr>
              <w:t>Linter / formatter</w:t>
            </w:r>
          </w:p>
        </w:tc>
        <w:tc>
          <w:tcPr>
            <w:tcW w:w="3336" w:type="dxa"/>
            <w:shd w:val="clear" w:color="auto" w:fill="F7F9FC"/>
            <w:tcMar>
              <w:top w:w="90" w:type="dxa"/>
              <w:left w:w="130" w:type="dxa"/>
              <w:bottom w:w="90" w:type="dxa"/>
              <w:right w:w="130" w:type="dxa"/>
            </w:tcMar>
          </w:tcPr>
          <w:p w14:paraId="38D12854" w14:textId="77777777" w:rsidR="00664225" w:rsidRDefault="00015882">
            <w:pPr>
              <w:spacing w:line="264" w:lineRule="auto"/>
            </w:pPr>
            <w:r>
              <w:rPr>
                <w:b/>
                <w:bCs/>
                <w:sz w:val="18"/>
                <w:szCs w:val="18"/>
              </w:rPr>
              <w:t>none</w:t>
            </w:r>
          </w:p>
        </w:tc>
        <w:tc>
          <w:tcPr>
            <w:tcW w:w="1262" w:type="dxa"/>
            <w:shd w:val="clear" w:color="auto" w:fill="F7F9FC"/>
            <w:tcMar>
              <w:top w:w="90" w:type="dxa"/>
              <w:left w:w="130" w:type="dxa"/>
              <w:bottom w:w="90" w:type="dxa"/>
              <w:right w:w="130" w:type="dxa"/>
            </w:tcMar>
          </w:tcPr>
          <w:p w14:paraId="38D12855" w14:textId="77777777" w:rsidR="00664225" w:rsidRDefault="00015882">
            <w:pPr>
              <w:spacing w:line="264" w:lineRule="auto"/>
            </w:pPr>
            <w:r>
              <w:rPr>
                <w:sz w:val="18"/>
                <w:szCs w:val="18"/>
              </w:rPr>
              <w:t>—</w:t>
            </w:r>
          </w:p>
        </w:tc>
        <w:tc>
          <w:tcPr>
            <w:tcW w:w="3427" w:type="dxa"/>
            <w:shd w:val="clear" w:color="auto" w:fill="F7F9FC"/>
            <w:tcMar>
              <w:top w:w="90" w:type="dxa"/>
              <w:left w:w="130" w:type="dxa"/>
              <w:bottom w:w="90" w:type="dxa"/>
              <w:right w:w="130" w:type="dxa"/>
            </w:tcMar>
          </w:tcPr>
          <w:p w14:paraId="38D12856" w14:textId="77777777" w:rsidR="00664225" w:rsidRDefault="00015882">
            <w:pPr>
              <w:spacing w:line="264" w:lineRule="auto"/>
            </w:pPr>
            <w:r>
              <w:rPr>
                <w:b/>
                <w:bCs/>
                <w:sz w:val="18"/>
                <w:szCs w:val="18"/>
              </w:rPr>
              <w:t>Gap</w:t>
            </w:r>
          </w:p>
        </w:tc>
      </w:tr>
      <w:tr w:rsidR="00664225" w14:paraId="38D1285C" w14:textId="77777777">
        <w:tblPrEx>
          <w:tblCellMar>
            <w:top w:w="0" w:type="dxa"/>
            <w:bottom w:w="0" w:type="dxa"/>
          </w:tblCellMar>
        </w:tblPrEx>
        <w:tc>
          <w:tcPr>
            <w:tcW w:w="1623" w:type="dxa"/>
            <w:shd w:val="clear" w:color="auto" w:fill="FFFFFF"/>
            <w:tcMar>
              <w:top w:w="90" w:type="dxa"/>
              <w:left w:w="130" w:type="dxa"/>
              <w:bottom w:w="90" w:type="dxa"/>
              <w:right w:w="130" w:type="dxa"/>
            </w:tcMar>
          </w:tcPr>
          <w:p w14:paraId="38D12858" w14:textId="77777777" w:rsidR="00664225" w:rsidRDefault="00015882">
            <w:pPr>
              <w:spacing w:line="264" w:lineRule="auto"/>
            </w:pPr>
            <w:r>
              <w:rPr>
                <w:sz w:val="18"/>
                <w:szCs w:val="18"/>
              </w:rPr>
              <w:t>CI/CD</w:t>
            </w:r>
          </w:p>
        </w:tc>
        <w:tc>
          <w:tcPr>
            <w:tcW w:w="3336" w:type="dxa"/>
            <w:shd w:val="clear" w:color="auto" w:fill="FFFFFF"/>
            <w:tcMar>
              <w:top w:w="90" w:type="dxa"/>
              <w:left w:w="130" w:type="dxa"/>
              <w:bottom w:w="90" w:type="dxa"/>
              <w:right w:w="130" w:type="dxa"/>
            </w:tcMar>
          </w:tcPr>
          <w:p w14:paraId="38D12859" w14:textId="77777777" w:rsidR="00664225" w:rsidRDefault="00015882">
            <w:pPr>
              <w:spacing w:line="264" w:lineRule="auto"/>
            </w:pPr>
            <w:r>
              <w:rPr>
                <w:sz w:val="18"/>
                <w:szCs w:val="18"/>
              </w:rPr>
              <w:t>GitHub Actions (setup template only)</w:t>
            </w:r>
          </w:p>
        </w:tc>
        <w:tc>
          <w:tcPr>
            <w:tcW w:w="1262" w:type="dxa"/>
            <w:shd w:val="clear" w:color="auto" w:fill="FFFFFF"/>
            <w:tcMar>
              <w:top w:w="90" w:type="dxa"/>
              <w:left w:w="130" w:type="dxa"/>
              <w:bottom w:w="90" w:type="dxa"/>
              <w:right w:w="130" w:type="dxa"/>
            </w:tcMar>
          </w:tcPr>
          <w:p w14:paraId="38D1285A" w14:textId="77777777" w:rsidR="00664225" w:rsidRDefault="00015882">
            <w:pPr>
              <w:spacing w:line="264" w:lineRule="auto"/>
            </w:pPr>
            <w:r>
              <w:rPr>
                <w:sz w:val="18"/>
                <w:szCs w:val="18"/>
              </w:rPr>
              <w:t>—</w:t>
            </w:r>
          </w:p>
        </w:tc>
        <w:tc>
          <w:tcPr>
            <w:tcW w:w="3427" w:type="dxa"/>
            <w:shd w:val="clear" w:color="auto" w:fill="FFFFFF"/>
            <w:tcMar>
              <w:top w:w="90" w:type="dxa"/>
              <w:left w:w="130" w:type="dxa"/>
              <w:bottom w:w="90" w:type="dxa"/>
              <w:right w:w="130" w:type="dxa"/>
            </w:tcMar>
          </w:tcPr>
          <w:p w14:paraId="38D1285B" w14:textId="77777777" w:rsidR="00664225" w:rsidRDefault="00015882">
            <w:pPr>
              <w:spacing w:line="264" w:lineRule="auto"/>
            </w:pPr>
            <w:r>
              <w:rPr>
                <w:b/>
                <w:bCs/>
                <w:sz w:val="18"/>
                <w:szCs w:val="18"/>
              </w:rPr>
              <w:t>Gap — and the one file is broken</w:t>
            </w:r>
          </w:p>
        </w:tc>
      </w:tr>
      <w:tr w:rsidR="00664225" w14:paraId="38D12861" w14:textId="77777777">
        <w:tblPrEx>
          <w:tblCellMar>
            <w:top w:w="0" w:type="dxa"/>
            <w:bottom w:w="0" w:type="dxa"/>
          </w:tblCellMar>
        </w:tblPrEx>
        <w:tc>
          <w:tcPr>
            <w:tcW w:w="1623" w:type="dxa"/>
            <w:shd w:val="clear" w:color="auto" w:fill="F7F9FC"/>
            <w:tcMar>
              <w:top w:w="90" w:type="dxa"/>
              <w:left w:w="130" w:type="dxa"/>
              <w:bottom w:w="90" w:type="dxa"/>
              <w:right w:w="130" w:type="dxa"/>
            </w:tcMar>
          </w:tcPr>
          <w:p w14:paraId="38D1285D" w14:textId="77777777" w:rsidR="00664225" w:rsidRDefault="00015882">
            <w:pPr>
              <w:spacing w:line="264" w:lineRule="auto"/>
            </w:pPr>
            <w:r>
              <w:rPr>
                <w:sz w:val="18"/>
                <w:szCs w:val="18"/>
              </w:rPr>
              <w:t>Containerization</w:t>
            </w:r>
          </w:p>
        </w:tc>
        <w:tc>
          <w:tcPr>
            <w:tcW w:w="3336" w:type="dxa"/>
            <w:shd w:val="clear" w:color="auto" w:fill="F7F9FC"/>
            <w:tcMar>
              <w:top w:w="90" w:type="dxa"/>
              <w:left w:w="130" w:type="dxa"/>
              <w:bottom w:w="90" w:type="dxa"/>
              <w:right w:w="130" w:type="dxa"/>
            </w:tcMar>
          </w:tcPr>
          <w:p w14:paraId="38D1285E" w14:textId="77777777" w:rsidR="00664225" w:rsidRDefault="00015882">
            <w:pPr>
              <w:spacing w:line="264" w:lineRule="auto"/>
            </w:pPr>
            <w:r>
              <w:rPr>
                <w:b/>
                <w:bCs/>
                <w:sz w:val="18"/>
                <w:szCs w:val="18"/>
              </w:rPr>
              <w:t>none</w:t>
            </w:r>
          </w:p>
        </w:tc>
        <w:tc>
          <w:tcPr>
            <w:tcW w:w="1262" w:type="dxa"/>
            <w:shd w:val="clear" w:color="auto" w:fill="F7F9FC"/>
            <w:tcMar>
              <w:top w:w="90" w:type="dxa"/>
              <w:left w:w="130" w:type="dxa"/>
              <w:bottom w:w="90" w:type="dxa"/>
              <w:right w:w="130" w:type="dxa"/>
            </w:tcMar>
          </w:tcPr>
          <w:p w14:paraId="38D1285F" w14:textId="77777777" w:rsidR="00664225" w:rsidRDefault="00015882">
            <w:pPr>
              <w:spacing w:line="264" w:lineRule="auto"/>
            </w:pPr>
            <w:r>
              <w:rPr>
                <w:sz w:val="18"/>
                <w:szCs w:val="18"/>
              </w:rPr>
              <w:t>—</w:t>
            </w:r>
          </w:p>
        </w:tc>
        <w:tc>
          <w:tcPr>
            <w:tcW w:w="3427" w:type="dxa"/>
            <w:shd w:val="clear" w:color="auto" w:fill="F7F9FC"/>
            <w:tcMar>
              <w:top w:w="90" w:type="dxa"/>
              <w:left w:w="130" w:type="dxa"/>
              <w:bottom w:w="90" w:type="dxa"/>
              <w:right w:w="130" w:type="dxa"/>
            </w:tcMar>
          </w:tcPr>
          <w:p w14:paraId="38D12860" w14:textId="77777777" w:rsidR="00664225" w:rsidRDefault="00015882">
            <w:pPr>
              <w:spacing w:line="264" w:lineRule="auto"/>
            </w:pPr>
            <w:r>
              <w:rPr>
                <w:sz w:val="18"/>
                <w:szCs w:val="18"/>
              </w:rPr>
              <w:t>Gap</w:t>
            </w:r>
          </w:p>
        </w:tc>
      </w:tr>
      <w:tr w:rsidR="00664225" w14:paraId="38D12866" w14:textId="77777777">
        <w:tblPrEx>
          <w:tblCellMar>
            <w:top w:w="0" w:type="dxa"/>
            <w:bottom w:w="0" w:type="dxa"/>
          </w:tblCellMar>
        </w:tblPrEx>
        <w:tc>
          <w:tcPr>
            <w:tcW w:w="1623" w:type="dxa"/>
            <w:shd w:val="clear" w:color="auto" w:fill="FFFFFF"/>
            <w:tcMar>
              <w:top w:w="90" w:type="dxa"/>
              <w:left w:w="130" w:type="dxa"/>
              <w:bottom w:w="90" w:type="dxa"/>
              <w:right w:w="130" w:type="dxa"/>
            </w:tcMar>
          </w:tcPr>
          <w:p w14:paraId="38D12862" w14:textId="77777777" w:rsidR="00664225" w:rsidRDefault="00015882">
            <w:pPr>
              <w:spacing w:line="264" w:lineRule="auto"/>
            </w:pPr>
            <w:r>
              <w:rPr>
                <w:sz w:val="18"/>
                <w:szCs w:val="18"/>
              </w:rPr>
              <w:t>Version control</w:t>
            </w:r>
          </w:p>
        </w:tc>
        <w:tc>
          <w:tcPr>
            <w:tcW w:w="3336" w:type="dxa"/>
            <w:shd w:val="clear" w:color="auto" w:fill="FFFFFF"/>
            <w:tcMar>
              <w:top w:w="90" w:type="dxa"/>
              <w:left w:w="130" w:type="dxa"/>
              <w:bottom w:w="90" w:type="dxa"/>
              <w:right w:w="130" w:type="dxa"/>
            </w:tcMar>
          </w:tcPr>
          <w:p w14:paraId="38D12863" w14:textId="77777777" w:rsidR="00664225" w:rsidRDefault="00015882">
            <w:pPr>
              <w:spacing w:line="264" w:lineRule="auto"/>
            </w:pPr>
            <w:r>
              <w:rPr>
                <w:b/>
                <w:bCs/>
                <w:sz w:val="18"/>
                <w:szCs w:val="18"/>
              </w:rPr>
              <w:t>none (</w:t>
            </w:r>
            <w:r>
              <w:rPr>
                <w:rFonts w:ascii="Consolas" w:eastAsia="Consolas" w:hAnsi="Consolas" w:cs="Consolas"/>
                <w:b/>
                <w:bCs/>
                <w:sz w:val="18"/>
                <w:szCs w:val="18"/>
                <w:shd w:val="clear" w:color="auto" w:fill="F2F2F2"/>
              </w:rPr>
              <w:t>.git</w:t>
            </w:r>
            <w:r>
              <w:rPr>
                <w:b/>
                <w:bCs/>
                <w:sz w:val="18"/>
                <w:szCs w:val="18"/>
              </w:rPr>
              <w:t xml:space="preserve"> absent)</w:t>
            </w:r>
          </w:p>
        </w:tc>
        <w:tc>
          <w:tcPr>
            <w:tcW w:w="1262" w:type="dxa"/>
            <w:shd w:val="clear" w:color="auto" w:fill="FFFFFF"/>
            <w:tcMar>
              <w:top w:w="90" w:type="dxa"/>
              <w:left w:w="130" w:type="dxa"/>
              <w:bottom w:w="90" w:type="dxa"/>
              <w:right w:w="130" w:type="dxa"/>
            </w:tcMar>
          </w:tcPr>
          <w:p w14:paraId="38D12864" w14:textId="77777777" w:rsidR="00664225" w:rsidRDefault="00015882">
            <w:pPr>
              <w:spacing w:line="264" w:lineRule="auto"/>
            </w:pPr>
            <w:r>
              <w:rPr>
                <w:sz w:val="18"/>
                <w:szCs w:val="18"/>
              </w:rPr>
              <w:t>—</w:t>
            </w:r>
          </w:p>
        </w:tc>
        <w:tc>
          <w:tcPr>
            <w:tcW w:w="3427" w:type="dxa"/>
            <w:shd w:val="clear" w:color="auto" w:fill="FFFFFF"/>
            <w:tcMar>
              <w:top w:w="90" w:type="dxa"/>
              <w:left w:w="130" w:type="dxa"/>
              <w:bottom w:w="90" w:type="dxa"/>
              <w:right w:w="130" w:type="dxa"/>
            </w:tcMar>
          </w:tcPr>
          <w:p w14:paraId="38D12865" w14:textId="77777777" w:rsidR="00664225" w:rsidRDefault="00015882">
            <w:pPr>
              <w:spacing w:line="264" w:lineRule="auto"/>
            </w:pPr>
            <w:r>
              <w:rPr>
                <w:b/>
                <w:bCs/>
                <w:sz w:val="18"/>
                <w:szCs w:val="18"/>
              </w:rPr>
              <w:t>Critical gap</w:t>
            </w:r>
          </w:p>
        </w:tc>
      </w:tr>
      <w:tr w:rsidR="00664225" w14:paraId="38D1286B" w14:textId="77777777">
        <w:tblPrEx>
          <w:tblCellMar>
            <w:top w:w="0" w:type="dxa"/>
            <w:bottom w:w="0" w:type="dxa"/>
          </w:tblCellMar>
        </w:tblPrEx>
        <w:tc>
          <w:tcPr>
            <w:tcW w:w="1623" w:type="dxa"/>
            <w:shd w:val="clear" w:color="auto" w:fill="F7F9FC"/>
            <w:tcMar>
              <w:top w:w="90" w:type="dxa"/>
              <w:left w:w="130" w:type="dxa"/>
              <w:bottom w:w="90" w:type="dxa"/>
              <w:right w:w="130" w:type="dxa"/>
            </w:tcMar>
          </w:tcPr>
          <w:p w14:paraId="38D12867" w14:textId="77777777" w:rsidR="00664225" w:rsidRDefault="00015882">
            <w:pPr>
              <w:spacing w:line="264" w:lineRule="auto"/>
            </w:pPr>
            <w:r>
              <w:rPr>
                <w:sz w:val="18"/>
                <w:szCs w:val="18"/>
              </w:rPr>
              <w:t>Secrets</w:t>
            </w:r>
          </w:p>
        </w:tc>
        <w:tc>
          <w:tcPr>
            <w:tcW w:w="3336" w:type="dxa"/>
            <w:shd w:val="clear" w:color="auto" w:fill="F7F9FC"/>
            <w:tcMar>
              <w:top w:w="90" w:type="dxa"/>
              <w:left w:w="130" w:type="dxa"/>
              <w:bottom w:w="90" w:type="dxa"/>
              <w:right w:w="130" w:type="dxa"/>
            </w:tcMar>
          </w:tcPr>
          <w:p w14:paraId="38D12868" w14:textId="77777777" w:rsidR="00664225" w:rsidRDefault="00015882">
            <w:pPr>
              <w:spacing w:line="264" w:lineRule="auto"/>
            </w:pPr>
            <w:r>
              <w:rPr>
                <w:sz w:val="18"/>
                <w:szCs w:val="18"/>
              </w:rPr>
              <w:t xml:space="preserve">local </w:t>
            </w:r>
            <w:r>
              <w:rPr>
                <w:rFonts w:ascii="Consolas" w:eastAsia="Consolas" w:hAnsi="Consolas" w:cs="Consolas"/>
                <w:sz w:val="18"/>
                <w:szCs w:val="18"/>
                <w:shd w:val="clear" w:color="auto" w:fill="F2F2F2"/>
              </w:rPr>
              <w:t>.env</w:t>
            </w:r>
          </w:p>
        </w:tc>
        <w:tc>
          <w:tcPr>
            <w:tcW w:w="1262" w:type="dxa"/>
            <w:shd w:val="clear" w:color="auto" w:fill="F7F9FC"/>
            <w:tcMar>
              <w:top w:w="90" w:type="dxa"/>
              <w:left w:w="130" w:type="dxa"/>
              <w:bottom w:w="90" w:type="dxa"/>
              <w:right w:w="130" w:type="dxa"/>
            </w:tcMar>
          </w:tcPr>
          <w:p w14:paraId="38D12869" w14:textId="77777777" w:rsidR="00664225" w:rsidRDefault="00015882">
            <w:pPr>
              <w:spacing w:line="264" w:lineRule="auto"/>
            </w:pPr>
            <w:r>
              <w:rPr>
                <w:sz w:val="18"/>
                <w:szCs w:val="18"/>
              </w:rPr>
              <w:t>—</w:t>
            </w:r>
          </w:p>
        </w:tc>
        <w:tc>
          <w:tcPr>
            <w:tcW w:w="3427" w:type="dxa"/>
            <w:shd w:val="clear" w:color="auto" w:fill="F7F9FC"/>
            <w:tcMar>
              <w:top w:w="90" w:type="dxa"/>
              <w:left w:w="130" w:type="dxa"/>
              <w:bottom w:w="90" w:type="dxa"/>
              <w:right w:w="130" w:type="dxa"/>
            </w:tcMar>
          </w:tcPr>
          <w:p w14:paraId="38D1286A" w14:textId="77777777" w:rsidR="00664225" w:rsidRDefault="00015882">
            <w:pPr>
              <w:spacing w:line="264" w:lineRule="auto"/>
            </w:pPr>
            <w:r>
              <w:rPr>
                <w:sz w:val="18"/>
                <w:szCs w:val="18"/>
              </w:rPr>
              <w:t>Works locally; no vault</w:t>
            </w:r>
          </w:p>
        </w:tc>
      </w:tr>
      <w:tr w:rsidR="00664225" w14:paraId="38D12870" w14:textId="77777777">
        <w:tblPrEx>
          <w:tblCellMar>
            <w:top w:w="0" w:type="dxa"/>
            <w:bottom w:w="0" w:type="dxa"/>
          </w:tblCellMar>
        </w:tblPrEx>
        <w:tc>
          <w:tcPr>
            <w:tcW w:w="1623" w:type="dxa"/>
            <w:shd w:val="clear" w:color="auto" w:fill="FFFFFF"/>
            <w:tcMar>
              <w:top w:w="90" w:type="dxa"/>
              <w:left w:w="130" w:type="dxa"/>
              <w:bottom w:w="90" w:type="dxa"/>
              <w:right w:w="130" w:type="dxa"/>
            </w:tcMar>
          </w:tcPr>
          <w:p w14:paraId="38D1286C" w14:textId="77777777" w:rsidR="00664225" w:rsidRDefault="00015882">
            <w:pPr>
              <w:spacing w:line="264" w:lineRule="auto"/>
            </w:pPr>
            <w:r>
              <w:rPr>
                <w:sz w:val="18"/>
                <w:szCs w:val="18"/>
              </w:rPr>
              <w:t>Vulnerabilities</w:t>
            </w:r>
          </w:p>
        </w:tc>
        <w:tc>
          <w:tcPr>
            <w:tcW w:w="3336" w:type="dxa"/>
            <w:shd w:val="clear" w:color="auto" w:fill="FFFFFF"/>
            <w:tcMar>
              <w:top w:w="90" w:type="dxa"/>
              <w:left w:w="130" w:type="dxa"/>
              <w:bottom w:w="90" w:type="dxa"/>
              <w:right w:w="130" w:type="dxa"/>
            </w:tcMar>
          </w:tcPr>
          <w:p w14:paraId="38D1286D" w14:textId="77777777" w:rsidR="00664225" w:rsidRDefault="00015882">
            <w:pPr>
              <w:spacing w:line="264" w:lineRule="auto"/>
            </w:pPr>
            <w:r>
              <w:rPr>
                <w:sz w:val="18"/>
                <w:szCs w:val="18"/>
              </w:rPr>
              <w:t>0 of 156 packages</w:t>
            </w:r>
          </w:p>
        </w:tc>
        <w:tc>
          <w:tcPr>
            <w:tcW w:w="1262" w:type="dxa"/>
            <w:shd w:val="clear" w:color="auto" w:fill="FFFFFF"/>
            <w:tcMar>
              <w:top w:w="90" w:type="dxa"/>
              <w:left w:w="130" w:type="dxa"/>
              <w:bottom w:w="90" w:type="dxa"/>
              <w:right w:w="130" w:type="dxa"/>
            </w:tcMar>
          </w:tcPr>
          <w:p w14:paraId="38D1286E" w14:textId="77777777" w:rsidR="00664225" w:rsidRDefault="00015882">
            <w:pPr>
              <w:spacing w:line="264" w:lineRule="auto"/>
            </w:pPr>
            <w:r>
              <w:rPr>
                <w:sz w:val="18"/>
                <w:szCs w:val="18"/>
              </w:rPr>
              <w:t>—</w:t>
            </w:r>
          </w:p>
        </w:tc>
        <w:tc>
          <w:tcPr>
            <w:tcW w:w="3427" w:type="dxa"/>
            <w:shd w:val="clear" w:color="auto" w:fill="FFFFFF"/>
            <w:tcMar>
              <w:top w:w="90" w:type="dxa"/>
              <w:left w:w="130" w:type="dxa"/>
              <w:bottom w:w="90" w:type="dxa"/>
              <w:right w:w="130" w:type="dxa"/>
            </w:tcMar>
          </w:tcPr>
          <w:p w14:paraId="38D1286F" w14:textId="77777777" w:rsidR="00664225" w:rsidRDefault="00015882">
            <w:pPr>
              <w:spacing w:line="264" w:lineRule="auto"/>
            </w:pPr>
            <w:r>
              <w:rPr>
                <w:sz w:val="18"/>
                <w:szCs w:val="18"/>
              </w:rPr>
              <w:t>Good</w:t>
            </w:r>
          </w:p>
        </w:tc>
      </w:tr>
    </w:tbl>
    <w:p w14:paraId="38D12871" w14:textId="77777777" w:rsidR="00664225" w:rsidRDefault="00664225">
      <w:pPr>
        <w:spacing w:after="220"/>
      </w:pPr>
    </w:p>
    <w:p w14:paraId="38D12872" w14:textId="77777777" w:rsidR="00664225" w:rsidRDefault="00664225">
      <w:pPr>
        <w:pBdr>
          <w:bottom w:val="single" w:sz="6" w:space="4" w:color="C9D2E3"/>
        </w:pBdr>
        <w:spacing w:before="120" w:after="120"/>
      </w:pPr>
    </w:p>
    <w:p w14:paraId="38D12873" w14:textId="77777777" w:rsidR="00664225" w:rsidRDefault="00015882">
      <w:r>
        <w:br w:type="page"/>
      </w:r>
    </w:p>
    <w:p w14:paraId="38D12874" w14:textId="77777777" w:rsidR="00664225" w:rsidRDefault="00015882">
      <w:pPr>
        <w:pStyle w:val="Heading1"/>
        <w:keepNext/>
        <w:pBdr>
          <w:bottom w:val="single" w:sz="8" w:space="6" w:color="C9D2E3"/>
        </w:pBdr>
        <w:spacing w:before="360" w:after="160"/>
      </w:pPr>
      <w:bookmarkStart w:id="26" w:name="_Toc241586093"/>
      <w:r>
        <w:rPr>
          <w:b/>
          <w:bCs/>
          <w:color w:val="1F3864"/>
        </w:rPr>
        <w:lastRenderedPageBreak/>
        <w:t>Appendix B — Prioritised action list</w:t>
      </w:r>
      <w:bookmarkEnd w:id="26"/>
    </w:p>
    <w:tbl>
      <w:tblPr>
        <w:tblW w:w="9648" w:type="dxa"/>
        <w:tblBorders>
          <w:top w:val="single" w:sz="4" w:space="0" w:color="C9D2E3"/>
          <w:left w:val="single" w:sz="4" w:space="0" w:color="C9D2E3"/>
          <w:bottom w:val="single" w:sz="4" w:space="0" w:color="C9D2E3"/>
          <w:right w:val="single" w:sz="4" w:space="0" w:color="C9D2E3"/>
          <w:insideH w:val="single" w:sz="4" w:space="0" w:color="C9D2E3"/>
          <w:insideV w:val="single" w:sz="4" w:space="0" w:color="C9D2E3"/>
        </w:tblBorders>
        <w:tblCellMar>
          <w:left w:w="10" w:type="dxa"/>
          <w:right w:w="10" w:type="dxa"/>
        </w:tblCellMar>
        <w:tblLook w:val="0000" w:firstRow="0" w:lastRow="0" w:firstColumn="0" w:lastColumn="0" w:noHBand="0" w:noVBand="0"/>
      </w:tblPr>
      <w:tblGrid>
        <w:gridCol w:w="817"/>
        <w:gridCol w:w="6537"/>
        <w:gridCol w:w="1271"/>
        <w:gridCol w:w="1023"/>
      </w:tblGrid>
      <w:tr w:rsidR="00664225" w14:paraId="38D12879" w14:textId="77777777">
        <w:tblPrEx>
          <w:tblCellMar>
            <w:top w:w="0" w:type="dxa"/>
            <w:bottom w:w="0" w:type="dxa"/>
          </w:tblCellMar>
        </w:tblPrEx>
        <w:trPr>
          <w:tblHeader/>
        </w:trPr>
        <w:tc>
          <w:tcPr>
            <w:tcW w:w="700" w:type="dxa"/>
            <w:shd w:val="clear" w:color="auto" w:fill="1F3864"/>
            <w:tcMar>
              <w:top w:w="90" w:type="dxa"/>
              <w:left w:w="130" w:type="dxa"/>
              <w:bottom w:w="90" w:type="dxa"/>
              <w:right w:w="130" w:type="dxa"/>
            </w:tcMar>
          </w:tcPr>
          <w:p w14:paraId="38D12875" w14:textId="77777777" w:rsidR="00664225" w:rsidRDefault="00015882">
            <w:pPr>
              <w:spacing w:line="264" w:lineRule="auto"/>
            </w:pPr>
            <w:r>
              <w:rPr>
                <w:b/>
                <w:bCs/>
                <w:color w:val="FFFFFF"/>
                <w:sz w:val="18"/>
                <w:szCs w:val="18"/>
              </w:rPr>
              <w:t>Priority</w:t>
            </w:r>
          </w:p>
        </w:tc>
        <w:tc>
          <w:tcPr>
            <w:tcW w:w="6716" w:type="dxa"/>
            <w:shd w:val="clear" w:color="auto" w:fill="1F3864"/>
            <w:tcMar>
              <w:top w:w="90" w:type="dxa"/>
              <w:left w:w="130" w:type="dxa"/>
              <w:bottom w:w="90" w:type="dxa"/>
              <w:right w:w="130" w:type="dxa"/>
            </w:tcMar>
          </w:tcPr>
          <w:p w14:paraId="38D12876" w14:textId="77777777" w:rsidR="00664225" w:rsidRDefault="00015882">
            <w:pPr>
              <w:spacing w:line="264" w:lineRule="auto"/>
            </w:pPr>
            <w:r>
              <w:rPr>
                <w:b/>
                <w:bCs/>
                <w:color w:val="FFFFFF"/>
                <w:sz w:val="18"/>
                <w:szCs w:val="18"/>
              </w:rPr>
              <w:t>Action</w:t>
            </w:r>
          </w:p>
        </w:tc>
        <w:tc>
          <w:tcPr>
            <w:tcW w:w="1296" w:type="dxa"/>
            <w:shd w:val="clear" w:color="auto" w:fill="1F3864"/>
            <w:tcMar>
              <w:top w:w="90" w:type="dxa"/>
              <w:left w:w="130" w:type="dxa"/>
              <w:bottom w:w="90" w:type="dxa"/>
              <w:right w:w="130" w:type="dxa"/>
            </w:tcMar>
          </w:tcPr>
          <w:p w14:paraId="38D12877" w14:textId="77777777" w:rsidR="00664225" w:rsidRDefault="00015882">
            <w:pPr>
              <w:spacing w:line="264" w:lineRule="auto"/>
            </w:pPr>
            <w:r>
              <w:rPr>
                <w:b/>
                <w:bCs/>
                <w:color w:val="FFFFFF"/>
                <w:sz w:val="18"/>
                <w:szCs w:val="18"/>
              </w:rPr>
              <w:t>Effort</w:t>
            </w:r>
          </w:p>
        </w:tc>
        <w:tc>
          <w:tcPr>
            <w:tcW w:w="936" w:type="dxa"/>
            <w:shd w:val="clear" w:color="auto" w:fill="1F3864"/>
            <w:tcMar>
              <w:top w:w="90" w:type="dxa"/>
              <w:left w:w="130" w:type="dxa"/>
              <w:bottom w:w="90" w:type="dxa"/>
              <w:right w:w="130" w:type="dxa"/>
            </w:tcMar>
          </w:tcPr>
          <w:p w14:paraId="38D12878" w14:textId="77777777" w:rsidR="00664225" w:rsidRDefault="00015882">
            <w:pPr>
              <w:spacing w:line="264" w:lineRule="auto"/>
            </w:pPr>
            <w:r>
              <w:rPr>
                <w:b/>
                <w:bCs/>
                <w:color w:val="FFFFFF"/>
                <w:sz w:val="18"/>
                <w:szCs w:val="18"/>
              </w:rPr>
              <w:t>Addresses</w:t>
            </w:r>
          </w:p>
        </w:tc>
      </w:tr>
      <w:tr w:rsidR="00664225" w14:paraId="38D1287E"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87A" w14:textId="77777777" w:rsidR="00664225" w:rsidRDefault="00015882">
            <w:pPr>
              <w:spacing w:line="264" w:lineRule="auto"/>
            </w:pPr>
            <w:r>
              <w:rPr>
                <w:sz w:val="18"/>
                <w:szCs w:val="18"/>
              </w:rPr>
              <w:t>P0</w:t>
            </w:r>
          </w:p>
        </w:tc>
        <w:tc>
          <w:tcPr>
            <w:tcW w:w="6716" w:type="dxa"/>
            <w:shd w:val="clear" w:color="auto" w:fill="FFFFFF"/>
            <w:tcMar>
              <w:top w:w="90" w:type="dxa"/>
              <w:left w:w="130" w:type="dxa"/>
              <w:bottom w:w="90" w:type="dxa"/>
              <w:right w:w="130" w:type="dxa"/>
            </w:tcMar>
          </w:tcPr>
          <w:p w14:paraId="38D1287B" w14:textId="77777777" w:rsidR="00664225" w:rsidRDefault="00015882">
            <w:pPr>
              <w:spacing w:line="264" w:lineRule="auto"/>
            </w:pPr>
            <w:r>
              <w:rPr>
                <w:rFonts w:ascii="Consolas" w:eastAsia="Consolas" w:hAnsi="Consolas" w:cs="Consolas"/>
                <w:sz w:val="18"/>
                <w:szCs w:val="18"/>
                <w:shd w:val="clear" w:color="auto" w:fill="F2F2F2"/>
              </w:rPr>
              <w:t>git init</w:t>
            </w:r>
            <w:r>
              <w:rPr>
                <w:sz w:val="18"/>
                <w:szCs w:val="18"/>
              </w:rPr>
              <w:t xml:space="preserve">, commit and push to the company remote. The </w:t>
            </w:r>
            <w:r>
              <w:rPr>
                <w:rFonts w:ascii="Consolas" w:eastAsia="Consolas" w:hAnsi="Consolas" w:cs="Consolas"/>
                <w:sz w:val="18"/>
                <w:szCs w:val="18"/>
                <w:shd w:val="clear" w:color="auto" w:fill="F2F2F2"/>
              </w:rPr>
              <w:t>.gitignore</w:t>
            </w:r>
            <w:r>
              <w:rPr>
                <w:sz w:val="18"/>
                <w:szCs w:val="18"/>
              </w:rPr>
              <w:t xml:space="preserve"> is already correct and will do its job the moment a repository exists.</w:t>
            </w:r>
          </w:p>
        </w:tc>
        <w:tc>
          <w:tcPr>
            <w:tcW w:w="1296" w:type="dxa"/>
            <w:shd w:val="clear" w:color="auto" w:fill="FFFFFF"/>
            <w:tcMar>
              <w:top w:w="90" w:type="dxa"/>
              <w:left w:w="130" w:type="dxa"/>
              <w:bottom w:w="90" w:type="dxa"/>
              <w:right w:w="130" w:type="dxa"/>
            </w:tcMar>
          </w:tcPr>
          <w:p w14:paraId="38D1287C" w14:textId="77777777" w:rsidR="00664225" w:rsidRDefault="00015882">
            <w:pPr>
              <w:spacing w:line="264" w:lineRule="auto"/>
            </w:pPr>
            <w:r>
              <w:rPr>
                <w:sz w:val="18"/>
                <w:szCs w:val="18"/>
              </w:rPr>
              <w:t>Hours</w:t>
            </w:r>
          </w:p>
        </w:tc>
        <w:tc>
          <w:tcPr>
            <w:tcW w:w="936" w:type="dxa"/>
            <w:shd w:val="clear" w:color="auto" w:fill="FFFFFF"/>
            <w:tcMar>
              <w:top w:w="90" w:type="dxa"/>
              <w:left w:w="130" w:type="dxa"/>
              <w:bottom w:w="90" w:type="dxa"/>
              <w:right w:w="130" w:type="dxa"/>
            </w:tcMar>
          </w:tcPr>
          <w:p w14:paraId="38D1287D" w14:textId="77777777" w:rsidR="00664225" w:rsidRDefault="00015882">
            <w:pPr>
              <w:spacing w:line="264" w:lineRule="auto"/>
            </w:pPr>
            <w:r>
              <w:rPr>
                <w:sz w:val="18"/>
                <w:szCs w:val="18"/>
              </w:rPr>
              <w:t>Risk 1</w:t>
            </w:r>
          </w:p>
        </w:tc>
      </w:tr>
      <w:tr w:rsidR="00664225" w14:paraId="38D12883"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87F" w14:textId="77777777" w:rsidR="00664225" w:rsidRDefault="00015882">
            <w:pPr>
              <w:spacing w:line="264" w:lineRule="auto"/>
            </w:pPr>
            <w:r>
              <w:rPr>
                <w:sz w:val="18"/>
                <w:szCs w:val="18"/>
              </w:rPr>
              <w:t>P0</w:t>
            </w:r>
          </w:p>
        </w:tc>
        <w:tc>
          <w:tcPr>
            <w:tcW w:w="6716" w:type="dxa"/>
            <w:shd w:val="clear" w:color="auto" w:fill="F7F9FC"/>
            <w:tcMar>
              <w:top w:w="90" w:type="dxa"/>
              <w:left w:w="130" w:type="dxa"/>
              <w:bottom w:w="90" w:type="dxa"/>
              <w:right w:w="130" w:type="dxa"/>
            </w:tcMar>
          </w:tcPr>
          <w:p w14:paraId="38D12880" w14:textId="77777777" w:rsidR="00664225" w:rsidRDefault="00015882">
            <w:pPr>
              <w:spacing w:line="264" w:lineRule="auto"/>
            </w:pPr>
            <w:r>
              <w:rPr>
                <w:sz w:val="18"/>
                <w:szCs w:val="18"/>
              </w:rPr>
              <w:t xml:space="preserve">Replace </w:t>
            </w:r>
            <w:r>
              <w:rPr>
                <w:rFonts w:ascii="Consolas" w:eastAsia="Consolas" w:hAnsi="Consolas" w:cs="Consolas"/>
                <w:sz w:val="18"/>
                <w:szCs w:val="18"/>
                <w:shd w:val="clear" w:color="auto" w:fill="F2F2F2"/>
              </w:rPr>
              <w:t>.github/workflows/copilot-setup-steps.yml</w:t>
            </w:r>
            <w:r>
              <w:rPr>
                <w:sz w:val="18"/>
                <w:szCs w:val="18"/>
              </w:rPr>
              <w:t xml:space="preserve"> with a real workflow that runs </w:t>
            </w:r>
            <w:r>
              <w:rPr>
                <w:rFonts w:ascii="Consolas" w:eastAsia="Consolas" w:hAnsi="Consolas" w:cs="Consolas"/>
                <w:sz w:val="18"/>
                <w:szCs w:val="18"/>
                <w:shd w:val="clear" w:color="auto" w:fill="F2F2F2"/>
              </w:rPr>
              <w:t>npx cucumber-js -p ci</w:t>
            </w:r>
            <w:r>
              <w:rPr>
                <w:sz w:val="18"/>
                <w:szCs w:val="18"/>
              </w:rPr>
              <w:t xml:space="preserve">, reads credentials from GitHub Secrets, and uploads </w:t>
            </w:r>
            <w:r>
              <w:rPr>
                <w:rFonts w:ascii="Consolas" w:eastAsia="Consolas" w:hAnsi="Consolas" w:cs="Consolas"/>
                <w:sz w:val="18"/>
                <w:szCs w:val="18"/>
                <w:shd w:val="clear" w:color="auto" w:fill="F2F2F2"/>
              </w:rPr>
              <w:t>reports/</w:t>
            </w:r>
            <w:r>
              <w:rPr>
                <w:sz w:val="18"/>
                <w:szCs w:val="18"/>
              </w:rPr>
              <w:t xml:space="preserve"> and </w:t>
            </w:r>
            <w:r>
              <w:rPr>
                <w:rFonts w:ascii="Consolas" w:eastAsia="Consolas" w:hAnsi="Consolas" w:cs="Consolas"/>
                <w:sz w:val="18"/>
                <w:szCs w:val="18"/>
                <w:shd w:val="clear" w:color="auto" w:fill="F2F2F2"/>
              </w:rPr>
              <w:t>allure-results/</w:t>
            </w:r>
            <w:r>
              <w:rPr>
                <w:sz w:val="18"/>
                <w:szCs w:val="18"/>
              </w:rPr>
              <w:t xml:space="preserve"> as artifacts.</w:t>
            </w:r>
          </w:p>
        </w:tc>
        <w:tc>
          <w:tcPr>
            <w:tcW w:w="1296" w:type="dxa"/>
            <w:shd w:val="clear" w:color="auto" w:fill="F7F9FC"/>
            <w:tcMar>
              <w:top w:w="90" w:type="dxa"/>
              <w:left w:w="130" w:type="dxa"/>
              <w:bottom w:w="90" w:type="dxa"/>
              <w:right w:w="130" w:type="dxa"/>
            </w:tcMar>
          </w:tcPr>
          <w:p w14:paraId="38D12881" w14:textId="77777777" w:rsidR="00664225" w:rsidRDefault="00015882">
            <w:pPr>
              <w:spacing w:line="264" w:lineRule="auto"/>
            </w:pPr>
            <w:r>
              <w:rPr>
                <w:sz w:val="18"/>
                <w:szCs w:val="18"/>
              </w:rPr>
              <w:t>1 day</w:t>
            </w:r>
          </w:p>
        </w:tc>
        <w:tc>
          <w:tcPr>
            <w:tcW w:w="936" w:type="dxa"/>
            <w:shd w:val="clear" w:color="auto" w:fill="F7F9FC"/>
            <w:tcMar>
              <w:top w:w="90" w:type="dxa"/>
              <w:left w:w="130" w:type="dxa"/>
              <w:bottom w:w="90" w:type="dxa"/>
              <w:right w:w="130" w:type="dxa"/>
            </w:tcMar>
          </w:tcPr>
          <w:p w14:paraId="38D12882" w14:textId="77777777" w:rsidR="00664225" w:rsidRDefault="00015882">
            <w:pPr>
              <w:spacing w:line="264" w:lineRule="auto"/>
            </w:pPr>
            <w:r>
              <w:rPr>
                <w:sz w:val="18"/>
                <w:szCs w:val="18"/>
              </w:rPr>
              <w:t>Risks 2, 3, 4</w:t>
            </w:r>
          </w:p>
        </w:tc>
      </w:tr>
      <w:tr w:rsidR="00664225" w14:paraId="38D12888"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884" w14:textId="77777777" w:rsidR="00664225" w:rsidRDefault="00015882">
            <w:pPr>
              <w:spacing w:line="264" w:lineRule="auto"/>
            </w:pPr>
            <w:r>
              <w:rPr>
                <w:sz w:val="18"/>
                <w:szCs w:val="18"/>
              </w:rPr>
              <w:t>P1</w:t>
            </w:r>
          </w:p>
        </w:tc>
        <w:tc>
          <w:tcPr>
            <w:tcW w:w="6716" w:type="dxa"/>
            <w:shd w:val="clear" w:color="auto" w:fill="FFFFFF"/>
            <w:tcMar>
              <w:top w:w="90" w:type="dxa"/>
              <w:left w:w="130" w:type="dxa"/>
              <w:bottom w:w="90" w:type="dxa"/>
              <w:right w:w="130" w:type="dxa"/>
            </w:tcMar>
          </w:tcPr>
          <w:p w14:paraId="38D12885" w14:textId="77777777" w:rsidR="00664225" w:rsidRDefault="00015882">
            <w:pPr>
              <w:spacing w:line="264" w:lineRule="auto"/>
            </w:pPr>
            <w:r>
              <w:rPr>
                <w:sz w:val="18"/>
                <w:szCs w:val="18"/>
              </w:rPr>
              <w:t xml:space="preserve">Fix the two </w:t>
            </w:r>
            <w:r>
              <w:rPr>
                <w:rFonts w:ascii="Consolas" w:eastAsia="Consolas" w:hAnsi="Consolas" w:cs="Consolas"/>
                <w:sz w:val="18"/>
                <w:szCs w:val="18"/>
                <w:shd w:val="clear" w:color="auto" w:fill="F2F2F2"/>
              </w:rPr>
              <w:t>Video \| null</w:t>
            </w:r>
            <w:r>
              <w:rPr>
                <w:sz w:val="18"/>
                <w:szCs w:val="18"/>
              </w:rPr>
              <w:t xml:space="preserve"> type errors in </w:t>
            </w:r>
            <w:r>
              <w:rPr>
                <w:rFonts w:ascii="Consolas" w:eastAsia="Consolas" w:hAnsi="Consolas" w:cs="Consolas"/>
                <w:sz w:val="18"/>
                <w:szCs w:val="18"/>
                <w:shd w:val="clear" w:color="auto" w:fill="F2F2F2"/>
              </w:rPr>
              <w:t>src/support/hooks.ts:141</w:t>
            </w:r>
            <w:r>
              <w:rPr>
                <w:sz w:val="18"/>
                <w:szCs w:val="18"/>
              </w:rPr>
              <w:t xml:space="preserve"> and </w:t>
            </w:r>
            <w:r>
              <w:rPr>
                <w:rFonts w:ascii="Consolas" w:eastAsia="Consolas" w:hAnsi="Consolas" w:cs="Consolas"/>
                <w:sz w:val="18"/>
                <w:szCs w:val="18"/>
                <w:shd w:val="clear" w:color="auto" w:fill="F2F2F2"/>
              </w:rPr>
              <w:t>:172</w:t>
            </w:r>
            <w:r>
              <w:rPr>
                <w:sz w:val="18"/>
                <w:szCs w:val="18"/>
              </w:rPr>
              <w:t>, then add ESLint + Prettier and gate both on CI.</w:t>
            </w:r>
          </w:p>
        </w:tc>
        <w:tc>
          <w:tcPr>
            <w:tcW w:w="1296" w:type="dxa"/>
            <w:shd w:val="clear" w:color="auto" w:fill="FFFFFF"/>
            <w:tcMar>
              <w:top w:w="90" w:type="dxa"/>
              <w:left w:w="130" w:type="dxa"/>
              <w:bottom w:w="90" w:type="dxa"/>
              <w:right w:w="130" w:type="dxa"/>
            </w:tcMar>
          </w:tcPr>
          <w:p w14:paraId="38D12886" w14:textId="77777777" w:rsidR="00664225" w:rsidRDefault="00015882">
            <w:pPr>
              <w:spacing w:line="264" w:lineRule="auto"/>
            </w:pPr>
            <w:r>
              <w:rPr>
                <w:sz w:val="18"/>
                <w:szCs w:val="18"/>
              </w:rPr>
              <w:t>Hours</w:t>
            </w:r>
          </w:p>
        </w:tc>
        <w:tc>
          <w:tcPr>
            <w:tcW w:w="936" w:type="dxa"/>
            <w:shd w:val="clear" w:color="auto" w:fill="FFFFFF"/>
            <w:tcMar>
              <w:top w:w="90" w:type="dxa"/>
              <w:left w:w="130" w:type="dxa"/>
              <w:bottom w:w="90" w:type="dxa"/>
              <w:right w:w="130" w:type="dxa"/>
            </w:tcMar>
          </w:tcPr>
          <w:p w14:paraId="38D12887" w14:textId="77777777" w:rsidR="00664225" w:rsidRDefault="00015882">
            <w:pPr>
              <w:spacing w:line="264" w:lineRule="auto"/>
            </w:pPr>
            <w:r>
              <w:rPr>
                <w:sz w:val="18"/>
                <w:szCs w:val="18"/>
              </w:rPr>
              <w:t>Risk 8</w:t>
            </w:r>
          </w:p>
        </w:tc>
      </w:tr>
      <w:tr w:rsidR="00664225" w14:paraId="38D1288D"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889" w14:textId="77777777" w:rsidR="00664225" w:rsidRDefault="00015882">
            <w:pPr>
              <w:spacing w:line="264" w:lineRule="auto"/>
            </w:pPr>
            <w:r>
              <w:rPr>
                <w:sz w:val="18"/>
                <w:szCs w:val="18"/>
              </w:rPr>
              <w:t>P1</w:t>
            </w:r>
          </w:p>
        </w:tc>
        <w:tc>
          <w:tcPr>
            <w:tcW w:w="6716" w:type="dxa"/>
            <w:shd w:val="clear" w:color="auto" w:fill="F7F9FC"/>
            <w:tcMar>
              <w:top w:w="90" w:type="dxa"/>
              <w:left w:w="130" w:type="dxa"/>
              <w:bottom w:w="90" w:type="dxa"/>
              <w:right w:w="130" w:type="dxa"/>
            </w:tcMar>
          </w:tcPr>
          <w:p w14:paraId="38D1288A" w14:textId="77777777" w:rsidR="00664225" w:rsidRDefault="00015882">
            <w:pPr>
              <w:spacing w:line="264" w:lineRule="auto"/>
            </w:pPr>
            <w:r>
              <w:rPr>
                <w:sz w:val="18"/>
                <w:szCs w:val="18"/>
              </w:rPr>
              <w:t>Provision a dedicated, non-production test environment and a least-privilege test account.</w:t>
            </w:r>
          </w:p>
        </w:tc>
        <w:tc>
          <w:tcPr>
            <w:tcW w:w="1296" w:type="dxa"/>
            <w:shd w:val="clear" w:color="auto" w:fill="F7F9FC"/>
            <w:tcMar>
              <w:top w:w="90" w:type="dxa"/>
              <w:left w:w="130" w:type="dxa"/>
              <w:bottom w:w="90" w:type="dxa"/>
              <w:right w:w="130" w:type="dxa"/>
            </w:tcMar>
          </w:tcPr>
          <w:p w14:paraId="38D1288B" w14:textId="77777777" w:rsidR="00664225" w:rsidRDefault="00015882">
            <w:pPr>
              <w:spacing w:line="264" w:lineRule="auto"/>
            </w:pPr>
            <w:r>
              <w:rPr>
                <w:sz w:val="18"/>
                <w:szCs w:val="18"/>
              </w:rPr>
              <w:t>Days (needs infra)</w:t>
            </w:r>
          </w:p>
        </w:tc>
        <w:tc>
          <w:tcPr>
            <w:tcW w:w="936" w:type="dxa"/>
            <w:shd w:val="clear" w:color="auto" w:fill="F7F9FC"/>
            <w:tcMar>
              <w:top w:w="90" w:type="dxa"/>
              <w:left w:w="130" w:type="dxa"/>
              <w:bottom w:w="90" w:type="dxa"/>
              <w:right w:w="130" w:type="dxa"/>
            </w:tcMar>
          </w:tcPr>
          <w:p w14:paraId="38D1288C" w14:textId="77777777" w:rsidR="00664225" w:rsidRDefault="00015882">
            <w:pPr>
              <w:spacing w:line="264" w:lineRule="auto"/>
            </w:pPr>
            <w:r>
              <w:rPr>
                <w:sz w:val="18"/>
                <w:szCs w:val="18"/>
              </w:rPr>
              <w:t>Risk 5</w:t>
            </w:r>
          </w:p>
        </w:tc>
      </w:tr>
      <w:tr w:rsidR="00664225" w14:paraId="38D12892"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88E" w14:textId="77777777" w:rsidR="00664225" w:rsidRDefault="00015882">
            <w:pPr>
              <w:spacing w:line="264" w:lineRule="auto"/>
            </w:pPr>
            <w:r>
              <w:rPr>
                <w:sz w:val="18"/>
                <w:szCs w:val="18"/>
              </w:rPr>
              <w:t>P2</w:t>
            </w:r>
          </w:p>
        </w:tc>
        <w:tc>
          <w:tcPr>
            <w:tcW w:w="6716" w:type="dxa"/>
            <w:shd w:val="clear" w:color="auto" w:fill="FFFFFF"/>
            <w:tcMar>
              <w:top w:w="90" w:type="dxa"/>
              <w:left w:w="130" w:type="dxa"/>
              <w:bottom w:w="90" w:type="dxa"/>
              <w:right w:w="130" w:type="dxa"/>
            </w:tcMar>
          </w:tcPr>
          <w:p w14:paraId="38D1288F" w14:textId="77777777" w:rsidR="00664225" w:rsidRDefault="00015882">
            <w:pPr>
              <w:spacing w:line="264" w:lineRule="auto"/>
            </w:pPr>
            <w:r>
              <w:rPr>
                <w:sz w:val="18"/>
                <w:szCs w:val="18"/>
              </w:rPr>
              <w:t xml:space="preserve">Triage the 5 </w:t>
            </w:r>
            <w:r>
              <w:rPr>
                <w:rFonts w:ascii="Consolas" w:eastAsia="Consolas" w:hAnsi="Consolas" w:cs="Consolas"/>
                <w:sz w:val="18"/>
                <w:szCs w:val="18"/>
                <w:shd w:val="clear" w:color="auto" w:fill="F2F2F2"/>
              </w:rPr>
              <w:t>@fixme</w:t>
            </w:r>
            <w:r>
              <w:rPr>
                <w:sz w:val="18"/>
                <w:szCs w:val="18"/>
              </w:rPr>
              <w:t xml:space="preserve"> scenarios and the 6 "broken" results: fix, or retire with a documented reason.</w:t>
            </w:r>
          </w:p>
        </w:tc>
        <w:tc>
          <w:tcPr>
            <w:tcW w:w="1296" w:type="dxa"/>
            <w:shd w:val="clear" w:color="auto" w:fill="FFFFFF"/>
            <w:tcMar>
              <w:top w:w="90" w:type="dxa"/>
              <w:left w:w="130" w:type="dxa"/>
              <w:bottom w:w="90" w:type="dxa"/>
              <w:right w:w="130" w:type="dxa"/>
            </w:tcMar>
          </w:tcPr>
          <w:p w14:paraId="38D12890" w14:textId="77777777" w:rsidR="00664225" w:rsidRDefault="00015882">
            <w:pPr>
              <w:spacing w:line="264" w:lineRule="auto"/>
            </w:pPr>
            <w:r>
              <w:rPr>
                <w:sz w:val="18"/>
                <w:szCs w:val="18"/>
              </w:rPr>
              <w:t>Days</w:t>
            </w:r>
          </w:p>
        </w:tc>
        <w:tc>
          <w:tcPr>
            <w:tcW w:w="936" w:type="dxa"/>
            <w:shd w:val="clear" w:color="auto" w:fill="FFFFFF"/>
            <w:tcMar>
              <w:top w:w="90" w:type="dxa"/>
              <w:left w:w="130" w:type="dxa"/>
              <w:bottom w:w="90" w:type="dxa"/>
              <w:right w:w="130" w:type="dxa"/>
            </w:tcMar>
          </w:tcPr>
          <w:p w14:paraId="38D12891" w14:textId="77777777" w:rsidR="00664225" w:rsidRDefault="00015882">
            <w:pPr>
              <w:spacing w:line="264" w:lineRule="auto"/>
            </w:pPr>
            <w:r>
              <w:rPr>
                <w:sz w:val="18"/>
                <w:szCs w:val="18"/>
              </w:rPr>
              <w:t>Risk 6</w:t>
            </w:r>
          </w:p>
        </w:tc>
      </w:tr>
      <w:tr w:rsidR="00664225" w14:paraId="38D12897"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893" w14:textId="77777777" w:rsidR="00664225" w:rsidRDefault="00015882">
            <w:pPr>
              <w:spacing w:line="264" w:lineRule="auto"/>
            </w:pPr>
            <w:r>
              <w:rPr>
                <w:sz w:val="18"/>
                <w:szCs w:val="18"/>
              </w:rPr>
              <w:t>P2</w:t>
            </w:r>
          </w:p>
        </w:tc>
        <w:tc>
          <w:tcPr>
            <w:tcW w:w="6716" w:type="dxa"/>
            <w:shd w:val="clear" w:color="auto" w:fill="F7F9FC"/>
            <w:tcMar>
              <w:top w:w="90" w:type="dxa"/>
              <w:left w:w="130" w:type="dxa"/>
              <w:bottom w:w="90" w:type="dxa"/>
              <w:right w:w="130" w:type="dxa"/>
            </w:tcMar>
          </w:tcPr>
          <w:p w14:paraId="38D12894" w14:textId="77777777" w:rsidR="00664225" w:rsidRDefault="00015882">
            <w:pPr>
              <w:spacing w:line="264" w:lineRule="auto"/>
            </w:pPr>
            <w:r>
              <w:rPr>
                <w:sz w:val="18"/>
                <w:szCs w:val="18"/>
              </w:rPr>
              <w:t xml:space="preserve">Refresh the README counts, document the </w:t>
            </w:r>
            <w:r>
              <w:rPr>
                <w:rFonts w:ascii="Consolas" w:eastAsia="Consolas" w:hAnsi="Consolas" w:cs="Consolas"/>
                <w:sz w:val="18"/>
                <w:szCs w:val="18"/>
                <w:shd w:val="clear" w:color="auto" w:fill="F2F2F2"/>
              </w:rPr>
              <w:t>logout.feature</w:t>
            </w:r>
            <w:r>
              <w:rPr>
                <w:sz w:val="18"/>
                <w:szCs w:val="18"/>
              </w:rPr>
              <w:t xml:space="preserve"> additions, and add a CONTRIBUTING section covering tag conventions.</w:t>
            </w:r>
          </w:p>
        </w:tc>
        <w:tc>
          <w:tcPr>
            <w:tcW w:w="1296" w:type="dxa"/>
            <w:shd w:val="clear" w:color="auto" w:fill="F7F9FC"/>
            <w:tcMar>
              <w:top w:w="90" w:type="dxa"/>
              <w:left w:w="130" w:type="dxa"/>
              <w:bottom w:w="90" w:type="dxa"/>
              <w:right w:w="130" w:type="dxa"/>
            </w:tcMar>
          </w:tcPr>
          <w:p w14:paraId="38D12895" w14:textId="77777777" w:rsidR="00664225" w:rsidRDefault="00015882">
            <w:pPr>
              <w:spacing w:line="264" w:lineRule="auto"/>
            </w:pPr>
            <w:r>
              <w:rPr>
                <w:sz w:val="18"/>
                <w:szCs w:val="18"/>
              </w:rPr>
              <w:t>Hours</w:t>
            </w:r>
          </w:p>
        </w:tc>
        <w:tc>
          <w:tcPr>
            <w:tcW w:w="936" w:type="dxa"/>
            <w:shd w:val="clear" w:color="auto" w:fill="F7F9FC"/>
            <w:tcMar>
              <w:top w:w="90" w:type="dxa"/>
              <w:left w:w="130" w:type="dxa"/>
              <w:bottom w:w="90" w:type="dxa"/>
              <w:right w:w="130" w:type="dxa"/>
            </w:tcMar>
          </w:tcPr>
          <w:p w14:paraId="38D12896" w14:textId="77777777" w:rsidR="00664225" w:rsidRDefault="00015882">
            <w:pPr>
              <w:spacing w:line="264" w:lineRule="auto"/>
            </w:pPr>
            <w:r>
              <w:rPr>
                <w:sz w:val="18"/>
                <w:szCs w:val="18"/>
              </w:rPr>
              <w:t>Risk 7</w:t>
            </w:r>
          </w:p>
        </w:tc>
      </w:tr>
      <w:tr w:rsidR="00664225" w14:paraId="38D1289C"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898" w14:textId="77777777" w:rsidR="00664225" w:rsidRDefault="00015882">
            <w:pPr>
              <w:spacing w:line="264" w:lineRule="auto"/>
            </w:pPr>
            <w:r>
              <w:rPr>
                <w:sz w:val="18"/>
                <w:szCs w:val="18"/>
              </w:rPr>
              <w:t>P3</w:t>
            </w:r>
          </w:p>
        </w:tc>
        <w:tc>
          <w:tcPr>
            <w:tcW w:w="6716" w:type="dxa"/>
            <w:shd w:val="clear" w:color="auto" w:fill="FFFFFF"/>
            <w:tcMar>
              <w:top w:w="90" w:type="dxa"/>
              <w:left w:w="130" w:type="dxa"/>
              <w:bottom w:w="90" w:type="dxa"/>
              <w:right w:w="130" w:type="dxa"/>
            </w:tcMar>
          </w:tcPr>
          <w:p w14:paraId="38D12899" w14:textId="77777777" w:rsidR="00664225" w:rsidRDefault="00015882">
            <w:pPr>
              <w:spacing w:line="264" w:lineRule="auto"/>
            </w:pPr>
            <w:r>
              <w:rPr>
                <w:sz w:val="18"/>
                <w:szCs w:val="18"/>
              </w:rPr>
              <w:t>Take the safe dependency updates (</w:t>
            </w:r>
            <w:r>
              <w:rPr>
                <w:rFonts w:ascii="Consolas" w:eastAsia="Consolas" w:hAnsi="Consolas" w:cs="Consolas"/>
                <w:sz w:val="18"/>
                <w:szCs w:val="18"/>
                <w:shd w:val="clear" w:color="auto" w:fill="F2F2F2"/>
              </w:rPr>
              <w:t>allure-cucumberjs</w:t>
            </w:r>
            <w:r>
              <w:rPr>
                <w:sz w:val="18"/>
                <w:szCs w:val="18"/>
              </w:rPr>
              <w:t xml:space="preserve"> 3.13.0, </w:t>
            </w:r>
            <w:r>
              <w:rPr>
                <w:rFonts w:ascii="Consolas" w:eastAsia="Consolas" w:hAnsi="Consolas" w:cs="Consolas"/>
                <w:sz w:val="18"/>
                <w:szCs w:val="18"/>
                <w:shd w:val="clear" w:color="auto" w:fill="F2F2F2"/>
              </w:rPr>
              <w:t>@types/node</w:t>
            </w:r>
            <w:r>
              <w:rPr>
                <w:sz w:val="18"/>
                <w:szCs w:val="18"/>
              </w:rPr>
              <w:t>); evaluate the TypeScript and dotenv majors separately.</w:t>
            </w:r>
          </w:p>
        </w:tc>
        <w:tc>
          <w:tcPr>
            <w:tcW w:w="1296" w:type="dxa"/>
            <w:shd w:val="clear" w:color="auto" w:fill="FFFFFF"/>
            <w:tcMar>
              <w:top w:w="90" w:type="dxa"/>
              <w:left w:w="130" w:type="dxa"/>
              <w:bottom w:w="90" w:type="dxa"/>
              <w:right w:w="130" w:type="dxa"/>
            </w:tcMar>
          </w:tcPr>
          <w:p w14:paraId="38D1289A" w14:textId="77777777" w:rsidR="00664225" w:rsidRDefault="00015882">
            <w:pPr>
              <w:spacing w:line="264" w:lineRule="auto"/>
            </w:pPr>
            <w:r>
              <w:rPr>
                <w:sz w:val="18"/>
                <w:szCs w:val="18"/>
              </w:rPr>
              <w:t>Hours</w:t>
            </w:r>
          </w:p>
        </w:tc>
        <w:tc>
          <w:tcPr>
            <w:tcW w:w="936" w:type="dxa"/>
            <w:shd w:val="clear" w:color="auto" w:fill="FFFFFF"/>
            <w:tcMar>
              <w:top w:w="90" w:type="dxa"/>
              <w:left w:w="130" w:type="dxa"/>
              <w:bottom w:w="90" w:type="dxa"/>
              <w:right w:w="130" w:type="dxa"/>
            </w:tcMar>
          </w:tcPr>
          <w:p w14:paraId="38D1289B" w14:textId="77777777" w:rsidR="00664225" w:rsidRDefault="00015882">
            <w:pPr>
              <w:spacing w:line="264" w:lineRule="auto"/>
            </w:pPr>
            <w:r>
              <w:rPr>
                <w:sz w:val="18"/>
                <w:szCs w:val="18"/>
              </w:rPr>
              <w:t>—</w:t>
            </w:r>
          </w:p>
        </w:tc>
      </w:tr>
      <w:tr w:rsidR="00664225" w14:paraId="38D128A1" w14:textId="77777777">
        <w:tblPrEx>
          <w:tblCellMar>
            <w:top w:w="0" w:type="dxa"/>
            <w:bottom w:w="0" w:type="dxa"/>
          </w:tblCellMar>
        </w:tblPrEx>
        <w:tc>
          <w:tcPr>
            <w:tcW w:w="700" w:type="dxa"/>
            <w:shd w:val="clear" w:color="auto" w:fill="F7F9FC"/>
            <w:tcMar>
              <w:top w:w="90" w:type="dxa"/>
              <w:left w:w="130" w:type="dxa"/>
              <w:bottom w:w="90" w:type="dxa"/>
              <w:right w:w="130" w:type="dxa"/>
            </w:tcMar>
          </w:tcPr>
          <w:p w14:paraId="38D1289D" w14:textId="77777777" w:rsidR="00664225" w:rsidRDefault="00015882">
            <w:pPr>
              <w:spacing w:line="264" w:lineRule="auto"/>
            </w:pPr>
            <w:r>
              <w:rPr>
                <w:sz w:val="18"/>
                <w:szCs w:val="18"/>
              </w:rPr>
              <w:t>P3</w:t>
            </w:r>
          </w:p>
        </w:tc>
        <w:tc>
          <w:tcPr>
            <w:tcW w:w="6716" w:type="dxa"/>
            <w:shd w:val="clear" w:color="auto" w:fill="F7F9FC"/>
            <w:tcMar>
              <w:top w:w="90" w:type="dxa"/>
              <w:left w:w="130" w:type="dxa"/>
              <w:bottom w:w="90" w:type="dxa"/>
              <w:right w:w="130" w:type="dxa"/>
            </w:tcMar>
          </w:tcPr>
          <w:p w14:paraId="38D1289E" w14:textId="77777777" w:rsidR="00664225" w:rsidRDefault="00015882">
            <w:pPr>
              <w:spacing w:line="264" w:lineRule="auto"/>
            </w:pPr>
            <w:r>
              <w:rPr>
                <w:sz w:val="18"/>
                <w:szCs w:val="18"/>
              </w:rPr>
              <w:t xml:space="preserve">Add a scheduled cleanup of </w:t>
            </w:r>
            <w:r>
              <w:rPr>
                <w:rFonts w:ascii="Consolas" w:eastAsia="Consolas" w:hAnsi="Consolas" w:cs="Consolas"/>
                <w:sz w:val="18"/>
                <w:szCs w:val="18"/>
                <w:shd w:val="clear" w:color="auto" w:fill="F2F2F2"/>
              </w:rPr>
              <w:t>allure-results/</w:t>
            </w:r>
            <w:r>
              <w:rPr>
                <w:sz w:val="18"/>
                <w:szCs w:val="18"/>
              </w:rPr>
              <w:t>, or relocate generated output outside the OneDrive-synced tree.</w:t>
            </w:r>
          </w:p>
        </w:tc>
        <w:tc>
          <w:tcPr>
            <w:tcW w:w="1296" w:type="dxa"/>
            <w:shd w:val="clear" w:color="auto" w:fill="F7F9FC"/>
            <w:tcMar>
              <w:top w:w="90" w:type="dxa"/>
              <w:left w:w="130" w:type="dxa"/>
              <w:bottom w:w="90" w:type="dxa"/>
              <w:right w:w="130" w:type="dxa"/>
            </w:tcMar>
          </w:tcPr>
          <w:p w14:paraId="38D1289F" w14:textId="77777777" w:rsidR="00664225" w:rsidRDefault="00015882">
            <w:pPr>
              <w:spacing w:line="264" w:lineRule="auto"/>
            </w:pPr>
            <w:r>
              <w:rPr>
                <w:sz w:val="18"/>
                <w:szCs w:val="18"/>
              </w:rPr>
              <w:t>Hours</w:t>
            </w:r>
          </w:p>
        </w:tc>
        <w:tc>
          <w:tcPr>
            <w:tcW w:w="936" w:type="dxa"/>
            <w:shd w:val="clear" w:color="auto" w:fill="F7F9FC"/>
            <w:tcMar>
              <w:top w:w="90" w:type="dxa"/>
              <w:left w:w="130" w:type="dxa"/>
              <w:bottom w:w="90" w:type="dxa"/>
              <w:right w:w="130" w:type="dxa"/>
            </w:tcMar>
          </w:tcPr>
          <w:p w14:paraId="38D128A0" w14:textId="77777777" w:rsidR="00664225" w:rsidRDefault="00015882">
            <w:pPr>
              <w:spacing w:line="264" w:lineRule="auto"/>
            </w:pPr>
            <w:r>
              <w:rPr>
                <w:sz w:val="18"/>
                <w:szCs w:val="18"/>
              </w:rPr>
              <w:t>—</w:t>
            </w:r>
          </w:p>
        </w:tc>
      </w:tr>
      <w:tr w:rsidR="00664225" w14:paraId="38D128A6" w14:textId="77777777">
        <w:tblPrEx>
          <w:tblCellMar>
            <w:top w:w="0" w:type="dxa"/>
            <w:bottom w:w="0" w:type="dxa"/>
          </w:tblCellMar>
        </w:tblPrEx>
        <w:tc>
          <w:tcPr>
            <w:tcW w:w="700" w:type="dxa"/>
            <w:shd w:val="clear" w:color="auto" w:fill="FFFFFF"/>
            <w:tcMar>
              <w:top w:w="90" w:type="dxa"/>
              <w:left w:w="130" w:type="dxa"/>
              <w:bottom w:w="90" w:type="dxa"/>
              <w:right w:w="130" w:type="dxa"/>
            </w:tcMar>
          </w:tcPr>
          <w:p w14:paraId="38D128A2" w14:textId="77777777" w:rsidR="00664225" w:rsidRDefault="00015882">
            <w:pPr>
              <w:spacing w:line="264" w:lineRule="auto"/>
            </w:pPr>
            <w:r>
              <w:rPr>
                <w:sz w:val="18"/>
                <w:szCs w:val="18"/>
              </w:rPr>
              <w:t>P3</w:t>
            </w:r>
          </w:p>
        </w:tc>
        <w:tc>
          <w:tcPr>
            <w:tcW w:w="6716" w:type="dxa"/>
            <w:shd w:val="clear" w:color="auto" w:fill="FFFFFF"/>
            <w:tcMar>
              <w:top w:w="90" w:type="dxa"/>
              <w:left w:w="130" w:type="dxa"/>
              <w:bottom w:w="90" w:type="dxa"/>
              <w:right w:w="130" w:type="dxa"/>
            </w:tcMar>
          </w:tcPr>
          <w:p w14:paraId="38D128A3" w14:textId="77777777" w:rsidR="00664225" w:rsidRDefault="00015882">
            <w:pPr>
              <w:spacing w:line="264" w:lineRule="auto"/>
            </w:pPr>
            <w:r>
              <w:rPr>
                <w:sz w:val="18"/>
                <w:szCs w:val="18"/>
              </w:rPr>
              <w:t xml:space="preserve">Populate </w:t>
            </w:r>
            <w:r>
              <w:rPr>
                <w:rFonts w:ascii="Consolas" w:eastAsia="Consolas" w:hAnsi="Consolas" w:cs="Consolas"/>
                <w:sz w:val="18"/>
                <w:szCs w:val="18"/>
                <w:shd w:val="clear" w:color="auto" w:fill="F2F2F2"/>
              </w:rPr>
              <w:t>specs/</w:t>
            </w:r>
            <w:r>
              <w:rPr>
                <w:sz w:val="18"/>
                <w:szCs w:val="18"/>
              </w:rPr>
              <w:t xml:space="preserve"> with a real test plan and a requirements-to-test coverage matrix, or remove the stub.</w:t>
            </w:r>
          </w:p>
        </w:tc>
        <w:tc>
          <w:tcPr>
            <w:tcW w:w="1296" w:type="dxa"/>
            <w:shd w:val="clear" w:color="auto" w:fill="FFFFFF"/>
            <w:tcMar>
              <w:top w:w="90" w:type="dxa"/>
              <w:left w:w="130" w:type="dxa"/>
              <w:bottom w:w="90" w:type="dxa"/>
              <w:right w:w="130" w:type="dxa"/>
            </w:tcMar>
          </w:tcPr>
          <w:p w14:paraId="38D128A4" w14:textId="77777777" w:rsidR="00664225" w:rsidRDefault="00015882">
            <w:pPr>
              <w:spacing w:line="264" w:lineRule="auto"/>
            </w:pPr>
            <w:r>
              <w:rPr>
                <w:sz w:val="18"/>
                <w:szCs w:val="18"/>
              </w:rPr>
              <w:t>Days</w:t>
            </w:r>
          </w:p>
        </w:tc>
        <w:tc>
          <w:tcPr>
            <w:tcW w:w="936" w:type="dxa"/>
            <w:shd w:val="clear" w:color="auto" w:fill="FFFFFF"/>
            <w:tcMar>
              <w:top w:w="90" w:type="dxa"/>
              <w:left w:w="130" w:type="dxa"/>
              <w:bottom w:w="90" w:type="dxa"/>
              <w:right w:w="130" w:type="dxa"/>
            </w:tcMar>
          </w:tcPr>
          <w:p w14:paraId="38D128A5" w14:textId="77777777" w:rsidR="00664225" w:rsidRDefault="00015882">
            <w:pPr>
              <w:spacing w:line="264" w:lineRule="auto"/>
            </w:pPr>
            <w:r>
              <w:rPr>
                <w:sz w:val="18"/>
                <w:szCs w:val="18"/>
              </w:rPr>
              <w:t>—</w:t>
            </w:r>
          </w:p>
        </w:tc>
      </w:tr>
    </w:tbl>
    <w:p w14:paraId="38D128A7" w14:textId="77777777" w:rsidR="00664225" w:rsidRDefault="00664225">
      <w:pPr>
        <w:spacing w:after="220"/>
      </w:pPr>
    </w:p>
    <w:p w14:paraId="38D128A8" w14:textId="77777777" w:rsidR="00664225" w:rsidRDefault="00664225">
      <w:pPr>
        <w:pBdr>
          <w:bottom w:val="single" w:sz="6" w:space="4" w:color="C9D2E3"/>
        </w:pBdr>
        <w:spacing w:before="120" w:after="120"/>
      </w:pPr>
    </w:p>
    <w:p w14:paraId="38D128A9" w14:textId="77777777" w:rsidR="00664225" w:rsidRDefault="00015882">
      <w:pPr>
        <w:spacing w:after="140" w:line="288" w:lineRule="auto"/>
      </w:pPr>
      <w:r>
        <w:rPr>
          <w:i/>
          <w:iCs/>
          <w:color w:val="44546A"/>
          <w:sz w:val="18"/>
          <w:szCs w:val="18"/>
        </w:rPr>
        <w:t>Statements in this document were verified against the codebase on 2026-09-29. Where a fact could not be established from the code, it is marked "not determinable from the current codebase" rather than estimated.</w:t>
      </w:r>
    </w:p>
    <w:sectPr w:rsidR="00664225">
      <w:headerReference w:type="default" r:id="rId7"/>
      <w:footerReference w:type="default" r:id="rId8"/>
      <w:pgSz w:w="12240" w:h="15840"/>
      <w:pgMar w:top="1296" w:right="1296" w:bottom="1152" w:left="1296"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128B0" w14:textId="77777777" w:rsidR="00015882" w:rsidRDefault="00015882">
      <w:r>
        <w:separator/>
      </w:r>
    </w:p>
  </w:endnote>
  <w:endnote w:type="continuationSeparator" w:id="0">
    <w:p w14:paraId="38D128B2" w14:textId="77777777" w:rsidR="00015882" w:rsidRDefault="00015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128AB" w14:textId="1B59A40C" w:rsidR="00015882" w:rsidRDefault="00015882">
    <w:pP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2305E4">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2305E4">
      <w:rPr>
        <w:noProof/>
        <w:color w:val="44546A"/>
        <w:sz w:val="16"/>
        <w:szCs w:val="16"/>
      </w:rPr>
      <w:t>13</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D128AC" w14:textId="77777777" w:rsidR="00015882" w:rsidRDefault="00015882">
      <w:r>
        <w:separator/>
      </w:r>
    </w:p>
  </w:footnote>
  <w:footnote w:type="continuationSeparator" w:id="0">
    <w:p w14:paraId="38D128AE" w14:textId="77777777" w:rsidR="00015882" w:rsidRDefault="00015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128AA" w14:textId="77777777" w:rsidR="00015882" w:rsidRDefault="00015882">
    <w:pPr>
      <w:pBdr>
        <w:bottom w:val="single" w:sz="4" w:space="6" w:color="C9D2E3"/>
      </w:pBdr>
      <w:jc w:val="right"/>
    </w:pPr>
    <w:r>
      <w:rPr>
        <w:color w:val="44546A"/>
        <w:sz w:val="16"/>
        <w:szCs w:val="16"/>
      </w:rPr>
      <w:t>MIDC Department Management — Project Analysis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C263A"/>
    <w:multiLevelType w:val="hybridMultilevel"/>
    <w:tmpl w:val="7B8C4424"/>
    <w:lvl w:ilvl="0" w:tplc="9B800B78">
      <w:start w:val="1"/>
      <w:numFmt w:val="bullet"/>
      <w:lvlText w:val="•"/>
      <w:lvlJc w:val="left"/>
      <w:pPr>
        <w:ind w:left="420" w:hanging="220"/>
      </w:pPr>
    </w:lvl>
    <w:lvl w:ilvl="1" w:tplc="580C30CC">
      <w:start w:val="1"/>
      <w:numFmt w:val="bullet"/>
      <w:lvlText w:val="–"/>
      <w:lvlJc w:val="left"/>
      <w:pPr>
        <w:ind w:left="840" w:hanging="220"/>
      </w:pPr>
    </w:lvl>
    <w:lvl w:ilvl="2" w:tplc="58FAD148" w:tentative="1">
      <w:start w:val="1"/>
      <w:numFmt w:val="bullet"/>
      <w:lvlText w:val="·"/>
      <w:lvlJc w:val="left"/>
      <w:pPr>
        <w:ind w:left="1260" w:hanging="220"/>
      </w:pPr>
    </w:lvl>
    <w:lvl w:ilvl="3" w:tplc="59DA6D6A">
      <w:numFmt w:val="decimal"/>
      <w:lvlText w:val=""/>
      <w:lvlJc w:val="left"/>
    </w:lvl>
    <w:lvl w:ilvl="4" w:tplc="1E02A476">
      <w:numFmt w:val="decimal"/>
      <w:lvlText w:val=""/>
      <w:lvlJc w:val="left"/>
    </w:lvl>
    <w:lvl w:ilvl="5" w:tplc="D5E421D8">
      <w:numFmt w:val="decimal"/>
      <w:lvlText w:val=""/>
      <w:lvlJc w:val="left"/>
    </w:lvl>
    <w:lvl w:ilvl="6" w:tplc="ABCC324A">
      <w:numFmt w:val="decimal"/>
      <w:lvlText w:val=""/>
      <w:lvlJc w:val="left"/>
    </w:lvl>
    <w:lvl w:ilvl="7" w:tplc="8ABE428A">
      <w:numFmt w:val="decimal"/>
      <w:lvlText w:val=""/>
      <w:lvlJc w:val="left"/>
    </w:lvl>
    <w:lvl w:ilvl="8" w:tplc="F2E4D11C">
      <w:numFmt w:val="decimal"/>
      <w:lvlText w:val=""/>
      <w:lvlJc w:val="left"/>
    </w:lvl>
  </w:abstractNum>
  <w:abstractNum w:abstractNumId="1" w15:restartNumberingAfterBreak="0">
    <w:nsid w:val="4ABE2928"/>
    <w:multiLevelType w:val="hybridMultilevel"/>
    <w:tmpl w:val="2CC4C718"/>
    <w:lvl w:ilvl="0" w:tplc="8FD44C82" w:tentative="1">
      <w:start w:val="1"/>
      <w:numFmt w:val="bullet"/>
      <w:lvlText w:val="●"/>
      <w:lvlJc w:val="left"/>
      <w:pPr>
        <w:ind w:left="720" w:hanging="360"/>
      </w:pPr>
    </w:lvl>
    <w:lvl w:ilvl="1" w:tplc="836C6950" w:tentative="1">
      <w:start w:val="1"/>
      <w:numFmt w:val="bullet"/>
      <w:lvlText w:val="○"/>
      <w:lvlJc w:val="left"/>
      <w:pPr>
        <w:ind w:left="1440" w:hanging="360"/>
      </w:pPr>
    </w:lvl>
    <w:lvl w:ilvl="2" w:tplc="7E1ECF68" w:tentative="1">
      <w:start w:val="1"/>
      <w:numFmt w:val="bullet"/>
      <w:lvlText w:val="■"/>
      <w:lvlJc w:val="left"/>
      <w:pPr>
        <w:ind w:left="2160" w:hanging="360"/>
      </w:pPr>
    </w:lvl>
    <w:lvl w:ilvl="3" w:tplc="8196DBC6" w:tentative="1">
      <w:start w:val="1"/>
      <w:numFmt w:val="bullet"/>
      <w:lvlText w:val="●"/>
      <w:lvlJc w:val="left"/>
      <w:pPr>
        <w:ind w:left="2880" w:hanging="360"/>
      </w:pPr>
    </w:lvl>
    <w:lvl w:ilvl="4" w:tplc="EA0A32E8" w:tentative="1">
      <w:start w:val="1"/>
      <w:numFmt w:val="bullet"/>
      <w:lvlText w:val="○"/>
      <w:lvlJc w:val="left"/>
      <w:pPr>
        <w:ind w:left="3600" w:hanging="360"/>
      </w:pPr>
    </w:lvl>
    <w:lvl w:ilvl="5" w:tplc="39862D74" w:tentative="1">
      <w:start w:val="1"/>
      <w:numFmt w:val="bullet"/>
      <w:lvlText w:val="■"/>
      <w:lvlJc w:val="left"/>
      <w:pPr>
        <w:ind w:left="4320" w:hanging="360"/>
      </w:pPr>
    </w:lvl>
    <w:lvl w:ilvl="6" w:tplc="41301950" w:tentative="1">
      <w:start w:val="1"/>
      <w:numFmt w:val="bullet"/>
      <w:lvlText w:val="●"/>
      <w:lvlJc w:val="left"/>
      <w:pPr>
        <w:ind w:left="5040" w:hanging="360"/>
      </w:pPr>
    </w:lvl>
    <w:lvl w:ilvl="7" w:tplc="846A6980" w:tentative="1">
      <w:start w:val="1"/>
      <w:numFmt w:val="bullet"/>
      <w:lvlText w:val="●"/>
      <w:lvlJc w:val="left"/>
      <w:pPr>
        <w:ind w:left="5760" w:hanging="360"/>
      </w:pPr>
    </w:lvl>
    <w:lvl w:ilvl="8" w:tplc="E19CD42A"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225"/>
    <w:rsid w:val="00015882"/>
    <w:rsid w:val="002305E4"/>
    <w:rsid w:val="00664225"/>
    <w:rsid w:val="00AC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2683"/>
  <w15:docId w15:val="{28212AC5-BB49-49AD-8AA8-9EA9BE71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121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072E"/>
    <w:pPr>
      <w:spacing w:after="100"/>
    </w:pPr>
  </w:style>
  <w:style w:type="paragraph" w:styleId="TOC2">
    <w:name w:val="toc 2"/>
    <w:basedOn w:val="Normal"/>
    <w:next w:val="Normal"/>
    <w:autoRedefine/>
    <w:uiPriority w:val="39"/>
    <w:unhideWhenUsed/>
    <w:rsid w:val="00AC072E"/>
    <w:pPr>
      <w:spacing w:after="100"/>
      <w:ind w:left="200"/>
    </w:pPr>
  </w:style>
  <w:style w:type="paragraph" w:styleId="TOC3">
    <w:name w:val="toc 3"/>
    <w:basedOn w:val="Normal"/>
    <w:next w:val="Normal"/>
    <w:autoRedefine/>
    <w:uiPriority w:val="39"/>
    <w:unhideWhenUsed/>
    <w:rsid w:val="00AC072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1173</TotalTime>
  <Pages>13</Pages>
  <Words>3521</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Project Analysis — MIDC Department Management (Cucumber BDD)</vt:lpstr>
    </vt:vector>
  </TitlesOfParts>
  <Company/>
  <LinksUpToDate>false</LinksUpToDate>
  <CharactersWithSpaces>23550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Analysis — MIDC Department Management (Cucumber BDD)</dc:title>
  <dc:creator>Technical architecture review</dc:creator>
  <dc:description>Architecture and health review of the MIDC Department Management Cucumber BDD suite</dc:description>
  <cp:lastModifiedBy>Narayan Uphad</cp:lastModifiedBy>
  <cp:revision>3</cp:revision>
  <dcterms:created xsi:type="dcterms:W3CDTF">2026-09-29T09:22:00Z</dcterms:created>
  <dcterms:modified xsi:type="dcterms:W3CDTF">2026-09-30T08:43:00Z</dcterms:modified>
</cp:coreProperties>
</file>