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BB" w:rsidRPr="00DC49BB" w:rsidRDefault="00DC49BB" w:rsidP="00DC49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DC49BB">
        <w:rPr>
          <w:rFonts w:eastAsia="Times New Roman" w:cstheme="minorHAnsi"/>
          <w:b/>
          <w:bCs/>
          <w:sz w:val="27"/>
          <w:szCs w:val="27"/>
          <w:lang w:eastAsia="en-GB"/>
        </w:rPr>
        <w:t xml:space="preserve">Objective of the </w:t>
      </w:r>
      <w:r w:rsidRPr="00037B80">
        <w:rPr>
          <w:rFonts w:eastAsia="Times New Roman" w:cstheme="minorHAnsi"/>
          <w:b/>
          <w:bCs/>
          <w:sz w:val="27"/>
          <w:szCs w:val="27"/>
          <w:lang w:eastAsia="en-GB"/>
        </w:rPr>
        <w:t>Megastore</w:t>
      </w:r>
      <w:r w:rsidRPr="00DC49BB">
        <w:rPr>
          <w:rFonts w:eastAsia="Times New Roman" w:cstheme="minorHAnsi"/>
          <w:b/>
          <w:bCs/>
          <w:sz w:val="27"/>
          <w:szCs w:val="27"/>
          <w:lang w:eastAsia="en-GB"/>
        </w:rPr>
        <w:t xml:space="preserve"> Sales Dashboard</w:t>
      </w:r>
    </w:p>
    <w:p w:rsidR="00DC49BB" w:rsidRPr="00DC49BB" w:rsidRDefault="00DC49BB" w:rsidP="00DC49B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The objective of the Megastore Sales Dashboard is to provide a comprehensive and detailed analysis of the sales performance, profitability, and customer b</w:t>
      </w:r>
      <w:bookmarkStart w:id="0" w:name="_GoBack"/>
      <w:bookmarkEnd w:id="0"/>
      <w:r w:rsidRPr="00DC49BB">
        <w:rPr>
          <w:rFonts w:eastAsia="Times New Roman" w:cstheme="minorHAnsi"/>
          <w:szCs w:val="24"/>
          <w:lang w:eastAsia="en-GB"/>
        </w:rPr>
        <w:t>ehaviour. The dashboard aims to:</w:t>
      </w:r>
    </w:p>
    <w:p w:rsidR="00DC49BB" w:rsidRPr="00DC49BB" w:rsidRDefault="00DC49BB" w:rsidP="00DC4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Track and visualize key sales metrics.</w:t>
      </w:r>
    </w:p>
    <w:p w:rsidR="00DC49BB" w:rsidRPr="00DC49BB" w:rsidRDefault="00DC49BB" w:rsidP="00DC4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Identify trends and patterns in sales data.</w:t>
      </w:r>
    </w:p>
    <w:p w:rsidR="00DC49BB" w:rsidRPr="00DC49BB" w:rsidRDefault="00DC49BB" w:rsidP="00DC4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Highlight top-performing products and categories.</w:t>
      </w:r>
    </w:p>
    <w:p w:rsidR="00DC49BB" w:rsidRPr="00DC49BB" w:rsidRDefault="00DC49BB" w:rsidP="00DC4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Understand customer purchasing behaviour.</w:t>
      </w:r>
    </w:p>
    <w:p w:rsidR="00DC49BB" w:rsidRPr="00DC49BB" w:rsidRDefault="00DC49BB" w:rsidP="00DC4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Inform strategic decision-making for sales and marketing initiatives.</w:t>
      </w:r>
    </w:p>
    <w:p w:rsidR="00DC49BB" w:rsidRPr="00DC49BB" w:rsidRDefault="00DC49BB" w:rsidP="00DC49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Improve overall business performance by identifying areas of strength and opportunities for growth.</w:t>
      </w:r>
    </w:p>
    <w:p w:rsidR="00DC49BB" w:rsidRDefault="00DC49BB" w:rsidP="00DC49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DC49BB">
        <w:rPr>
          <w:rFonts w:eastAsia="Times New Roman" w:cstheme="minorHAnsi"/>
          <w:b/>
          <w:bCs/>
          <w:sz w:val="27"/>
          <w:szCs w:val="27"/>
          <w:lang w:eastAsia="en-GB"/>
        </w:rPr>
        <w:t>Description of the Dashboard</w:t>
      </w:r>
    </w:p>
    <w:p w:rsidR="00DC49BB" w:rsidRPr="00DC49BB" w:rsidRDefault="00DC49BB" w:rsidP="00DC49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DC49BB">
        <w:rPr>
          <w:rFonts w:eastAsia="Times New Roman" w:cstheme="minorHAnsi"/>
          <w:sz w:val="24"/>
          <w:szCs w:val="24"/>
          <w:lang w:eastAsia="en-GB"/>
        </w:rPr>
        <w:t xml:space="preserve">The </w:t>
      </w:r>
      <w:r>
        <w:rPr>
          <w:rFonts w:eastAsia="Times New Roman" w:cstheme="minorHAnsi"/>
          <w:sz w:val="24"/>
          <w:szCs w:val="24"/>
          <w:lang w:eastAsia="en-GB"/>
        </w:rPr>
        <w:t>Megastore</w:t>
      </w:r>
      <w:r w:rsidRPr="00DC49BB">
        <w:rPr>
          <w:rFonts w:eastAsia="Times New Roman" w:cstheme="minorHAnsi"/>
          <w:sz w:val="24"/>
          <w:szCs w:val="24"/>
          <w:lang w:eastAsia="en-GB"/>
        </w:rPr>
        <w:t xml:space="preserve"> Sales Dashboard includes the following key components:</w:t>
      </w:r>
    </w:p>
    <w:p w:rsidR="00DC49BB" w:rsidRPr="00DC49BB" w:rsidRDefault="00DC49BB" w:rsidP="00DC4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Sales Metrics</w:t>
      </w:r>
      <w:r w:rsidRPr="00DC49BB">
        <w:rPr>
          <w:rFonts w:eastAsia="Times New Roman" w:cstheme="minorHAnsi"/>
          <w:szCs w:val="24"/>
          <w:lang w:eastAsia="en-GB"/>
        </w:rPr>
        <w:t>: Total sales, total profit, average discount, and total quantity sold.</w:t>
      </w:r>
    </w:p>
    <w:p w:rsidR="00DC49BB" w:rsidRPr="00DC49BB" w:rsidRDefault="00DC49BB" w:rsidP="00DC4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Sales by Sub-Category and Month</w:t>
      </w:r>
      <w:r w:rsidRPr="00DC49BB">
        <w:rPr>
          <w:rFonts w:eastAsia="Times New Roman" w:cstheme="minorHAnsi"/>
          <w:szCs w:val="24"/>
          <w:lang w:eastAsia="en-GB"/>
        </w:rPr>
        <w:t>: Visualization of sales performance across different product sub-categories over various months.</w:t>
      </w:r>
    </w:p>
    <w:p w:rsidR="00DC49BB" w:rsidRPr="00DC49BB" w:rsidRDefault="00DC49BB" w:rsidP="00DC4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Sales by Day and Month</w:t>
      </w:r>
      <w:r w:rsidRPr="00DC49BB">
        <w:rPr>
          <w:rFonts w:eastAsia="Times New Roman" w:cstheme="minorHAnsi"/>
          <w:szCs w:val="24"/>
          <w:lang w:eastAsia="en-GB"/>
        </w:rPr>
        <w:t>: Daily sales trends within specific months.</w:t>
      </w:r>
    </w:p>
    <w:p w:rsidR="00DC49BB" w:rsidRPr="00DC49BB" w:rsidRDefault="00DC49BB" w:rsidP="00DC4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Sales by Major Category</w:t>
      </w:r>
      <w:r w:rsidRPr="00DC49BB">
        <w:rPr>
          <w:rFonts w:eastAsia="Times New Roman" w:cstheme="minorHAnsi"/>
          <w:szCs w:val="24"/>
          <w:lang w:eastAsia="en-GB"/>
        </w:rPr>
        <w:t>: Breakdown of sales across major categories like Office Supplies, Furniture, and Technology.</w:t>
      </w:r>
    </w:p>
    <w:p w:rsidR="00DC49BB" w:rsidRPr="00DC49BB" w:rsidRDefault="00DC49BB" w:rsidP="00DC49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Top 10 Customers</w:t>
      </w:r>
      <w:r w:rsidRPr="00DC49BB">
        <w:rPr>
          <w:rFonts w:eastAsia="Times New Roman" w:cstheme="minorHAnsi"/>
          <w:szCs w:val="24"/>
          <w:lang w:eastAsia="en-GB"/>
        </w:rPr>
        <w:t>: List of top customers based on sales and profit contributions.</w:t>
      </w:r>
    </w:p>
    <w:p w:rsidR="00DC49BB" w:rsidRPr="00DC49BB" w:rsidRDefault="00DC49BB" w:rsidP="00DC49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DC49BB">
        <w:rPr>
          <w:rFonts w:eastAsia="Times New Roman" w:cstheme="minorHAnsi"/>
          <w:b/>
          <w:bCs/>
          <w:sz w:val="27"/>
          <w:szCs w:val="27"/>
          <w:lang w:eastAsia="en-GB"/>
        </w:rPr>
        <w:t>Findings from the Dashboard</w:t>
      </w:r>
    </w:p>
    <w:p w:rsidR="00DC49BB" w:rsidRPr="00DC49BB" w:rsidRDefault="00DC49BB" w:rsidP="00DC4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 w:val="24"/>
          <w:szCs w:val="24"/>
          <w:lang w:eastAsia="en-GB"/>
        </w:rPr>
        <w:t>Overall Performance (2020)</w:t>
      </w:r>
      <w:r w:rsidRPr="00DC49BB">
        <w:rPr>
          <w:rFonts w:eastAsia="Times New Roman" w:cstheme="minorHAnsi"/>
          <w:sz w:val="24"/>
          <w:szCs w:val="24"/>
          <w:lang w:eastAsia="en-GB"/>
        </w:rPr>
        <w:t>:</w:t>
      </w:r>
    </w:p>
    <w:p w:rsidR="00DC49BB" w:rsidRPr="00DC49BB" w:rsidRDefault="00DC49BB" w:rsidP="00DC49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Total Sales</w:t>
      </w:r>
      <w:r w:rsidRPr="00DC49BB">
        <w:rPr>
          <w:rFonts w:eastAsia="Times New Roman" w:cstheme="minorHAnsi"/>
          <w:szCs w:val="24"/>
          <w:lang w:eastAsia="en-GB"/>
        </w:rPr>
        <w:t>: $80.79K</w:t>
      </w:r>
    </w:p>
    <w:p w:rsidR="00DC49BB" w:rsidRPr="00DC49BB" w:rsidRDefault="00DC49BB" w:rsidP="00DC49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Total Profit</w:t>
      </w:r>
      <w:r w:rsidRPr="00DC49BB">
        <w:rPr>
          <w:rFonts w:eastAsia="Times New Roman" w:cstheme="minorHAnsi"/>
          <w:szCs w:val="24"/>
          <w:lang w:eastAsia="en-GB"/>
        </w:rPr>
        <w:t>: $7,276</w:t>
      </w:r>
    </w:p>
    <w:p w:rsidR="00DC49BB" w:rsidRPr="00DC49BB" w:rsidRDefault="00DC49BB" w:rsidP="00DC49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Average Discount</w:t>
      </w:r>
      <w:r w:rsidRPr="00DC49BB">
        <w:rPr>
          <w:rFonts w:eastAsia="Times New Roman" w:cstheme="minorHAnsi"/>
          <w:szCs w:val="24"/>
          <w:lang w:eastAsia="en-GB"/>
        </w:rPr>
        <w:t>: 17.2%</w:t>
      </w:r>
    </w:p>
    <w:p w:rsidR="00DC49BB" w:rsidRPr="00DC49BB" w:rsidRDefault="00DC49BB" w:rsidP="00DC49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Total Quantity Sold</w:t>
      </w:r>
      <w:r w:rsidRPr="00DC49BB">
        <w:rPr>
          <w:rFonts w:eastAsia="Times New Roman" w:cstheme="minorHAnsi"/>
          <w:szCs w:val="24"/>
          <w:lang w:eastAsia="en-GB"/>
        </w:rPr>
        <w:t>: 1,620 units</w:t>
      </w:r>
    </w:p>
    <w:p w:rsidR="00DC49BB" w:rsidRPr="00DC49BB" w:rsidRDefault="00DC49BB" w:rsidP="00DC4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 w:val="24"/>
          <w:szCs w:val="24"/>
          <w:lang w:eastAsia="en-GB"/>
        </w:rPr>
        <w:t>Sales by Sub-Category</w:t>
      </w:r>
      <w:r w:rsidRPr="00DC49BB">
        <w:rPr>
          <w:rFonts w:eastAsia="Times New Roman" w:cstheme="minorHAnsi"/>
          <w:sz w:val="24"/>
          <w:szCs w:val="24"/>
          <w:lang w:eastAsia="en-GB"/>
        </w:rPr>
        <w:t>:</w:t>
      </w:r>
    </w:p>
    <w:p w:rsidR="00DC49BB" w:rsidRPr="00DC49BB" w:rsidRDefault="00DC49BB" w:rsidP="00DC49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Significant sales in sub-categories such as Accessories, Appliances, Chairs, and Copiers.</w:t>
      </w:r>
    </w:p>
    <w:p w:rsidR="00DC49BB" w:rsidRPr="00DC49BB" w:rsidRDefault="00DC49BB" w:rsidP="00DC49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Monthly analysis reveals seasonal trends or successful promotional periods</w:t>
      </w:r>
      <w:r w:rsidRPr="00DC49BB">
        <w:rPr>
          <w:rFonts w:eastAsia="Times New Roman" w:cstheme="minorHAnsi"/>
          <w:sz w:val="24"/>
          <w:szCs w:val="24"/>
          <w:lang w:eastAsia="en-GB"/>
        </w:rPr>
        <w:t>.</w:t>
      </w:r>
    </w:p>
    <w:p w:rsidR="00DC49BB" w:rsidRPr="00DC49BB" w:rsidRDefault="00DC49BB" w:rsidP="00DC4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 w:val="24"/>
          <w:szCs w:val="24"/>
          <w:lang w:eastAsia="en-GB"/>
        </w:rPr>
        <w:t>Daily Sales Trends</w:t>
      </w:r>
      <w:r w:rsidRPr="00DC49BB">
        <w:rPr>
          <w:rFonts w:eastAsia="Times New Roman" w:cstheme="minorHAnsi"/>
          <w:sz w:val="24"/>
          <w:szCs w:val="24"/>
          <w:lang w:eastAsia="en-GB"/>
        </w:rPr>
        <w:t>:</w:t>
      </w:r>
    </w:p>
    <w:p w:rsidR="00DC49BB" w:rsidRPr="00DC49BB" w:rsidRDefault="00DC49BB" w:rsidP="00DC49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Variations in daily sales suggest the impact of marketing activities or special events.</w:t>
      </w:r>
    </w:p>
    <w:p w:rsidR="00DC49BB" w:rsidRPr="00DC49BB" w:rsidRDefault="00DC49BB" w:rsidP="00DC49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szCs w:val="24"/>
          <w:lang w:eastAsia="en-GB"/>
        </w:rPr>
        <w:t>Certain days show higher sales, indicating effective sales strategies on those dates.</w:t>
      </w:r>
    </w:p>
    <w:p w:rsidR="00DC49BB" w:rsidRPr="00DC49BB" w:rsidRDefault="00DC49BB" w:rsidP="00DC4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 w:val="24"/>
          <w:szCs w:val="24"/>
          <w:lang w:eastAsia="en-GB"/>
        </w:rPr>
        <w:t>Sales by Major Category</w:t>
      </w:r>
      <w:r w:rsidRPr="00DC49BB">
        <w:rPr>
          <w:rFonts w:eastAsia="Times New Roman" w:cstheme="minorHAnsi"/>
          <w:sz w:val="24"/>
          <w:szCs w:val="24"/>
          <w:lang w:eastAsia="en-GB"/>
        </w:rPr>
        <w:t>:</w:t>
      </w:r>
    </w:p>
    <w:p w:rsidR="00DC49BB" w:rsidRPr="00DC49BB" w:rsidRDefault="00DC49BB" w:rsidP="00DC49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Office Supplies</w:t>
      </w:r>
      <w:r w:rsidRPr="00DC49BB">
        <w:rPr>
          <w:rFonts w:eastAsia="Times New Roman" w:cstheme="minorHAnsi"/>
          <w:szCs w:val="24"/>
          <w:lang w:eastAsia="en-GB"/>
        </w:rPr>
        <w:t>: 35.66% of total sales ($26.02K)</w:t>
      </w:r>
    </w:p>
    <w:p w:rsidR="00DC49BB" w:rsidRPr="00DC49BB" w:rsidRDefault="00DC49BB" w:rsidP="00DC49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Furniture</w:t>
      </w:r>
      <w:r w:rsidRPr="00DC49BB">
        <w:rPr>
          <w:rFonts w:eastAsia="Times New Roman" w:cstheme="minorHAnsi"/>
          <w:szCs w:val="24"/>
          <w:lang w:eastAsia="en-GB"/>
        </w:rPr>
        <w:t>: 32.12% of total sales ($25.95K)</w:t>
      </w:r>
    </w:p>
    <w:p w:rsidR="00DC49BB" w:rsidRPr="00DC49BB" w:rsidRDefault="00DC49BB" w:rsidP="00DC49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Cs w:val="24"/>
          <w:lang w:eastAsia="en-GB"/>
        </w:rPr>
        <w:t>Technology</w:t>
      </w:r>
      <w:r w:rsidRPr="00DC49BB">
        <w:rPr>
          <w:rFonts w:eastAsia="Times New Roman" w:cstheme="minorHAnsi"/>
          <w:szCs w:val="24"/>
          <w:lang w:eastAsia="en-GB"/>
        </w:rPr>
        <w:t>: 32.22% of total sales ($28.81K)</w:t>
      </w:r>
    </w:p>
    <w:p w:rsidR="00DC49BB" w:rsidRPr="00DC49BB" w:rsidRDefault="00DC49BB" w:rsidP="00DC49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C49BB">
        <w:rPr>
          <w:rFonts w:eastAsia="Times New Roman" w:cstheme="minorHAnsi"/>
          <w:b/>
          <w:bCs/>
          <w:sz w:val="24"/>
          <w:szCs w:val="24"/>
          <w:lang w:eastAsia="en-GB"/>
        </w:rPr>
        <w:t>Top 10 Customers</w:t>
      </w:r>
      <w:r w:rsidRPr="00DC49BB">
        <w:rPr>
          <w:rFonts w:eastAsia="Times New Roman" w:cstheme="minorHAnsi"/>
          <w:sz w:val="24"/>
          <w:szCs w:val="24"/>
          <w:lang w:eastAsia="en-GB"/>
        </w:rPr>
        <w:t>:</w:t>
      </w:r>
    </w:p>
    <w:p w:rsidR="00DC49BB" w:rsidRPr="00DC49BB" w:rsidRDefault="00DC49BB" w:rsidP="00DC49B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DC49BB">
        <w:rPr>
          <w:rFonts w:eastAsia="Times New Roman" w:cstheme="minorHAnsi"/>
          <w:sz w:val="24"/>
          <w:szCs w:val="24"/>
          <w:lang w:eastAsia="en-GB"/>
        </w:rPr>
        <w:t>The top customer, Nick Crebassa, contributed $5,282.70 in sales and $445 in profit.</w:t>
      </w:r>
    </w:p>
    <w:p w:rsidR="004D1A54" w:rsidRPr="003753BB" w:rsidRDefault="00DC49BB" w:rsidP="00DC49B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DC49BB">
        <w:rPr>
          <w:rFonts w:eastAsia="Times New Roman" w:cstheme="minorHAnsi"/>
          <w:sz w:val="24"/>
          <w:szCs w:val="24"/>
          <w:lang w:eastAsia="en-GB"/>
        </w:rPr>
        <w:t>Total sales from the top 10 customers amounted to $23,889.50, highlighting their importance to overall performance.</w:t>
      </w:r>
    </w:p>
    <w:p w:rsidR="003753BB" w:rsidRDefault="003753BB" w:rsidP="003753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3753BB" w:rsidRPr="003753BB" w:rsidRDefault="003753BB" w:rsidP="003753BB">
      <w:pPr>
        <w:pStyle w:val="Heading3"/>
        <w:rPr>
          <w:rFonts w:asciiTheme="minorHAnsi" w:hAnsiTheme="minorHAnsi" w:cstheme="minorHAnsi"/>
        </w:rPr>
      </w:pPr>
      <w:r w:rsidRPr="003753BB">
        <w:rPr>
          <w:rFonts w:asciiTheme="minorHAnsi" w:hAnsiTheme="minorHAnsi" w:cstheme="minorHAnsi"/>
        </w:rPr>
        <w:t>Story for Stakeholders</w:t>
      </w:r>
    </w:p>
    <w:p w:rsidR="003753BB" w:rsidRPr="003753BB" w:rsidRDefault="003753BB" w:rsidP="003753BB">
      <w:pPr>
        <w:pStyle w:val="NormalWeb"/>
        <w:rPr>
          <w:rFonts w:asciiTheme="minorHAnsi" w:hAnsiTheme="minorHAnsi" w:cstheme="minorHAnsi"/>
          <w:sz w:val="22"/>
        </w:rPr>
      </w:pPr>
      <w:r w:rsidRPr="003753BB">
        <w:rPr>
          <w:rFonts w:asciiTheme="minorHAnsi" w:hAnsiTheme="minorHAnsi" w:cstheme="minorHAnsi"/>
          <w:sz w:val="22"/>
        </w:rPr>
        <w:t>Analysing</w:t>
      </w:r>
      <w:r w:rsidRPr="003753BB">
        <w:rPr>
          <w:rFonts w:asciiTheme="minorHAnsi" w:hAnsiTheme="minorHAnsi" w:cstheme="minorHAnsi"/>
          <w:sz w:val="22"/>
        </w:rPr>
        <w:t xml:space="preserve"> the </w:t>
      </w:r>
      <w:r w:rsidRPr="003753BB">
        <w:rPr>
          <w:rFonts w:asciiTheme="minorHAnsi" w:hAnsiTheme="minorHAnsi" w:cstheme="minorHAnsi"/>
          <w:sz w:val="22"/>
        </w:rPr>
        <w:t>Megastore</w:t>
      </w:r>
      <w:r w:rsidRPr="003753BB">
        <w:rPr>
          <w:rFonts w:asciiTheme="minorHAnsi" w:hAnsiTheme="minorHAnsi" w:cstheme="minorHAnsi"/>
          <w:sz w:val="22"/>
        </w:rPr>
        <w:t xml:space="preserve"> Sales Dashboard for 2020, we observe a robust sales performance with total sales reaching $80.79K and a profit of $7,276. Despite offering an average discount of 17.2%, we managed to sell 1,620 units. Our detailed breakdown shows that Accessories, Appliances, and Chairs are among our best-performing sub-categories, especially during certain months, suggesting effective seasonal promotions.</w:t>
      </w:r>
    </w:p>
    <w:p w:rsidR="003753BB" w:rsidRPr="003753BB" w:rsidRDefault="003753BB" w:rsidP="003753BB">
      <w:pPr>
        <w:pStyle w:val="NormalWeb"/>
        <w:rPr>
          <w:rFonts w:asciiTheme="minorHAnsi" w:hAnsiTheme="minorHAnsi" w:cstheme="minorHAnsi"/>
          <w:sz w:val="22"/>
        </w:rPr>
      </w:pPr>
      <w:r w:rsidRPr="003753BB">
        <w:rPr>
          <w:rFonts w:asciiTheme="minorHAnsi" w:hAnsiTheme="minorHAnsi" w:cstheme="minorHAnsi"/>
          <w:sz w:val="22"/>
        </w:rPr>
        <w:t>Daily sales trends reveal the influence of specific marketing activities and events, with some days showing significant spikes in sales. This indicates the potential for further optimizing our promotional strategies.</w:t>
      </w:r>
    </w:p>
    <w:p w:rsidR="003753BB" w:rsidRPr="003753BB" w:rsidRDefault="003753BB" w:rsidP="003753BB">
      <w:pPr>
        <w:pStyle w:val="NormalWeb"/>
        <w:rPr>
          <w:rFonts w:asciiTheme="minorHAnsi" w:hAnsiTheme="minorHAnsi" w:cstheme="minorHAnsi"/>
          <w:sz w:val="22"/>
        </w:rPr>
      </w:pPr>
      <w:r w:rsidRPr="003753BB">
        <w:rPr>
          <w:rFonts w:asciiTheme="minorHAnsi" w:hAnsiTheme="minorHAnsi" w:cstheme="minorHAnsi"/>
          <w:sz w:val="22"/>
        </w:rPr>
        <w:t>Office Supplies lead our sales by category, accounting for 35.66% of total sales, followed closely by Technology and Furniture. This balanced distribution underscores our diverse product appeal.</w:t>
      </w:r>
    </w:p>
    <w:p w:rsidR="003753BB" w:rsidRPr="003753BB" w:rsidRDefault="003753BB" w:rsidP="003753BB">
      <w:pPr>
        <w:pStyle w:val="NormalWeb"/>
        <w:rPr>
          <w:rFonts w:asciiTheme="minorHAnsi" w:hAnsiTheme="minorHAnsi" w:cstheme="minorHAnsi"/>
          <w:sz w:val="22"/>
        </w:rPr>
      </w:pPr>
      <w:r w:rsidRPr="003753BB">
        <w:rPr>
          <w:rFonts w:asciiTheme="minorHAnsi" w:hAnsiTheme="minorHAnsi" w:cstheme="minorHAnsi"/>
          <w:sz w:val="22"/>
        </w:rPr>
        <w:t>Our top 10 customers have been instrumental, contributing nearly $24K in sales. Notably, Nick Crebassa stands out with over $5K in sales. Fostering these key relationships can drive future growth.</w:t>
      </w:r>
    </w:p>
    <w:p w:rsidR="003753BB" w:rsidRPr="003753BB" w:rsidRDefault="003753BB" w:rsidP="003753BB">
      <w:pPr>
        <w:pStyle w:val="NormalWeb"/>
        <w:rPr>
          <w:rFonts w:asciiTheme="minorHAnsi" w:hAnsiTheme="minorHAnsi" w:cstheme="minorHAnsi"/>
          <w:sz w:val="22"/>
        </w:rPr>
      </w:pPr>
      <w:r w:rsidRPr="003753BB">
        <w:rPr>
          <w:rFonts w:asciiTheme="minorHAnsi" w:hAnsiTheme="minorHAnsi" w:cstheme="minorHAnsi"/>
          <w:sz w:val="22"/>
        </w:rPr>
        <w:t>These insights guide our strategic planning, helping us capitalize on strengths and address areas for improvement, ensuring continued suc</w:t>
      </w:r>
      <w:r w:rsidRPr="003753BB">
        <w:rPr>
          <w:rFonts w:asciiTheme="minorHAnsi" w:hAnsiTheme="minorHAnsi" w:cstheme="minorHAnsi"/>
          <w:sz w:val="22"/>
        </w:rPr>
        <w:t>cess in the competitive market.</w:t>
      </w:r>
    </w:p>
    <w:p w:rsidR="003753BB" w:rsidRPr="00DC49BB" w:rsidRDefault="003753BB" w:rsidP="003753BB">
      <w:pPr>
        <w:spacing w:before="100" w:beforeAutospacing="1" w:after="100" w:afterAutospacing="1" w:line="240" w:lineRule="auto"/>
        <w:rPr>
          <w:rFonts w:cstheme="minorHAnsi"/>
        </w:rPr>
      </w:pPr>
    </w:p>
    <w:sectPr w:rsidR="003753BB" w:rsidRPr="00DC49BB" w:rsidSect="00DC49BB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33F"/>
    <w:multiLevelType w:val="multilevel"/>
    <w:tmpl w:val="D154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410DA"/>
    <w:multiLevelType w:val="multilevel"/>
    <w:tmpl w:val="45FE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66088"/>
    <w:multiLevelType w:val="multilevel"/>
    <w:tmpl w:val="28744B5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65ECC"/>
    <w:multiLevelType w:val="hybridMultilevel"/>
    <w:tmpl w:val="47667454"/>
    <w:lvl w:ilvl="0" w:tplc="95440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81364"/>
    <w:multiLevelType w:val="multilevel"/>
    <w:tmpl w:val="50D43A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72C27"/>
    <w:multiLevelType w:val="hybridMultilevel"/>
    <w:tmpl w:val="1FCAE420"/>
    <w:lvl w:ilvl="0" w:tplc="95440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D76C9"/>
    <w:multiLevelType w:val="hybridMultilevel"/>
    <w:tmpl w:val="6B32F182"/>
    <w:lvl w:ilvl="0" w:tplc="95440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754D2"/>
    <w:multiLevelType w:val="hybridMultilevel"/>
    <w:tmpl w:val="93F6B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A2422"/>
    <w:multiLevelType w:val="multilevel"/>
    <w:tmpl w:val="AD0060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54ECC"/>
    <w:multiLevelType w:val="multilevel"/>
    <w:tmpl w:val="488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6D18"/>
    <w:multiLevelType w:val="hybridMultilevel"/>
    <w:tmpl w:val="F0C67208"/>
    <w:lvl w:ilvl="0" w:tplc="954401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7107FF"/>
    <w:multiLevelType w:val="hybridMultilevel"/>
    <w:tmpl w:val="F6FCBA92"/>
    <w:lvl w:ilvl="0" w:tplc="95440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C2182"/>
    <w:multiLevelType w:val="multilevel"/>
    <w:tmpl w:val="4480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E3C03"/>
    <w:multiLevelType w:val="multilevel"/>
    <w:tmpl w:val="E83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A11D8"/>
    <w:multiLevelType w:val="hybridMultilevel"/>
    <w:tmpl w:val="58FE7FAC"/>
    <w:lvl w:ilvl="0" w:tplc="95440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853EA"/>
    <w:multiLevelType w:val="multilevel"/>
    <w:tmpl w:val="F748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D784B"/>
    <w:multiLevelType w:val="hybridMultilevel"/>
    <w:tmpl w:val="5986F202"/>
    <w:lvl w:ilvl="0" w:tplc="95440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42B78"/>
    <w:multiLevelType w:val="hybridMultilevel"/>
    <w:tmpl w:val="91D40AC6"/>
    <w:lvl w:ilvl="0" w:tplc="95440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C0852"/>
    <w:multiLevelType w:val="multilevel"/>
    <w:tmpl w:val="B16A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513DD"/>
    <w:multiLevelType w:val="multilevel"/>
    <w:tmpl w:val="4DCA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F15FA"/>
    <w:multiLevelType w:val="multilevel"/>
    <w:tmpl w:val="8BE2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16"/>
  </w:num>
  <w:num w:numId="6">
    <w:abstractNumId w:val="11"/>
  </w:num>
  <w:num w:numId="7">
    <w:abstractNumId w:val="14"/>
  </w:num>
  <w:num w:numId="8">
    <w:abstractNumId w:val="17"/>
  </w:num>
  <w:num w:numId="9">
    <w:abstractNumId w:val="10"/>
  </w:num>
  <w:num w:numId="10">
    <w:abstractNumId w:val="13"/>
  </w:num>
  <w:num w:numId="11">
    <w:abstractNumId w:val="8"/>
  </w:num>
  <w:num w:numId="12">
    <w:abstractNumId w:val="15"/>
  </w:num>
  <w:num w:numId="13">
    <w:abstractNumId w:val="9"/>
  </w:num>
  <w:num w:numId="14">
    <w:abstractNumId w:val="0"/>
  </w:num>
  <w:num w:numId="15">
    <w:abstractNumId w:val="20"/>
  </w:num>
  <w:num w:numId="16">
    <w:abstractNumId w:val="4"/>
  </w:num>
  <w:num w:numId="17">
    <w:abstractNumId w:val="2"/>
  </w:num>
  <w:num w:numId="18">
    <w:abstractNumId w:val="1"/>
  </w:num>
  <w:num w:numId="19">
    <w:abstractNumId w:val="12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98"/>
    <w:rsid w:val="00037B80"/>
    <w:rsid w:val="003753BB"/>
    <w:rsid w:val="004D1A54"/>
    <w:rsid w:val="00DC49BB"/>
    <w:rsid w:val="00F6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B7C9E-72EC-431D-97FE-94E9CCA4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4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2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C49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C4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2024-07-07T17:29:00Z</dcterms:created>
  <dcterms:modified xsi:type="dcterms:W3CDTF">2024-07-07T18:21:00Z</dcterms:modified>
</cp:coreProperties>
</file>