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28B2E0" w14:textId="7C4DE4D8" w:rsidR="00206C1D" w:rsidRPr="0013251E" w:rsidRDefault="00206C1D" w:rsidP="00206C1D">
      <w:pPr>
        <w:jc w:val="center"/>
        <w:rPr>
          <w:bCs/>
          <w:color w:val="000000"/>
          <w:sz w:val="44"/>
          <w:szCs w:val="32"/>
          <w:shd w:val="clear" w:color="auto" w:fill="FFFFFF"/>
          <w:lang w:eastAsia="en-IN"/>
        </w:rPr>
      </w:pPr>
      <w:r w:rsidRPr="0013251E">
        <w:rPr>
          <w:bCs/>
          <w:color w:val="000000"/>
          <w:sz w:val="44"/>
          <w:szCs w:val="32"/>
          <w:shd w:val="clear" w:color="auto" w:fill="FFFFFF"/>
          <w:lang w:eastAsia="en-IN"/>
        </w:rPr>
        <w:t>Soft Lithographic Plasmonic Based Refractive Index Sensor</w:t>
      </w:r>
    </w:p>
    <w:p w14:paraId="6DC11A44" w14:textId="136301F7" w:rsidR="00F914E8" w:rsidRPr="0013251E" w:rsidRDefault="00F914E8" w:rsidP="00F914E8">
      <w:pPr>
        <w:spacing w:before="120" w:after="120"/>
        <w:jc w:val="center"/>
        <w:rPr>
          <w:rFonts w:eastAsia="SimSun"/>
          <w:noProof/>
          <w:sz w:val="22"/>
          <w:vertAlign w:val="superscript"/>
          <w:lang w:val="en-US"/>
        </w:rPr>
      </w:pPr>
      <w:r w:rsidRPr="0013251E">
        <w:rPr>
          <w:rFonts w:eastAsia="SimSun"/>
          <w:noProof/>
          <w:sz w:val="22"/>
          <w:u w:val="single"/>
          <w:lang w:val="en-US"/>
        </w:rPr>
        <w:t>Aman Paul</w:t>
      </w:r>
      <w:r w:rsidRPr="0013251E">
        <w:rPr>
          <w:rFonts w:eastAsia="SimSun"/>
          <w:noProof/>
          <w:sz w:val="22"/>
          <w:vertAlign w:val="superscript"/>
          <w:lang w:val="en-US"/>
        </w:rPr>
        <w:t>1</w:t>
      </w:r>
      <w:r w:rsidRPr="0013251E">
        <w:rPr>
          <w:rFonts w:eastAsia="SimSun"/>
          <w:noProof/>
          <w:sz w:val="22"/>
          <w:u w:val="single"/>
          <w:lang w:val="en-US"/>
        </w:rPr>
        <w:t>,</w:t>
      </w:r>
      <w:r w:rsidRPr="0013251E">
        <w:rPr>
          <w:rFonts w:eastAsia="SimSun"/>
          <w:noProof/>
          <w:sz w:val="22"/>
          <w:lang w:val="en-US"/>
        </w:rPr>
        <w:t xml:space="preserve"> Mitali Basak</w:t>
      </w:r>
      <w:r w:rsidRPr="0013251E">
        <w:rPr>
          <w:rFonts w:eastAsia="SimSun"/>
          <w:noProof/>
          <w:sz w:val="22"/>
          <w:vertAlign w:val="superscript"/>
          <w:lang w:val="en-US"/>
        </w:rPr>
        <w:t xml:space="preserve">2 </w:t>
      </w:r>
      <w:r w:rsidRPr="0013251E">
        <w:rPr>
          <w:rFonts w:eastAsia="SimSun"/>
          <w:noProof/>
          <w:sz w:val="22"/>
          <w:lang w:val="en-US"/>
        </w:rPr>
        <w:t>, Musaddique Mahfuz Ahmed</w:t>
      </w:r>
      <w:r w:rsidRPr="0013251E">
        <w:rPr>
          <w:rFonts w:eastAsia="SimSun"/>
          <w:noProof/>
          <w:sz w:val="22"/>
          <w:vertAlign w:val="superscript"/>
          <w:lang w:val="en-US"/>
        </w:rPr>
        <w:t>1</w:t>
      </w:r>
      <w:r w:rsidRPr="0013251E">
        <w:rPr>
          <w:rFonts w:eastAsia="SimSun"/>
          <w:noProof/>
          <w:sz w:val="22"/>
          <w:lang w:val="en-US"/>
        </w:rPr>
        <w:t>, Dipankar Bandyopadhyay</w:t>
      </w:r>
      <w:r w:rsidRPr="0013251E">
        <w:rPr>
          <w:rFonts w:eastAsia="SimSun"/>
          <w:noProof/>
          <w:sz w:val="22"/>
          <w:vertAlign w:val="superscript"/>
          <w:lang w:val="en-US"/>
        </w:rPr>
        <w:t>1,2,3,*</w:t>
      </w:r>
    </w:p>
    <w:p w14:paraId="24198D41" w14:textId="77777777" w:rsidR="00F914E8" w:rsidRPr="0013251E" w:rsidRDefault="00F914E8" w:rsidP="00F914E8">
      <w:pPr>
        <w:spacing w:after="60"/>
        <w:jc w:val="center"/>
        <w:rPr>
          <w:rFonts w:eastAsia="SimSun"/>
          <w:sz w:val="22"/>
          <w:lang w:val="en-US"/>
        </w:rPr>
      </w:pPr>
      <w:r w:rsidRPr="0013251E">
        <w:rPr>
          <w:rFonts w:eastAsia="SimSun"/>
          <w:i/>
          <w:sz w:val="22"/>
          <w:vertAlign w:val="superscript"/>
          <w:lang w:val="en-US"/>
        </w:rPr>
        <w:t>1</w:t>
      </w:r>
      <w:r w:rsidRPr="0013251E">
        <w:rPr>
          <w:rFonts w:eastAsia="SimSun"/>
          <w:sz w:val="22"/>
          <w:lang w:val="en-US"/>
        </w:rPr>
        <w:t>Dept. of Chemical Engineering, Indian Institute of Technology, Guwahati, India</w:t>
      </w:r>
    </w:p>
    <w:p w14:paraId="034CB57B" w14:textId="77777777" w:rsidR="00F914E8" w:rsidRPr="0013251E" w:rsidRDefault="00F914E8" w:rsidP="00F914E8">
      <w:pPr>
        <w:spacing w:after="60"/>
        <w:jc w:val="center"/>
        <w:rPr>
          <w:rFonts w:eastAsia="SimSun"/>
          <w:sz w:val="22"/>
          <w:lang w:val="en-US"/>
        </w:rPr>
      </w:pPr>
      <w:r w:rsidRPr="0013251E">
        <w:rPr>
          <w:rFonts w:eastAsia="SimSun"/>
          <w:sz w:val="22"/>
          <w:vertAlign w:val="superscript"/>
          <w:lang w:val="en-US"/>
        </w:rPr>
        <w:t>2</w:t>
      </w:r>
      <w:r w:rsidRPr="0013251E">
        <w:rPr>
          <w:rFonts w:eastAsia="SimSun"/>
          <w:sz w:val="22"/>
          <w:lang w:val="en-US"/>
        </w:rPr>
        <w:t>Centre for Nanotechnology, Indian Institute of Technology, Guwahati, India</w:t>
      </w:r>
    </w:p>
    <w:p w14:paraId="30DAF25F" w14:textId="77777777" w:rsidR="00F914E8" w:rsidRPr="0013251E" w:rsidRDefault="00F914E8" w:rsidP="00F914E8">
      <w:pPr>
        <w:spacing w:after="60"/>
        <w:jc w:val="center"/>
        <w:rPr>
          <w:rFonts w:eastAsia="SimSun"/>
          <w:sz w:val="22"/>
          <w:lang w:val="en-US"/>
        </w:rPr>
      </w:pPr>
      <w:r w:rsidRPr="0013251E">
        <w:rPr>
          <w:rFonts w:eastAsia="SimSun"/>
          <w:sz w:val="22"/>
          <w:vertAlign w:val="superscript"/>
          <w:lang w:val="en-US"/>
        </w:rPr>
        <w:t>3</w:t>
      </w:r>
      <w:r w:rsidRPr="0013251E">
        <w:rPr>
          <w:rFonts w:eastAsia="SimSun"/>
          <w:sz w:val="22"/>
          <w:lang w:val="en-US"/>
        </w:rPr>
        <w:t xml:space="preserve">Jyoti and </w:t>
      </w:r>
      <w:proofErr w:type="spellStart"/>
      <w:r w:rsidRPr="0013251E">
        <w:rPr>
          <w:rFonts w:eastAsia="SimSun"/>
          <w:sz w:val="22"/>
          <w:lang w:val="en-US"/>
        </w:rPr>
        <w:t>Bhupat</w:t>
      </w:r>
      <w:proofErr w:type="spellEnd"/>
      <w:r w:rsidRPr="0013251E">
        <w:rPr>
          <w:rFonts w:eastAsia="SimSun"/>
          <w:sz w:val="22"/>
          <w:lang w:val="en-US"/>
        </w:rPr>
        <w:t xml:space="preserve"> Mehta School of Health Science and Technology, Indian Institute of Technology, Guwahati, India</w:t>
      </w:r>
    </w:p>
    <w:p w14:paraId="5A90F350" w14:textId="77777777" w:rsidR="00F914E8" w:rsidRPr="0013251E" w:rsidRDefault="00F914E8" w:rsidP="00F914E8">
      <w:pPr>
        <w:spacing w:after="60"/>
        <w:jc w:val="center"/>
        <w:rPr>
          <w:rFonts w:eastAsia="SimSun"/>
          <w:sz w:val="22"/>
          <w:lang w:val="en-US"/>
        </w:rPr>
      </w:pPr>
      <w:r w:rsidRPr="0013251E">
        <w:rPr>
          <w:rFonts w:eastAsia="SimSun"/>
          <w:sz w:val="22"/>
          <w:vertAlign w:val="superscript"/>
          <w:lang w:val="en-US"/>
        </w:rPr>
        <w:t>*</w:t>
      </w:r>
      <w:r w:rsidRPr="0013251E">
        <w:rPr>
          <w:rFonts w:eastAsia="SimSun"/>
          <w:sz w:val="22"/>
          <w:lang w:val="en-US"/>
        </w:rPr>
        <w:t xml:space="preserve">Corresponding author: </w:t>
      </w:r>
      <w:hyperlink r:id="rId4" w:history="1">
        <w:r w:rsidRPr="0013251E">
          <w:rPr>
            <w:rFonts w:eastAsia="SimSun"/>
            <w:color w:val="0563C1" w:themeColor="hyperlink"/>
            <w:sz w:val="22"/>
            <w:u w:val="single"/>
            <w:lang w:val="en-US"/>
          </w:rPr>
          <w:t>dipban@iitg.ac.in</w:t>
        </w:r>
      </w:hyperlink>
    </w:p>
    <w:p w14:paraId="05D33BE0" w14:textId="6D1EEEAD" w:rsidR="00F914E8" w:rsidRPr="0013251E" w:rsidRDefault="00F914E8" w:rsidP="00F914E8">
      <w:pPr>
        <w:jc w:val="center"/>
        <w:rPr>
          <w:rFonts w:eastAsia="SimSun"/>
          <w:color w:val="0563C1" w:themeColor="hyperlink"/>
          <w:sz w:val="22"/>
          <w:u w:val="single"/>
          <w:lang w:val="en-US"/>
        </w:rPr>
      </w:pPr>
      <w:r w:rsidRPr="0013251E">
        <w:rPr>
          <w:rFonts w:eastAsia="SimSun"/>
          <w:sz w:val="22"/>
          <w:vertAlign w:val="superscript"/>
          <w:lang w:val="en-US"/>
        </w:rPr>
        <w:t>*</w:t>
      </w:r>
      <w:r w:rsidRPr="0013251E">
        <w:rPr>
          <w:rFonts w:eastAsia="SimSun"/>
          <w:sz w:val="22"/>
          <w:lang w:val="en-US"/>
        </w:rPr>
        <w:t xml:space="preserve">ORCID number: </w:t>
      </w:r>
      <w:r w:rsidRPr="0013251E">
        <w:rPr>
          <w:rFonts w:eastAsia="SimSun"/>
          <w:color w:val="0563C1" w:themeColor="hyperlink"/>
          <w:sz w:val="22"/>
          <w:u w:val="single"/>
          <w:lang w:val="en-US"/>
        </w:rPr>
        <w:t>0000-000</w:t>
      </w:r>
      <w:r w:rsidR="008616EB" w:rsidRPr="0013251E">
        <w:rPr>
          <w:rFonts w:eastAsia="SimSun"/>
          <w:color w:val="0563C1" w:themeColor="hyperlink"/>
          <w:sz w:val="22"/>
          <w:u w:val="single"/>
          <w:lang w:val="en-US"/>
        </w:rPr>
        <w:t>2</w:t>
      </w:r>
      <w:r w:rsidRPr="0013251E">
        <w:rPr>
          <w:rFonts w:eastAsia="SimSun"/>
          <w:color w:val="0563C1" w:themeColor="hyperlink"/>
          <w:sz w:val="22"/>
          <w:u w:val="single"/>
          <w:lang w:val="en-US"/>
        </w:rPr>
        <w:t>-4</w:t>
      </w:r>
      <w:r w:rsidR="008616EB" w:rsidRPr="0013251E">
        <w:rPr>
          <w:rFonts w:eastAsia="SimSun"/>
          <w:color w:val="0563C1" w:themeColor="hyperlink"/>
          <w:sz w:val="22"/>
          <w:u w:val="single"/>
          <w:lang w:val="en-US"/>
        </w:rPr>
        <w:t>617</w:t>
      </w:r>
      <w:r w:rsidRPr="0013251E">
        <w:rPr>
          <w:rFonts w:eastAsia="SimSun"/>
          <w:color w:val="0563C1" w:themeColor="hyperlink"/>
          <w:sz w:val="22"/>
          <w:u w:val="single"/>
          <w:lang w:val="en-US"/>
        </w:rPr>
        <w:t>-</w:t>
      </w:r>
      <w:r w:rsidR="008616EB" w:rsidRPr="0013251E">
        <w:rPr>
          <w:rFonts w:eastAsia="SimSun"/>
          <w:color w:val="0563C1" w:themeColor="hyperlink"/>
          <w:sz w:val="22"/>
          <w:u w:val="single"/>
          <w:lang w:val="en-US"/>
        </w:rPr>
        <w:t>7130</w:t>
      </w:r>
    </w:p>
    <w:p w14:paraId="5351373E" w14:textId="77777777" w:rsidR="00F914E8" w:rsidRDefault="00F914E8" w:rsidP="00206C1D">
      <w:pPr>
        <w:jc w:val="center"/>
        <w:rPr>
          <w:sz w:val="28"/>
          <w:szCs w:val="28"/>
        </w:rPr>
      </w:pPr>
    </w:p>
    <w:p w14:paraId="0281AAA8" w14:textId="77777777" w:rsidR="00206C1D" w:rsidRDefault="00206C1D" w:rsidP="00471FDC">
      <w:pPr>
        <w:jc w:val="both"/>
        <w:rPr>
          <w:sz w:val="28"/>
          <w:szCs w:val="28"/>
        </w:rPr>
      </w:pPr>
      <w:bookmarkStart w:id="0" w:name="_GoBack"/>
      <w:bookmarkEnd w:id="0"/>
    </w:p>
    <w:p w14:paraId="24973CFE" w14:textId="278AE50B" w:rsidR="00C02BA5" w:rsidRPr="0013251E" w:rsidRDefault="00C02BA5" w:rsidP="00471FDC">
      <w:pPr>
        <w:jc w:val="both"/>
        <w:rPr>
          <w:sz w:val="22"/>
          <w:szCs w:val="28"/>
        </w:rPr>
      </w:pPr>
      <w:r w:rsidRPr="0013251E">
        <w:rPr>
          <w:sz w:val="22"/>
          <w:szCs w:val="28"/>
        </w:rPr>
        <w:t>A soft-patterned lithography-mediated patterning technique of metal nanoparticles is employed to fabricate an enhanced localized surface plasmon resonance (LSPR) sensor.</w:t>
      </w:r>
      <w:r w:rsidR="00471FDC" w:rsidRPr="0013251E">
        <w:rPr>
          <w:sz w:val="20"/>
        </w:rPr>
        <w:t xml:space="preserve"> </w:t>
      </w:r>
      <w:r w:rsidR="00471FDC" w:rsidRPr="0013251E">
        <w:rPr>
          <w:sz w:val="22"/>
          <w:szCs w:val="28"/>
        </w:rPr>
        <w:t xml:space="preserve">The metal nanoparticles </w:t>
      </w:r>
      <w:r w:rsidR="00B47BDB" w:rsidRPr="0013251E">
        <w:rPr>
          <w:sz w:val="22"/>
          <w:szCs w:val="28"/>
        </w:rPr>
        <w:t>like</w:t>
      </w:r>
      <w:r w:rsidR="00471FDC" w:rsidRPr="0013251E">
        <w:rPr>
          <w:sz w:val="22"/>
          <w:szCs w:val="28"/>
        </w:rPr>
        <w:t xml:space="preserve"> gold and silver, </w:t>
      </w:r>
      <w:r w:rsidR="00B47BDB" w:rsidRPr="0013251E">
        <w:rPr>
          <w:sz w:val="22"/>
          <w:szCs w:val="28"/>
        </w:rPr>
        <w:t>with</w:t>
      </w:r>
      <w:r w:rsidR="00471FDC" w:rsidRPr="0013251E">
        <w:rPr>
          <w:sz w:val="22"/>
          <w:szCs w:val="28"/>
        </w:rPr>
        <w:t xml:space="preserve"> vary</w:t>
      </w:r>
      <w:r w:rsidR="00B47BDB" w:rsidRPr="0013251E">
        <w:rPr>
          <w:sz w:val="22"/>
          <w:szCs w:val="28"/>
        </w:rPr>
        <w:t>ing</w:t>
      </w:r>
      <w:r w:rsidR="00471FDC" w:rsidRPr="0013251E">
        <w:rPr>
          <w:sz w:val="22"/>
          <w:szCs w:val="28"/>
        </w:rPr>
        <w:t xml:space="preserve"> shape</w:t>
      </w:r>
      <w:r w:rsidR="00AF630F" w:rsidRPr="0013251E">
        <w:rPr>
          <w:sz w:val="22"/>
          <w:szCs w:val="28"/>
        </w:rPr>
        <w:t>s</w:t>
      </w:r>
      <w:r w:rsidR="00471FDC" w:rsidRPr="0013251E">
        <w:rPr>
          <w:sz w:val="22"/>
          <w:szCs w:val="28"/>
        </w:rPr>
        <w:t>, size</w:t>
      </w:r>
      <w:r w:rsidR="00AF630F" w:rsidRPr="0013251E">
        <w:rPr>
          <w:sz w:val="22"/>
          <w:szCs w:val="28"/>
        </w:rPr>
        <w:t>s</w:t>
      </w:r>
      <w:r w:rsidR="00471FDC" w:rsidRPr="0013251E">
        <w:rPr>
          <w:sz w:val="22"/>
          <w:szCs w:val="28"/>
        </w:rPr>
        <w:t>, surface characteristics and internal structure</w:t>
      </w:r>
      <w:r w:rsidR="00AF630F" w:rsidRPr="0013251E">
        <w:rPr>
          <w:sz w:val="22"/>
          <w:szCs w:val="28"/>
        </w:rPr>
        <w:t>s</w:t>
      </w:r>
      <w:r w:rsidR="00471FDC" w:rsidRPr="0013251E">
        <w:rPr>
          <w:sz w:val="22"/>
          <w:szCs w:val="28"/>
        </w:rPr>
        <w:t>, have shown plasmonic characteristics, known as localized surface plasmon resonance (LSPR). These particles have received much attention from the scientific community in the past few years due to their excellent optoelectronic characteristics, high surface-to-volume ratio, outstanding biocompatibility and low toxicity.</w:t>
      </w:r>
      <w:r w:rsidR="00471FDC" w:rsidRPr="0013251E">
        <w:rPr>
          <w:sz w:val="20"/>
        </w:rPr>
        <w:t xml:space="preserve"> </w:t>
      </w:r>
      <w:r w:rsidR="00471FDC" w:rsidRPr="0013251E">
        <w:rPr>
          <w:sz w:val="22"/>
          <w:szCs w:val="28"/>
        </w:rPr>
        <w:t>They have piqued the interest of researchers worldwide for their extensive utilization in fields including biology, engineering, and contemporary medicine. One such focused area of research is point-of-care detection for early and accurate diagnosis of life-threatening diseases targeting frugal healthcare. In view of this, we have developed</w:t>
      </w:r>
      <w:r w:rsidRPr="0013251E">
        <w:rPr>
          <w:sz w:val="22"/>
          <w:szCs w:val="28"/>
        </w:rPr>
        <w:t xml:space="preserve"> </w:t>
      </w:r>
      <w:r w:rsidR="00471FDC" w:rsidRPr="0013251E">
        <w:rPr>
          <w:sz w:val="22"/>
          <w:szCs w:val="28"/>
        </w:rPr>
        <w:t xml:space="preserve">a </w:t>
      </w:r>
      <w:r w:rsidR="000F7CD3" w:rsidRPr="0013251E">
        <w:rPr>
          <w:sz w:val="22"/>
          <w:szCs w:val="28"/>
        </w:rPr>
        <w:t xml:space="preserve">soft </w:t>
      </w:r>
      <w:r w:rsidR="00F914E8" w:rsidRPr="0013251E">
        <w:rPr>
          <w:sz w:val="22"/>
          <w:szCs w:val="28"/>
        </w:rPr>
        <w:t>lithography-based</w:t>
      </w:r>
      <w:r w:rsidR="000F7CD3" w:rsidRPr="0013251E">
        <w:rPr>
          <w:sz w:val="22"/>
          <w:szCs w:val="28"/>
        </w:rPr>
        <w:t xml:space="preserve"> patterned flexible substrate </w:t>
      </w:r>
      <w:r w:rsidR="00F914E8" w:rsidRPr="0013251E">
        <w:rPr>
          <w:sz w:val="22"/>
          <w:szCs w:val="28"/>
        </w:rPr>
        <w:t>utilising</w:t>
      </w:r>
      <w:r w:rsidR="000F7CD3" w:rsidRPr="0013251E">
        <w:rPr>
          <w:sz w:val="22"/>
          <w:szCs w:val="28"/>
        </w:rPr>
        <w:t xml:space="preserve"> the moulding of CD/DVD patterns on a PDMS substrate </w:t>
      </w:r>
      <w:r w:rsidR="00471FDC" w:rsidRPr="0013251E">
        <w:rPr>
          <w:sz w:val="22"/>
          <w:szCs w:val="28"/>
        </w:rPr>
        <w:t>to monitor</w:t>
      </w:r>
      <w:r w:rsidRPr="0013251E">
        <w:rPr>
          <w:sz w:val="22"/>
          <w:szCs w:val="28"/>
        </w:rPr>
        <w:t xml:space="preserve"> </w:t>
      </w:r>
      <w:r w:rsidR="00471FDC" w:rsidRPr="0013251E">
        <w:rPr>
          <w:sz w:val="22"/>
          <w:szCs w:val="28"/>
        </w:rPr>
        <w:t>the</w:t>
      </w:r>
      <w:r w:rsidRPr="0013251E">
        <w:rPr>
          <w:sz w:val="22"/>
          <w:szCs w:val="28"/>
        </w:rPr>
        <w:t xml:space="preserve"> real-time change in the</w:t>
      </w:r>
      <w:r w:rsidR="00471FDC" w:rsidRPr="0013251E">
        <w:rPr>
          <w:sz w:val="22"/>
          <w:szCs w:val="28"/>
        </w:rPr>
        <w:t xml:space="preserve"> LSPR property with respect to the change in</w:t>
      </w:r>
      <w:r w:rsidRPr="0013251E">
        <w:rPr>
          <w:sz w:val="22"/>
          <w:szCs w:val="28"/>
        </w:rPr>
        <w:t xml:space="preserve"> </w:t>
      </w:r>
      <w:r w:rsidR="00F11820" w:rsidRPr="0013251E">
        <w:rPr>
          <w:sz w:val="22"/>
          <w:szCs w:val="28"/>
        </w:rPr>
        <w:t xml:space="preserve">the </w:t>
      </w:r>
      <w:r w:rsidRPr="0013251E">
        <w:rPr>
          <w:sz w:val="22"/>
          <w:szCs w:val="28"/>
        </w:rPr>
        <w:t>refractive index of the surrounding medium.</w:t>
      </w:r>
      <w:r w:rsidR="00B47BDB" w:rsidRPr="0013251E">
        <w:rPr>
          <w:sz w:val="22"/>
          <w:szCs w:val="28"/>
        </w:rPr>
        <w:t xml:space="preserve"> Further, the patterned substrates are immobilised with plasmonic metal nanoparticles of gold. A change in</w:t>
      </w:r>
      <w:r w:rsidRPr="0013251E">
        <w:rPr>
          <w:sz w:val="22"/>
          <w:szCs w:val="28"/>
        </w:rPr>
        <w:t xml:space="preserve"> absorbance and wavelength shift </w:t>
      </w:r>
      <w:r w:rsidR="00471FDC" w:rsidRPr="0013251E">
        <w:rPr>
          <w:sz w:val="22"/>
          <w:szCs w:val="28"/>
        </w:rPr>
        <w:t>was observed</w:t>
      </w:r>
      <w:r w:rsidRPr="0013251E">
        <w:rPr>
          <w:sz w:val="22"/>
          <w:szCs w:val="28"/>
        </w:rPr>
        <w:t xml:space="preserve"> in the presence of glycerol as the surrounding media. </w:t>
      </w:r>
      <w:r w:rsidR="00471FDC" w:rsidRPr="0013251E">
        <w:rPr>
          <w:sz w:val="22"/>
          <w:szCs w:val="28"/>
        </w:rPr>
        <w:t>In addition, COMSOL Multiphysics was employed for the theoretical modelling of the experimental observati</w:t>
      </w:r>
      <w:r w:rsidR="000F7CD3" w:rsidRPr="0013251E">
        <w:rPr>
          <w:sz w:val="22"/>
          <w:szCs w:val="28"/>
        </w:rPr>
        <w:t xml:space="preserve">ons for </w:t>
      </w:r>
      <w:r w:rsidR="00AF630F" w:rsidRPr="0013251E">
        <w:rPr>
          <w:sz w:val="22"/>
          <w:szCs w:val="28"/>
        </w:rPr>
        <w:t xml:space="preserve">a </w:t>
      </w:r>
      <w:r w:rsidR="000F7CD3" w:rsidRPr="0013251E">
        <w:rPr>
          <w:sz w:val="22"/>
          <w:szCs w:val="28"/>
        </w:rPr>
        <w:t>better understanding of the phenomenon.</w:t>
      </w:r>
      <w:r w:rsidRPr="0013251E">
        <w:rPr>
          <w:sz w:val="22"/>
          <w:szCs w:val="28"/>
        </w:rPr>
        <w:t xml:space="preserve"> These plasmonic optoelectronic substrates with LSPR characteristics have better sensitivity towards biosensing applications. </w:t>
      </w:r>
    </w:p>
    <w:p w14:paraId="2CC78DE5" w14:textId="77777777" w:rsidR="00F50A68" w:rsidRPr="00D62622" w:rsidRDefault="00F50A68" w:rsidP="00D62622">
      <w:pPr>
        <w:jc w:val="both"/>
        <w:rPr>
          <w:sz w:val="20"/>
          <w:szCs w:val="20"/>
        </w:rPr>
      </w:pPr>
    </w:p>
    <w:p w14:paraId="7E9B6693" w14:textId="77777777" w:rsidR="00F50A68" w:rsidRPr="00D62622" w:rsidRDefault="00F50A68" w:rsidP="00D62622">
      <w:pPr>
        <w:jc w:val="both"/>
        <w:rPr>
          <w:sz w:val="20"/>
          <w:szCs w:val="20"/>
        </w:rPr>
      </w:pPr>
    </w:p>
    <w:p w14:paraId="2ABB142F" w14:textId="77777777" w:rsidR="00F50A68" w:rsidRPr="00D62622" w:rsidRDefault="00F50A68" w:rsidP="00D62622">
      <w:pPr>
        <w:jc w:val="both"/>
        <w:rPr>
          <w:sz w:val="20"/>
          <w:szCs w:val="20"/>
        </w:rPr>
      </w:pPr>
    </w:p>
    <w:p w14:paraId="3BBED891" w14:textId="77777777" w:rsidR="00076FDC" w:rsidRPr="00D62622" w:rsidRDefault="0013251E" w:rsidP="00D62622">
      <w:pPr>
        <w:jc w:val="both"/>
        <w:rPr>
          <w:sz w:val="20"/>
          <w:szCs w:val="20"/>
        </w:rPr>
      </w:pPr>
    </w:p>
    <w:sectPr w:rsidR="00076FDC" w:rsidRPr="00D62622" w:rsidSect="000A1C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040"/>
    <w:rsid w:val="00053B7E"/>
    <w:rsid w:val="00072111"/>
    <w:rsid w:val="000A1C11"/>
    <w:rsid w:val="000F7CD3"/>
    <w:rsid w:val="0013251E"/>
    <w:rsid w:val="00137040"/>
    <w:rsid w:val="00182674"/>
    <w:rsid w:val="00206C1D"/>
    <w:rsid w:val="0021429E"/>
    <w:rsid w:val="00266DE4"/>
    <w:rsid w:val="002A160A"/>
    <w:rsid w:val="002C0DB4"/>
    <w:rsid w:val="003536BD"/>
    <w:rsid w:val="0037645C"/>
    <w:rsid w:val="003A23D2"/>
    <w:rsid w:val="004458F5"/>
    <w:rsid w:val="00471FDC"/>
    <w:rsid w:val="00536520"/>
    <w:rsid w:val="00652ECC"/>
    <w:rsid w:val="00742A42"/>
    <w:rsid w:val="00772E22"/>
    <w:rsid w:val="008616EB"/>
    <w:rsid w:val="00875A8C"/>
    <w:rsid w:val="00895FFC"/>
    <w:rsid w:val="00897BD0"/>
    <w:rsid w:val="0095278F"/>
    <w:rsid w:val="00A26353"/>
    <w:rsid w:val="00A65374"/>
    <w:rsid w:val="00AC3595"/>
    <w:rsid w:val="00AF630F"/>
    <w:rsid w:val="00B47BDB"/>
    <w:rsid w:val="00B6051E"/>
    <w:rsid w:val="00BF7DCE"/>
    <w:rsid w:val="00C02BA5"/>
    <w:rsid w:val="00D62622"/>
    <w:rsid w:val="00DF57AC"/>
    <w:rsid w:val="00E15782"/>
    <w:rsid w:val="00E2172F"/>
    <w:rsid w:val="00F11820"/>
    <w:rsid w:val="00F50A68"/>
    <w:rsid w:val="00F91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C5F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60A"/>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002183">
      <w:bodyDiv w:val="1"/>
      <w:marLeft w:val="0"/>
      <w:marRight w:val="0"/>
      <w:marTop w:val="0"/>
      <w:marBottom w:val="0"/>
      <w:divBdr>
        <w:top w:val="none" w:sz="0" w:space="0" w:color="auto"/>
        <w:left w:val="none" w:sz="0" w:space="0" w:color="auto"/>
        <w:bottom w:val="none" w:sz="0" w:space="0" w:color="auto"/>
        <w:right w:val="none" w:sz="0" w:space="0" w:color="auto"/>
      </w:divBdr>
    </w:div>
    <w:div w:id="1294482198">
      <w:bodyDiv w:val="1"/>
      <w:marLeft w:val="0"/>
      <w:marRight w:val="0"/>
      <w:marTop w:val="0"/>
      <w:marBottom w:val="0"/>
      <w:divBdr>
        <w:top w:val="none" w:sz="0" w:space="0" w:color="auto"/>
        <w:left w:val="none" w:sz="0" w:space="0" w:color="auto"/>
        <w:bottom w:val="none" w:sz="0" w:space="0" w:color="auto"/>
        <w:right w:val="none" w:sz="0" w:space="0" w:color="auto"/>
      </w:divBdr>
    </w:div>
    <w:div w:id="19110363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RAVESAN\Downloads\dipban@iitg.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301</Words>
  <Characters>1954</Characters>
  <Application>Microsoft Office Word</Application>
  <DocSecurity>0</DocSecurity>
  <Lines>36</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Paul</dc:creator>
  <cp:keywords/>
  <dc:description/>
  <cp:lastModifiedBy>PC</cp:lastModifiedBy>
  <cp:revision>3</cp:revision>
  <dcterms:created xsi:type="dcterms:W3CDTF">2023-04-20T14:50:00Z</dcterms:created>
  <dcterms:modified xsi:type="dcterms:W3CDTF">2023-04-20T14:52:00Z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3a28e4af81729f9a87a0dbad013db73bc0446ac39ea5bb2f382d59cac046b31b</vt:lpwstr>
  </property>
</Properties>
</file>