
<file path=[Content_Types].xml><?xml version="1.0" encoding="utf-8"?>
<Types xmlns="http://schemas.openxmlformats.org/package/2006/content-types">
  <Override PartName="/word/commentsExtensible.xml" ContentType="application/vnd.openxmlformats-officedocument.wordprocessingml.commentsExtensi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65C" w:rsidRDefault="00B4765C" w:rsidP="000E7DBD">
      <w:pPr>
        <w:jc w:val="both"/>
        <w:rPr>
          <w:b/>
          <w:sz w:val="24"/>
        </w:rPr>
      </w:pPr>
    </w:p>
    <w:p w:rsidR="009F522D" w:rsidRDefault="009F522D" w:rsidP="00C20330">
      <w:pPr>
        <w:jc w:val="center"/>
        <w:rPr>
          <w:rFonts w:ascii="Times New Roman" w:hAnsi="Times New Roman" w:cs="Times New Roman"/>
          <w:b/>
          <w:sz w:val="20"/>
        </w:rPr>
      </w:pPr>
    </w:p>
    <w:p w:rsidR="0014627B" w:rsidRPr="009867FA" w:rsidRDefault="00C2782E" w:rsidP="00C20330">
      <w:pPr>
        <w:jc w:val="center"/>
        <w:rPr>
          <w:rFonts w:ascii="Times New Roman" w:hAnsi="Times New Roman" w:cs="Times New Roman"/>
          <w:b/>
          <w:sz w:val="20"/>
        </w:rPr>
      </w:pPr>
      <w:r w:rsidRPr="009867FA">
        <w:rPr>
          <w:rFonts w:ascii="Times New Roman" w:hAnsi="Times New Roman" w:cs="Times New Roman"/>
          <w:b/>
          <w:sz w:val="20"/>
        </w:rPr>
        <w:t>Z</w:t>
      </w:r>
      <w:r w:rsidR="00B4765C" w:rsidRPr="009867FA">
        <w:rPr>
          <w:rFonts w:ascii="Times New Roman" w:hAnsi="Times New Roman" w:cs="Times New Roman"/>
          <w:b/>
          <w:sz w:val="20"/>
        </w:rPr>
        <w:t>ebrafish</w:t>
      </w:r>
      <w:r w:rsidR="00D45086" w:rsidRPr="009867FA">
        <w:rPr>
          <w:rFonts w:ascii="Times New Roman" w:hAnsi="Times New Roman" w:cs="Times New Roman"/>
          <w:b/>
          <w:sz w:val="20"/>
        </w:rPr>
        <w:t xml:space="preserve">: An </w:t>
      </w:r>
      <w:r w:rsidRPr="009867FA">
        <w:rPr>
          <w:rFonts w:ascii="Times New Roman" w:hAnsi="Times New Roman" w:cs="Times New Roman"/>
          <w:b/>
          <w:sz w:val="20"/>
        </w:rPr>
        <w:t>emerging</w:t>
      </w:r>
      <w:r w:rsidR="00D45086" w:rsidRPr="009867FA">
        <w:rPr>
          <w:rFonts w:ascii="Times New Roman" w:hAnsi="Times New Roman" w:cs="Times New Roman"/>
          <w:b/>
          <w:sz w:val="20"/>
        </w:rPr>
        <w:t xml:space="preserve"> </w:t>
      </w:r>
      <w:proofErr w:type="gramStart"/>
      <w:r w:rsidR="00D45086" w:rsidRPr="009867FA">
        <w:rPr>
          <w:rFonts w:ascii="Times New Roman" w:hAnsi="Times New Roman" w:cs="Times New Roman"/>
          <w:b/>
          <w:sz w:val="20"/>
        </w:rPr>
        <w:t xml:space="preserve">model </w:t>
      </w:r>
      <w:r w:rsidR="00B4765C" w:rsidRPr="009867FA">
        <w:rPr>
          <w:rFonts w:ascii="Times New Roman" w:hAnsi="Times New Roman" w:cs="Times New Roman"/>
          <w:b/>
          <w:sz w:val="20"/>
        </w:rPr>
        <w:t xml:space="preserve"> </w:t>
      </w:r>
      <w:r w:rsidR="00D45086" w:rsidRPr="009867FA">
        <w:rPr>
          <w:rFonts w:ascii="Times New Roman" w:hAnsi="Times New Roman" w:cs="Times New Roman"/>
          <w:b/>
          <w:sz w:val="20"/>
        </w:rPr>
        <w:t>for</w:t>
      </w:r>
      <w:proofErr w:type="gramEnd"/>
      <w:r w:rsidR="00D45086" w:rsidRPr="009867FA">
        <w:rPr>
          <w:rFonts w:ascii="Times New Roman" w:hAnsi="Times New Roman" w:cs="Times New Roman"/>
          <w:b/>
          <w:sz w:val="20"/>
        </w:rPr>
        <w:t xml:space="preserve"> Neurobehavioral Toxicology</w:t>
      </w:r>
    </w:p>
    <w:p w:rsidR="00C20330" w:rsidRPr="00610C3A" w:rsidRDefault="00547DBD" w:rsidP="00C20330">
      <w:pPr>
        <w:jc w:val="center"/>
        <w:rPr>
          <w:rFonts w:ascii="Times New Roman" w:hAnsi="Times New Roman" w:cs="Times New Roman"/>
          <w:sz w:val="20"/>
          <w:vertAlign w:val="superscript"/>
        </w:rPr>
      </w:pPr>
      <w:r w:rsidRPr="009867FA">
        <w:rPr>
          <w:rFonts w:ascii="Times New Roman" w:hAnsi="Times New Roman" w:cs="Times New Roman"/>
          <w:sz w:val="20"/>
        </w:rPr>
        <w:t>*</w:t>
      </w:r>
      <w:proofErr w:type="spellStart"/>
      <w:r w:rsidR="00C20330" w:rsidRPr="009867FA">
        <w:rPr>
          <w:rFonts w:ascii="Times New Roman" w:hAnsi="Times New Roman" w:cs="Times New Roman"/>
          <w:sz w:val="20"/>
        </w:rPr>
        <w:t>Darshana</w:t>
      </w:r>
      <w:proofErr w:type="spellEnd"/>
      <w:r w:rsidR="00C20330" w:rsidRPr="009867FA">
        <w:rPr>
          <w:rFonts w:ascii="Times New Roman" w:hAnsi="Times New Roman" w:cs="Times New Roman"/>
          <w:sz w:val="20"/>
        </w:rPr>
        <w:t xml:space="preserve"> Sharma</w:t>
      </w:r>
      <w:r w:rsidR="00C20330" w:rsidRPr="009867FA">
        <w:rPr>
          <w:rFonts w:ascii="Times New Roman" w:hAnsi="Times New Roman" w:cs="Times New Roman"/>
          <w:sz w:val="20"/>
          <w:vertAlign w:val="superscript"/>
        </w:rPr>
        <w:t>1</w:t>
      </w:r>
      <w:proofErr w:type="gramStart"/>
      <w:r w:rsidR="009867FA" w:rsidRPr="009867FA">
        <w:rPr>
          <w:rFonts w:ascii="Times New Roman" w:hAnsi="Times New Roman" w:cs="Times New Roman"/>
          <w:sz w:val="20"/>
        </w:rPr>
        <w:t>,Raktim</w:t>
      </w:r>
      <w:proofErr w:type="gramEnd"/>
      <w:r w:rsidR="009867FA" w:rsidRPr="009867FA">
        <w:rPr>
          <w:rFonts w:ascii="Times New Roman" w:hAnsi="Times New Roman" w:cs="Times New Roman"/>
          <w:sz w:val="20"/>
        </w:rPr>
        <w:t xml:space="preserve"> Sarmah</w:t>
      </w:r>
      <w:r w:rsidR="009867FA" w:rsidRPr="009867FA">
        <w:rPr>
          <w:rFonts w:ascii="Times New Roman" w:hAnsi="Times New Roman" w:cs="Times New Roman"/>
          <w:sz w:val="20"/>
          <w:vertAlign w:val="superscript"/>
        </w:rPr>
        <w:t>1</w:t>
      </w:r>
      <w:r w:rsidR="009867FA">
        <w:rPr>
          <w:rFonts w:ascii="Times New Roman" w:hAnsi="Times New Roman" w:cs="Times New Roman"/>
          <w:sz w:val="20"/>
        </w:rPr>
        <w:t>,</w:t>
      </w:r>
      <w:r w:rsidR="009867FA" w:rsidRPr="009867FA">
        <w:rPr>
          <w:rFonts w:ascii="Times New Roman" w:hAnsi="Times New Roman" w:cs="Times New Roman"/>
          <w:sz w:val="20"/>
        </w:rPr>
        <w:t xml:space="preserve"> </w:t>
      </w:r>
      <w:proofErr w:type="spellStart"/>
      <w:r w:rsidR="009867FA" w:rsidRPr="009867FA">
        <w:rPr>
          <w:rFonts w:ascii="Times New Roman" w:hAnsi="Times New Roman" w:cs="Times New Roman"/>
          <w:sz w:val="20"/>
        </w:rPr>
        <w:t>Karishma</w:t>
      </w:r>
      <w:proofErr w:type="spellEnd"/>
      <w:r w:rsidR="009867FA" w:rsidRPr="009867FA">
        <w:rPr>
          <w:rFonts w:ascii="Times New Roman" w:hAnsi="Times New Roman" w:cs="Times New Roman"/>
          <w:sz w:val="20"/>
        </w:rPr>
        <w:t xml:space="preserve"> Mili</w:t>
      </w:r>
      <w:r w:rsidR="009867FA" w:rsidRPr="009867FA">
        <w:rPr>
          <w:rFonts w:ascii="Times New Roman" w:hAnsi="Times New Roman" w:cs="Times New Roman"/>
          <w:sz w:val="20"/>
          <w:vertAlign w:val="superscript"/>
        </w:rPr>
        <w:t>1</w:t>
      </w:r>
      <w:r w:rsidR="00610C3A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610C3A">
        <w:rPr>
          <w:rFonts w:ascii="Times New Roman" w:hAnsi="Times New Roman" w:cs="Times New Roman"/>
          <w:sz w:val="20"/>
        </w:rPr>
        <w:t>Rimon</w:t>
      </w:r>
      <w:proofErr w:type="spellEnd"/>
      <w:r w:rsidR="00610C3A">
        <w:rPr>
          <w:rFonts w:ascii="Times New Roman" w:hAnsi="Times New Roman" w:cs="Times New Roman"/>
          <w:sz w:val="20"/>
        </w:rPr>
        <w:t xml:space="preserve"> Sarmah</w:t>
      </w:r>
      <w:r w:rsidR="00610C3A">
        <w:rPr>
          <w:rFonts w:ascii="Times New Roman" w:hAnsi="Times New Roman" w:cs="Times New Roman"/>
          <w:sz w:val="20"/>
          <w:vertAlign w:val="superscript"/>
        </w:rPr>
        <w:t>1</w:t>
      </w:r>
    </w:p>
    <w:p w:rsidR="009867FA" w:rsidRPr="009867FA" w:rsidRDefault="009867FA" w:rsidP="00C20330">
      <w:pPr>
        <w:jc w:val="center"/>
        <w:rPr>
          <w:rFonts w:ascii="Times New Roman" w:hAnsi="Times New Roman" w:cs="Times New Roman"/>
          <w:sz w:val="20"/>
        </w:rPr>
      </w:pPr>
      <w:r w:rsidRPr="009867FA">
        <w:rPr>
          <w:rFonts w:ascii="Times New Roman" w:hAnsi="Times New Roman" w:cs="Times New Roman"/>
          <w:sz w:val="20"/>
          <w:vertAlign w:val="superscript"/>
        </w:rPr>
        <w:t>1</w:t>
      </w:r>
      <w:r w:rsidRPr="009867FA">
        <w:rPr>
          <w:rFonts w:ascii="Times New Roman" w:hAnsi="Times New Roman" w:cs="Times New Roman"/>
          <w:sz w:val="20"/>
        </w:rPr>
        <w:t>Department of Aquatic Environment Management</w:t>
      </w:r>
      <w:r>
        <w:rPr>
          <w:rFonts w:ascii="Times New Roman" w:hAnsi="Times New Roman" w:cs="Times New Roman"/>
          <w:sz w:val="20"/>
        </w:rPr>
        <w:t>, College of Fisheries, AAU</w:t>
      </w:r>
    </w:p>
    <w:p w:rsidR="009867FA" w:rsidRPr="009867FA" w:rsidRDefault="009867FA" w:rsidP="00C20330">
      <w:pPr>
        <w:jc w:val="center"/>
        <w:rPr>
          <w:rFonts w:ascii="Times New Roman" w:hAnsi="Times New Roman" w:cs="Times New Roman"/>
          <w:sz w:val="20"/>
        </w:rPr>
      </w:pPr>
      <w:r w:rsidRPr="009867FA">
        <w:rPr>
          <w:rFonts w:ascii="Times New Roman" w:hAnsi="Times New Roman" w:cs="Times New Roman"/>
          <w:sz w:val="20"/>
        </w:rPr>
        <w:t xml:space="preserve">*Corresponding author email: </w:t>
      </w:r>
      <w:hyperlink r:id="rId5" w:history="1">
        <w:r w:rsidRPr="00595AF4">
          <w:rPr>
            <w:rStyle w:val="Hyperlink"/>
            <w:rFonts w:ascii="Times New Roman" w:hAnsi="Times New Roman" w:cs="Times New Roman"/>
            <w:sz w:val="20"/>
          </w:rPr>
          <w:t>darshana.sharma.fmr21@aau.ac.in</w:t>
        </w:r>
      </w:hyperlink>
    </w:p>
    <w:p w:rsidR="00E806DD" w:rsidRPr="00547DBD" w:rsidRDefault="00547DBD" w:rsidP="00547DBD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47DBD">
        <w:rPr>
          <w:rFonts w:ascii="Times New Roman" w:hAnsi="Times New Roman" w:cs="Times New Roman"/>
          <w:b/>
          <w:bCs/>
          <w:sz w:val="20"/>
          <w:szCs w:val="20"/>
        </w:rPr>
        <w:t>Abstract</w:t>
      </w:r>
    </w:p>
    <w:p w:rsidR="001237CC" w:rsidRPr="009F522D" w:rsidRDefault="009F522D" w:rsidP="009F522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Pr="009F522D">
        <w:rPr>
          <w:rFonts w:ascii="Times New Roman" w:hAnsi="Times New Roman" w:cs="Times New Roman"/>
          <w:sz w:val="20"/>
          <w:szCs w:val="20"/>
        </w:rPr>
        <w:t xml:space="preserve">eurobehavioral toxicology </w:t>
      </w:r>
      <w:r>
        <w:rPr>
          <w:rFonts w:ascii="Times New Roman" w:hAnsi="Times New Roman" w:cs="Times New Roman"/>
          <w:sz w:val="20"/>
          <w:szCs w:val="20"/>
        </w:rPr>
        <w:t xml:space="preserve">is a </w:t>
      </w:r>
      <w:r w:rsidRPr="009F522D">
        <w:rPr>
          <w:rFonts w:ascii="Times New Roman" w:hAnsi="Times New Roman" w:cs="Times New Roman"/>
          <w:sz w:val="20"/>
          <w:szCs w:val="20"/>
        </w:rPr>
        <w:t>branch of toxicology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F522D">
        <w:rPr>
          <w:rFonts w:ascii="Times New Roman" w:hAnsi="Times New Roman" w:cs="Times New Roman"/>
          <w:sz w:val="20"/>
          <w:szCs w:val="20"/>
        </w:rPr>
        <w:t>dedicated to understanding th</w:t>
      </w:r>
      <w:r>
        <w:rPr>
          <w:rFonts w:ascii="Times New Roman" w:hAnsi="Times New Roman" w:cs="Times New Roman"/>
          <w:sz w:val="20"/>
          <w:szCs w:val="20"/>
        </w:rPr>
        <w:t xml:space="preserve">e adverse effects that chemicals </w:t>
      </w:r>
      <w:r w:rsidRPr="009F522D"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other drugs</w:t>
      </w:r>
      <w:r w:rsidRPr="009F522D">
        <w:rPr>
          <w:rFonts w:ascii="Times New Roman" w:hAnsi="Times New Roman" w:cs="Times New Roman"/>
          <w:sz w:val="20"/>
          <w:szCs w:val="20"/>
        </w:rPr>
        <w:t xml:space="preserve"> have on the nervous system</w:t>
      </w:r>
      <w:r>
        <w:rPr>
          <w:rFonts w:ascii="Times New Roman" w:hAnsi="Times New Roman" w:cs="Times New Roman"/>
          <w:sz w:val="20"/>
          <w:szCs w:val="20"/>
        </w:rPr>
        <w:t xml:space="preserve"> which lead</w:t>
      </w:r>
      <w:r w:rsidR="0042034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to changes in locomotor response, </w:t>
      </w:r>
      <w:r w:rsidR="00E22ACD">
        <w:rPr>
          <w:rFonts w:ascii="Times New Roman" w:hAnsi="Times New Roman" w:cs="Times New Roman"/>
          <w:sz w:val="20"/>
          <w:szCs w:val="20"/>
        </w:rPr>
        <w:t>social behaviour, cognitive learn</w:t>
      </w:r>
      <w:r>
        <w:rPr>
          <w:rFonts w:ascii="Times New Roman" w:hAnsi="Times New Roman" w:cs="Times New Roman"/>
          <w:sz w:val="20"/>
          <w:szCs w:val="20"/>
        </w:rPr>
        <w:t>ing,</w:t>
      </w:r>
      <w:r w:rsidR="00E22AC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memory</w:t>
      </w:r>
      <w:proofErr w:type="gramEnd"/>
      <w:r w:rsidRPr="009F522D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F522D">
        <w:rPr>
          <w:rFonts w:ascii="Times New Roman" w:hAnsi="Times New Roman" w:cs="Times New Roman"/>
          <w:color w:val="1C1D1E"/>
          <w:sz w:val="20"/>
          <w:szCs w:val="20"/>
          <w:shd w:val="clear" w:color="auto" w:fill="FFFFFF"/>
        </w:rPr>
        <w:t>Analysis of neurobehavi</w:t>
      </w:r>
      <w:r>
        <w:rPr>
          <w:rFonts w:ascii="Times New Roman" w:hAnsi="Times New Roman" w:cs="Times New Roman"/>
          <w:color w:val="1C1D1E"/>
          <w:sz w:val="20"/>
          <w:szCs w:val="20"/>
          <w:shd w:val="clear" w:color="auto" w:fill="FFFFFF"/>
        </w:rPr>
        <w:t>or</w:t>
      </w:r>
      <w:r w:rsidRPr="009F522D">
        <w:rPr>
          <w:rFonts w:ascii="Times New Roman" w:hAnsi="Times New Roman" w:cs="Times New Roman"/>
          <w:color w:val="1C1D1E"/>
          <w:sz w:val="20"/>
          <w:szCs w:val="20"/>
          <w:shd w:val="clear" w:color="auto" w:fill="FFFFFF"/>
        </w:rPr>
        <w:t xml:space="preserve"> can be a comprehensive and unbiased way with which functional changes of the brain may be detected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Georgia" w:hAnsi="Georgia"/>
          <w:color w:val="282828"/>
          <w:sz w:val="25"/>
          <w:szCs w:val="25"/>
          <w:shd w:val="clear" w:color="auto" w:fill="F7F7F7"/>
        </w:rPr>
        <w:t xml:space="preserve"> </w:t>
      </w:r>
      <w:r>
        <w:rPr>
          <w:rFonts w:ascii="Times New Roman" w:hAnsi="Times New Roman" w:cs="Times New Roman"/>
          <w:sz w:val="20"/>
        </w:rPr>
        <w:t>N</w:t>
      </w:r>
      <w:r w:rsidRPr="009F522D">
        <w:rPr>
          <w:rFonts w:ascii="Times New Roman" w:hAnsi="Times New Roman" w:cs="Times New Roman"/>
          <w:sz w:val="20"/>
        </w:rPr>
        <w:t xml:space="preserve">eurotoxicity assessments often rely on </w:t>
      </w:r>
      <w:proofErr w:type="spellStart"/>
      <w:r w:rsidRPr="009F522D">
        <w:rPr>
          <w:rFonts w:ascii="Times New Roman" w:hAnsi="Times New Roman" w:cs="Times New Roman"/>
          <w:sz w:val="20"/>
        </w:rPr>
        <w:t>behavioral</w:t>
      </w:r>
      <w:proofErr w:type="spellEnd"/>
      <w:r w:rsidRPr="009F522D">
        <w:rPr>
          <w:rFonts w:ascii="Times New Roman" w:hAnsi="Times New Roman" w:cs="Times New Roman"/>
          <w:sz w:val="20"/>
        </w:rPr>
        <w:t xml:space="preserve"> evidence along with neuropathological and/or neurochemical evidence. Another reason </w:t>
      </w:r>
      <w:r>
        <w:rPr>
          <w:rFonts w:ascii="Times New Roman" w:hAnsi="Times New Roman" w:cs="Times New Roman"/>
          <w:sz w:val="20"/>
        </w:rPr>
        <w:t xml:space="preserve">behavioural assessment is </w:t>
      </w:r>
      <w:proofErr w:type="gramStart"/>
      <w:r>
        <w:rPr>
          <w:rFonts w:ascii="Times New Roman" w:hAnsi="Times New Roman" w:cs="Times New Roman"/>
          <w:sz w:val="20"/>
        </w:rPr>
        <w:t xml:space="preserve">used </w:t>
      </w:r>
      <w:r w:rsidRPr="009F522D">
        <w:rPr>
          <w:rFonts w:ascii="Times New Roman" w:hAnsi="Times New Roman" w:cs="Times New Roman"/>
          <w:sz w:val="20"/>
        </w:rPr>
        <w:t xml:space="preserve"> because</w:t>
      </w:r>
      <w:proofErr w:type="gramEnd"/>
      <w:r w:rsidRPr="009F522D">
        <w:rPr>
          <w:rFonts w:ascii="Times New Roman" w:hAnsi="Times New Roman" w:cs="Times New Roman"/>
          <w:sz w:val="20"/>
        </w:rPr>
        <w:t xml:space="preserve"> it represents the inte</w:t>
      </w:r>
      <w:r>
        <w:rPr>
          <w:rFonts w:ascii="Times New Roman" w:hAnsi="Times New Roman" w:cs="Times New Roman"/>
          <w:sz w:val="20"/>
        </w:rPr>
        <w:t>grated output of the brain and  i</w:t>
      </w:r>
      <w:r w:rsidRPr="009F522D">
        <w:rPr>
          <w:rFonts w:ascii="Times New Roman" w:hAnsi="Times New Roman" w:cs="Times New Roman"/>
          <w:sz w:val="20"/>
        </w:rPr>
        <w:t>s often a sensitive index of whether a significant effect on brain function has occurred</w:t>
      </w:r>
      <w:r w:rsidR="000173F9">
        <w:rPr>
          <w:rFonts w:ascii="Times New Roman" w:hAnsi="Times New Roman" w:cs="Times New Roman"/>
          <w:sz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Heavy metals like mercury,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le</w:t>
      </w:r>
      <w:r w:rsidRPr="009F522D">
        <w:rPr>
          <w:rFonts w:ascii="Times New Roman" w:hAnsi="Times New Roman" w:cs="Times New Roman"/>
          <w:color w:val="000000" w:themeColor="text1"/>
          <w:sz w:val="20"/>
          <w:szCs w:val="20"/>
        </w:rPr>
        <w:t>ad</w:t>
      </w:r>
      <w:r w:rsidRPr="009F522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organic chemicals like</w:t>
      </w:r>
      <w:r w:rsidRPr="009F522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polychlorinated </w:t>
      </w:r>
      <w:proofErr w:type="gramStart"/>
      <w:r w:rsidRPr="009F522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biphenyls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PCBs),Copper oxide nanoparticles, are some examples of neurotoxic compounds. When present in the aquatic environment, these compounds exert their effects on non-target organisms which include fish and other aquatic organisms. In the past, rodents were extensively used as a model organism </w:t>
      </w:r>
      <w:r w:rsidRPr="009F522D">
        <w:rPr>
          <w:rFonts w:ascii="Times New Roman" w:hAnsi="Times New Roman" w:cs="Times New Roman"/>
          <w:sz w:val="20"/>
          <w:szCs w:val="20"/>
        </w:rPr>
        <w:t>in experimental psychology and neuroscience,</w:t>
      </w:r>
      <w:r>
        <w:rPr>
          <w:rFonts w:ascii="Times New Roman" w:hAnsi="Times New Roman" w:cs="Times New Roman"/>
          <w:sz w:val="20"/>
          <w:szCs w:val="20"/>
        </w:rPr>
        <w:t xml:space="preserve"> but now-a-days,</w:t>
      </w:r>
      <w:r w:rsidR="00E22AC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</w:t>
      </w:r>
      <w:r w:rsidR="006220D9" w:rsidRPr="009F522D">
        <w:t xml:space="preserve"> </w:t>
      </w:r>
      <w:r w:rsidR="006220D9" w:rsidRPr="00C20330">
        <w:rPr>
          <w:rFonts w:ascii="Times New Roman" w:hAnsi="Times New Roman" w:cs="Times New Roman"/>
          <w:sz w:val="20"/>
          <w:szCs w:val="20"/>
        </w:rPr>
        <w:t>cyprinid Z</w:t>
      </w:r>
      <w:r w:rsidR="00DF669E" w:rsidRPr="00C20330">
        <w:rPr>
          <w:rFonts w:ascii="Times New Roman" w:hAnsi="Times New Roman" w:cs="Times New Roman"/>
          <w:sz w:val="20"/>
          <w:szCs w:val="20"/>
        </w:rPr>
        <w:t xml:space="preserve">ebrafish </w:t>
      </w:r>
      <w:r w:rsidR="00DF669E" w:rsidRPr="00C20330">
        <w:rPr>
          <w:rFonts w:ascii="Times New Roman" w:hAnsi="Times New Roman" w:cs="Times New Roman"/>
          <w:i/>
          <w:sz w:val="20"/>
          <w:szCs w:val="20"/>
        </w:rPr>
        <w:t>Danio rerio</w:t>
      </w:r>
      <w:r w:rsidR="00DF669E" w:rsidRPr="00C20330">
        <w:rPr>
          <w:rFonts w:ascii="Times New Roman" w:hAnsi="Times New Roman" w:cs="Times New Roman"/>
          <w:sz w:val="20"/>
          <w:szCs w:val="20"/>
        </w:rPr>
        <w:t xml:space="preserve"> (Hamilton 1822), a key model in developmental biology and genetics, </w:t>
      </w:r>
      <w:r>
        <w:rPr>
          <w:rFonts w:ascii="Times New Roman" w:hAnsi="Times New Roman" w:cs="Times New Roman"/>
          <w:sz w:val="20"/>
          <w:szCs w:val="20"/>
        </w:rPr>
        <w:t>is gaining more popularity.</w:t>
      </w:r>
      <w:r w:rsidR="00DF669E" w:rsidRPr="00C2033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 is an inexpensive,</w:t>
      </w:r>
      <w:r w:rsidR="00DF669E" w:rsidRPr="00C20330">
        <w:rPr>
          <w:rFonts w:ascii="Times New Roman" w:hAnsi="Times New Roman" w:cs="Times New Roman"/>
          <w:sz w:val="20"/>
          <w:szCs w:val="20"/>
        </w:rPr>
        <w:t xml:space="preserve"> simple-to-maintain model organism </w:t>
      </w:r>
      <w:r>
        <w:rPr>
          <w:rFonts w:ascii="Times New Roman" w:hAnsi="Times New Roman" w:cs="Times New Roman"/>
          <w:sz w:val="20"/>
          <w:szCs w:val="20"/>
        </w:rPr>
        <w:t>,</w:t>
      </w:r>
      <w:r w:rsidR="00DF669E" w:rsidRPr="00C20330">
        <w:rPr>
          <w:rFonts w:ascii="Times New Roman" w:hAnsi="Times New Roman" w:cs="Times New Roman"/>
          <w:sz w:val="20"/>
          <w:szCs w:val="20"/>
        </w:rPr>
        <w:t xml:space="preserve">have a fully sequenced genome, high fecundity, a short generation time </w:t>
      </w:r>
      <w:r>
        <w:rPr>
          <w:rFonts w:ascii="Times New Roman" w:hAnsi="Times New Roman" w:cs="Times New Roman"/>
          <w:sz w:val="20"/>
          <w:szCs w:val="20"/>
        </w:rPr>
        <w:t>(</w:t>
      </w:r>
      <w:r w:rsidR="00DF669E" w:rsidRPr="00C20330">
        <w:rPr>
          <w:rFonts w:ascii="Times New Roman" w:hAnsi="Times New Roman" w:cs="Times New Roman"/>
          <w:sz w:val="20"/>
          <w:szCs w:val="20"/>
        </w:rPr>
        <w:t>3 months</w:t>
      </w:r>
      <w:r>
        <w:rPr>
          <w:rFonts w:ascii="Times New Roman" w:hAnsi="Times New Roman" w:cs="Times New Roman"/>
          <w:sz w:val="20"/>
          <w:szCs w:val="20"/>
        </w:rPr>
        <w:t>)</w:t>
      </w:r>
      <w:r w:rsidR="00DF669E" w:rsidRPr="00C20330">
        <w:rPr>
          <w:rFonts w:ascii="Times New Roman" w:hAnsi="Times New Roman" w:cs="Times New Roman"/>
          <w:sz w:val="20"/>
          <w:szCs w:val="20"/>
        </w:rPr>
        <w:t>, a</w:t>
      </w:r>
      <w:r>
        <w:rPr>
          <w:rFonts w:ascii="Times New Roman" w:hAnsi="Times New Roman" w:cs="Times New Roman"/>
          <w:sz w:val="20"/>
          <w:szCs w:val="20"/>
        </w:rPr>
        <w:t xml:space="preserve"> quick embryonic development(</w:t>
      </w:r>
      <w:r w:rsidR="00DF669E" w:rsidRPr="00C20330">
        <w:rPr>
          <w:rFonts w:ascii="Times New Roman" w:hAnsi="Times New Roman" w:cs="Times New Roman"/>
          <w:sz w:val="20"/>
          <w:szCs w:val="20"/>
        </w:rPr>
        <w:t>24 hours</w:t>
      </w:r>
      <w:r>
        <w:rPr>
          <w:rFonts w:ascii="Times New Roman" w:hAnsi="Times New Roman" w:cs="Times New Roman"/>
          <w:sz w:val="20"/>
          <w:szCs w:val="20"/>
        </w:rPr>
        <w:t xml:space="preserve">), </w:t>
      </w:r>
      <w:r w:rsidR="00DF669E" w:rsidRPr="00C20330">
        <w:rPr>
          <w:rFonts w:ascii="Times New Roman" w:hAnsi="Times New Roman" w:cs="Times New Roman"/>
          <w:sz w:val="20"/>
          <w:szCs w:val="20"/>
        </w:rPr>
        <w:t>translucent embryo,</w:t>
      </w:r>
      <w:r w:rsidRPr="009F522D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 xml:space="preserve"> similar genetic structure to humans</w:t>
      </w:r>
      <w:r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hd w:val="clear" w:color="auto" w:fill="FFFFFF"/>
        </w:rPr>
        <w:t xml:space="preserve"> (70% o</w:t>
      </w:r>
      <w:r w:rsidRPr="009F522D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hd w:val="clear" w:color="auto" w:fill="FFFFFF"/>
        </w:rPr>
        <w:t xml:space="preserve">f </w:t>
      </w:r>
      <w:r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hd w:val="clear" w:color="auto" w:fill="FFFFFF"/>
        </w:rPr>
        <w:t xml:space="preserve">human </w:t>
      </w:r>
      <w:r w:rsidRPr="009F522D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hd w:val="clear" w:color="auto" w:fill="FFFFFF"/>
        </w:rPr>
        <w:t>genes</w:t>
      </w:r>
      <w:r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0"/>
          <w:shd w:val="clear" w:color="auto" w:fill="FFFFFF"/>
        </w:rPr>
        <w:t>).</w:t>
      </w:r>
      <w:r w:rsidRPr="009F522D">
        <w:rPr>
          <w:rFonts w:ascii="Arial" w:hAnsi="Arial" w:cs="Arial"/>
          <w:color w:val="222222"/>
          <w:sz w:val="28"/>
          <w:szCs w:val="32"/>
          <w:shd w:val="clear" w:color="auto" w:fill="FFFFFF"/>
        </w:rPr>
        <w:t xml:space="preserve"> </w:t>
      </w:r>
      <w:r w:rsidR="00610C3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Various</w:t>
      </w:r>
      <w:r w:rsidR="00610C3A">
        <w:rPr>
          <w:rFonts w:ascii="Times New Roman" w:hAnsi="Times New Roman" w:cs="Times New Roman"/>
          <w:sz w:val="20"/>
          <w:szCs w:val="20"/>
        </w:rPr>
        <w:t xml:space="preserve"> researchers </w:t>
      </w:r>
      <w:r w:rsidR="00846378" w:rsidRPr="00C20330">
        <w:rPr>
          <w:rFonts w:ascii="Times New Roman" w:hAnsi="Times New Roman" w:cs="Times New Roman"/>
          <w:sz w:val="20"/>
          <w:szCs w:val="20"/>
        </w:rPr>
        <w:t xml:space="preserve">have </w:t>
      </w:r>
      <w:proofErr w:type="gramStart"/>
      <w:r w:rsidR="00846378" w:rsidRPr="00C20330">
        <w:rPr>
          <w:rFonts w:ascii="Times New Roman" w:hAnsi="Times New Roman" w:cs="Times New Roman"/>
          <w:sz w:val="20"/>
          <w:szCs w:val="20"/>
        </w:rPr>
        <w:t xml:space="preserve">developed </w:t>
      </w:r>
      <w:r w:rsidR="00DC79D9" w:rsidRPr="00C20330">
        <w:rPr>
          <w:rFonts w:ascii="Times New Roman" w:hAnsi="Times New Roman" w:cs="Times New Roman"/>
          <w:sz w:val="20"/>
          <w:szCs w:val="20"/>
        </w:rPr>
        <w:t xml:space="preserve"> </w:t>
      </w:r>
      <w:r w:rsidR="00AC34B9" w:rsidRPr="00C20330">
        <w:rPr>
          <w:rFonts w:ascii="Times New Roman" w:hAnsi="Times New Roman" w:cs="Times New Roman"/>
          <w:sz w:val="20"/>
          <w:szCs w:val="20"/>
        </w:rPr>
        <w:t>behavioural</w:t>
      </w:r>
      <w:proofErr w:type="gramEnd"/>
      <w:r w:rsidR="00AC34B9" w:rsidRPr="00C20330">
        <w:rPr>
          <w:rFonts w:ascii="Times New Roman" w:hAnsi="Times New Roman" w:cs="Times New Roman"/>
          <w:sz w:val="20"/>
          <w:szCs w:val="20"/>
        </w:rPr>
        <w:t xml:space="preserve"> models</w:t>
      </w:r>
      <w:r w:rsidR="00846378" w:rsidRPr="00C20330">
        <w:rPr>
          <w:rFonts w:ascii="Times New Roman" w:hAnsi="Times New Roman" w:cs="Times New Roman"/>
          <w:sz w:val="20"/>
          <w:szCs w:val="20"/>
        </w:rPr>
        <w:t xml:space="preserve"> for anxiety,</w:t>
      </w:r>
      <w:r w:rsidR="00B06BD8" w:rsidRPr="00C20330">
        <w:rPr>
          <w:rFonts w:ascii="Times New Roman" w:hAnsi="Times New Roman" w:cs="Times New Roman"/>
          <w:sz w:val="20"/>
          <w:szCs w:val="20"/>
        </w:rPr>
        <w:t xml:space="preserve"> aggression,</w:t>
      </w:r>
      <w:r>
        <w:rPr>
          <w:rFonts w:ascii="Times New Roman" w:hAnsi="Times New Roman" w:cs="Times New Roman"/>
          <w:sz w:val="20"/>
          <w:szCs w:val="20"/>
        </w:rPr>
        <w:t xml:space="preserve"> tension, </w:t>
      </w:r>
      <w:r w:rsidR="00DC79D9" w:rsidRPr="00C20330">
        <w:rPr>
          <w:rFonts w:ascii="Times New Roman" w:hAnsi="Times New Roman" w:cs="Times New Roman"/>
          <w:sz w:val="20"/>
          <w:szCs w:val="20"/>
        </w:rPr>
        <w:t xml:space="preserve">like </w:t>
      </w:r>
      <w:r w:rsidR="00B06BD8" w:rsidRPr="00C20330">
        <w:rPr>
          <w:rFonts w:ascii="Times New Roman" w:hAnsi="Times New Roman" w:cs="Times New Roman"/>
          <w:sz w:val="20"/>
          <w:szCs w:val="20"/>
        </w:rPr>
        <w:t>Novel Tank Test, Light Dark Test</w:t>
      </w:r>
      <w:r w:rsidR="00DC79D9" w:rsidRPr="00C20330">
        <w:rPr>
          <w:rFonts w:ascii="Times New Roman" w:hAnsi="Times New Roman" w:cs="Times New Roman"/>
          <w:sz w:val="20"/>
          <w:szCs w:val="20"/>
        </w:rPr>
        <w:t xml:space="preserve">, Shoaling test, </w:t>
      </w:r>
      <w:r w:rsidR="00B06BD8" w:rsidRPr="00C20330">
        <w:rPr>
          <w:rFonts w:ascii="Times New Roman" w:hAnsi="Times New Roman" w:cs="Times New Roman"/>
          <w:sz w:val="20"/>
          <w:szCs w:val="20"/>
        </w:rPr>
        <w:t>Mirror</w:t>
      </w:r>
      <w:r w:rsidR="00DC79D9" w:rsidRPr="00C20330">
        <w:rPr>
          <w:rFonts w:ascii="Times New Roman" w:hAnsi="Times New Roman" w:cs="Times New Roman"/>
          <w:sz w:val="20"/>
          <w:szCs w:val="20"/>
        </w:rPr>
        <w:t xml:space="preserve"> test</w:t>
      </w:r>
      <w:r w:rsidR="00B06BD8" w:rsidRPr="00C20330">
        <w:rPr>
          <w:rFonts w:ascii="Times New Roman" w:hAnsi="Times New Roman" w:cs="Times New Roman"/>
          <w:sz w:val="20"/>
          <w:szCs w:val="20"/>
        </w:rPr>
        <w:t xml:space="preserve">, T-Maze </w:t>
      </w:r>
      <w:r w:rsidR="00896BC5" w:rsidRPr="00C20330">
        <w:rPr>
          <w:rFonts w:ascii="Times New Roman" w:hAnsi="Times New Roman" w:cs="Times New Roman"/>
          <w:sz w:val="20"/>
          <w:szCs w:val="20"/>
        </w:rPr>
        <w:t>test</w:t>
      </w:r>
      <w:r w:rsidR="00610C3A">
        <w:rPr>
          <w:rFonts w:ascii="Times New Roman" w:hAnsi="Times New Roman" w:cs="Times New Roman"/>
          <w:sz w:val="20"/>
          <w:szCs w:val="20"/>
        </w:rPr>
        <w:t xml:space="preserve"> to access neurobehavioral toxicity indicator in adult </w:t>
      </w:r>
      <w:proofErr w:type="spellStart"/>
      <w:r w:rsidR="00610C3A">
        <w:rPr>
          <w:rFonts w:ascii="Times New Roman" w:hAnsi="Times New Roman" w:cs="Times New Roman"/>
          <w:sz w:val="20"/>
          <w:szCs w:val="20"/>
        </w:rPr>
        <w:t>zebrafish</w:t>
      </w:r>
      <w:proofErr w:type="spellEnd"/>
      <w:r w:rsidR="00610C3A">
        <w:rPr>
          <w:rFonts w:ascii="Times New Roman" w:hAnsi="Times New Roman" w:cs="Times New Roman"/>
          <w:sz w:val="20"/>
          <w:szCs w:val="20"/>
        </w:rPr>
        <w:t xml:space="preserve">. The </w:t>
      </w:r>
      <w:r w:rsidR="00846378" w:rsidRPr="00C20330">
        <w:rPr>
          <w:rFonts w:ascii="Times New Roman" w:hAnsi="Times New Roman" w:cs="Times New Roman"/>
          <w:sz w:val="20"/>
          <w:szCs w:val="20"/>
        </w:rPr>
        <w:t xml:space="preserve">two most commonly employed assays for studying anxiety-like </w:t>
      </w:r>
      <w:r w:rsidR="00610C3A">
        <w:rPr>
          <w:rFonts w:ascii="Times New Roman" w:hAnsi="Times New Roman" w:cs="Times New Roman"/>
          <w:sz w:val="20"/>
          <w:szCs w:val="20"/>
        </w:rPr>
        <w:t xml:space="preserve">behaviour are </w:t>
      </w:r>
      <w:r w:rsidR="00846378" w:rsidRPr="00C20330">
        <w:rPr>
          <w:rFonts w:ascii="Times New Roman" w:hAnsi="Times New Roman" w:cs="Times New Roman"/>
          <w:sz w:val="20"/>
          <w:szCs w:val="20"/>
        </w:rPr>
        <w:t xml:space="preserve">the novel tank </w:t>
      </w:r>
      <w:proofErr w:type="gramStart"/>
      <w:r w:rsidR="00DC79D9" w:rsidRPr="00C20330">
        <w:rPr>
          <w:rFonts w:ascii="Times New Roman" w:hAnsi="Times New Roman" w:cs="Times New Roman"/>
          <w:sz w:val="20"/>
          <w:szCs w:val="20"/>
        </w:rPr>
        <w:t>test</w:t>
      </w:r>
      <w:r w:rsidR="00846378" w:rsidRPr="00C2033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846378" w:rsidRPr="00C20330">
        <w:rPr>
          <w:rFonts w:ascii="Times New Roman" w:hAnsi="Times New Roman" w:cs="Times New Roman"/>
          <w:sz w:val="20"/>
          <w:szCs w:val="20"/>
        </w:rPr>
        <w:t>NTT)</w:t>
      </w:r>
      <w:r w:rsidR="00EF7DDD" w:rsidRPr="00C20330">
        <w:rPr>
          <w:rFonts w:ascii="Times New Roman" w:hAnsi="Times New Roman" w:cs="Times New Roman"/>
          <w:sz w:val="20"/>
          <w:szCs w:val="20"/>
        </w:rPr>
        <w:t xml:space="preserve"> and the light–dark test (LDT)</w:t>
      </w:r>
      <w:r w:rsidR="00610C3A">
        <w:rPr>
          <w:rFonts w:ascii="Times New Roman" w:hAnsi="Times New Roman" w:cs="Times New Roman"/>
          <w:sz w:val="20"/>
          <w:szCs w:val="20"/>
        </w:rPr>
        <w:t xml:space="preserve"> .</w:t>
      </w:r>
      <w:r w:rsidR="00EF7DDD" w:rsidRPr="00C20330">
        <w:rPr>
          <w:rFonts w:ascii="Times New Roman" w:hAnsi="Times New Roman" w:cs="Times New Roman"/>
          <w:sz w:val="20"/>
          <w:szCs w:val="20"/>
        </w:rPr>
        <w:t>The NTT exploits the natural tendency of zebrafish to dive to the bottom, (70–85% of the first minute</w:t>
      </w:r>
      <w:r w:rsidR="00F153A7" w:rsidRPr="00C20330">
        <w:rPr>
          <w:rFonts w:ascii="Times New Roman" w:hAnsi="Times New Roman" w:cs="Times New Roman"/>
          <w:sz w:val="20"/>
          <w:szCs w:val="20"/>
        </w:rPr>
        <w:t xml:space="preserve"> of the test</w:t>
      </w:r>
      <w:r w:rsidR="00EF7DDD" w:rsidRPr="00C20330">
        <w:rPr>
          <w:rFonts w:ascii="Times New Roman" w:hAnsi="Times New Roman" w:cs="Times New Roman"/>
          <w:sz w:val="20"/>
          <w:szCs w:val="20"/>
        </w:rPr>
        <w:t>) of a novel environment, gradually exploring the top zone of the tank as they habituate to the environment</w:t>
      </w:r>
      <w:r w:rsidR="00DB7E9F" w:rsidRPr="00C20330">
        <w:rPr>
          <w:rFonts w:ascii="Times New Roman" w:hAnsi="Times New Roman" w:cs="Times New Roman"/>
          <w:sz w:val="20"/>
          <w:szCs w:val="20"/>
        </w:rPr>
        <w:t xml:space="preserve">. </w:t>
      </w:r>
      <w:r w:rsidR="00610C3A">
        <w:rPr>
          <w:rFonts w:ascii="Times New Roman" w:hAnsi="Times New Roman" w:cs="Times New Roman"/>
          <w:sz w:val="20"/>
          <w:szCs w:val="20"/>
        </w:rPr>
        <w:t>Prior studies r</w:t>
      </w:r>
      <w:r>
        <w:rPr>
          <w:rFonts w:ascii="Times New Roman" w:hAnsi="Times New Roman" w:cs="Times New Roman"/>
          <w:sz w:val="20"/>
          <w:szCs w:val="20"/>
        </w:rPr>
        <w:t>eported</w:t>
      </w:r>
      <w:r w:rsidR="00F153A7" w:rsidRPr="00C20330">
        <w:rPr>
          <w:rFonts w:ascii="Times New Roman" w:hAnsi="Times New Roman" w:cs="Times New Roman"/>
          <w:sz w:val="20"/>
          <w:szCs w:val="20"/>
        </w:rPr>
        <w:t xml:space="preserve"> that treated </w:t>
      </w:r>
      <w:proofErr w:type="spellStart"/>
      <w:r w:rsidR="00F153A7" w:rsidRPr="00C20330">
        <w:rPr>
          <w:rFonts w:ascii="Times New Roman" w:hAnsi="Times New Roman" w:cs="Times New Roman"/>
          <w:sz w:val="20"/>
          <w:szCs w:val="20"/>
        </w:rPr>
        <w:t>zebrafish</w:t>
      </w:r>
      <w:proofErr w:type="spellEnd"/>
      <w:r w:rsidR="00F153A7" w:rsidRPr="00C20330">
        <w:rPr>
          <w:rFonts w:ascii="Times New Roman" w:hAnsi="Times New Roman" w:cs="Times New Roman"/>
          <w:sz w:val="20"/>
          <w:szCs w:val="20"/>
        </w:rPr>
        <w:t xml:space="preserve"> with BPA or E</w:t>
      </w:r>
      <w:r w:rsidR="00F153A7" w:rsidRPr="00C2033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583DCD" w:rsidRPr="00C20330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F153A7" w:rsidRPr="00C20330">
        <w:rPr>
          <w:rFonts w:ascii="Times New Roman" w:hAnsi="Times New Roman" w:cs="Times New Roman"/>
          <w:sz w:val="20"/>
          <w:szCs w:val="20"/>
        </w:rPr>
        <w:t>exposure has</w:t>
      </w:r>
      <w:r>
        <w:rPr>
          <w:rFonts w:ascii="Times New Roman" w:hAnsi="Times New Roman" w:cs="Times New Roman"/>
          <w:sz w:val="20"/>
          <w:szCs w:val="20"/>
        </w:rPr>
        <w:t xml:space="preserve"> a lower latency to reach the top</w:t>
      </w:r>
      <w:r w:rsidR="00583DCD" w:rsidRPr="00C20330">
        <w:rPr>
          <w:rFonts w:ascii="Times New Roman" w:hAnsi="Times New Roman" w:cs="Times New Roman"/>
          <w:sz w:val="20"/>
          <w:szCs w:val="20"/>
        </w:rPr>
        <w:t>, longer time spent in top zone, which</w:t>
      </w:r>
      <w:r w:rsidR="00F153A7" w:rsidRPr="00C20330">
        <w:rPr>
          <w:rFonts w:ascii="Times New Roman" w:hAnsi="Times New Roman" w:cs="Times New Roman"/>
          <w:sz w:val="20"/>
          <w:szCs w:val="20"/>
        </w:rPr>
        <w:t xml:space="preserve"> increase predation risk. </w:t>
      </w:r>
      <w:r w:rsidR="00583DCD" w:rsidRPr="00C20330">
        <w:rPr>
          <w:rFonts w:ascii="Times New Roman" w:hAnsi="Times New Roman" w:cs="Times New Roman"/>
          <w:sz w:val="20"/>
          <w:szCs w:val="20"/>
        </w:rPr>
        <w:t>The</w:t>
      </w:r>
      <w:r w:rsidR="00F153A7" w:rsidRPr="00C20330">
        <w:rPr>
          <w:rFonts w:ascii="Times New Roman" w:hAnsi="Times New Roman" w:cs="Times New Roman"/>
          <w:sz w:val="20"/>
          <w:szCs w:val="20"/>
        </w:rPr>
        <w:t xml:space="preserve"> LDT evaluates the extent of a fish’s natural tendency for </w:t>
      </w:r>
      <w:proofErr w:type="spellStart"/>
      <w:r w:rsidR="00F153A7" w:rsidRPr="00C20330">
        <w:rPr>
          <w:rFonts w:ascii="Times New Roman" w:hAnsi="Times New Roman" w:cs="Times New Roman"/>
          <w:sz w:val="20"/>
          <w:szCs w:val="20"/>
        </w:rPr>
        <w:t>scototaxis</w:t>
      </w:r>
      <w:proofErr w:type="spellEnd"/>
      <w:r w:rsidR="00F153A7" w:rsidRPr="00C20330">
        <w:rPr>
          <w:rFonts w:ascii="Times New Roman" w:hAnsi="Times New Roman" w:cs="Times New Roman"/>
          <w:sz w:val="20"/>
          <w:szCs w:val="20"/>
        </w:rPr>
        <w:t xml:space="preserve"> (aversion to bright areas and natural preference for th</w:t>
      </w:r>
      <w:r w:rsidR="00583DCD" w:rsidRPr="00C20330">
        <w:rPr>
          <w:rFonts w:ascii="Times New Roman" w:hAnsi="Times New Roman" w:cs="Times New Roman"/>
          <w:sz w:val="20"/>
          <w:szCs w:val="20"/>
        </w:rPr>
        <w:t>e dark) in a novel environment .</w:t>
      </w:r>
      <w:r w:rsidR="00F153A7" w:rsidRPr="00C20330">
        <w:rPr>
          <w:rFonts w:ascii="Times New Roman" w:hAnsi="Times New Roman" w:cs="Times New Roman"/>
          <w:sz w:val="20"/>
          <w:szCs w:val="20"/>
        </w:rPr>
        <w:t>In the LDT, anxiety is operationally def</w:t>
      </w:r>
      <w:r w:rsidR="00583DCD" w:rsidRPr="00C20330">
        <w:rPr>
          <w:rFonts w:ascii="Times New Roman" w:hAnsi="Times New Roman" w:cs="Times New Roman"/>
          <w:sz w:val="20"/>
          <w:szCs w:val="20"/>
        </w:rPr>
        <w:t>i</w:t>
      </w:r>
      <w:r w:rsidR="00F153A7" w:rsidRPr="00C20330">
        <w:rPr>
          <w:rFonts w:ascii="Times New Roman" w:hAnsi="Times New Roman" w:cs="Times New Roman"/>
          <w:sz w:val="20"/>
          <w:szCs w:val="20"/>
        </w:rPr>
        <w:t>ned either by time spent in the light portion or more tim</w:t>
      </w:r>
      <w:r w:rsidR="00583DCD" w:rsidRPr="00C20330">
        <w:rPr>
          <w:rFonts w:ascii="Times New Roman" w:hAnsi="Times New Roman" w:cs="Times New Roman"/>
          <w:sz w:val="20"/>
          <w:szCs w:val="20"/>
        </w:rPr>
        <w:t xml:space="preserve">e spent in the dark compartment. </w:t>
      </w:r>
      <w:r w:rsidR="00610C3A">
        <w:rPr>
          <w:rFonts w:ascii="Times New Roman" w:hAnsi="Times New Roman" w:cs="Times New Roman"/>
          <w:sz w:val="20"/>
          <w:szCs w:val="20"/>
        </w:rPr>
        <w:t>Previous reports h</w:t>
      </w:r>
      <w:r w:rsidR="00583DCD" w:rsidRPr="00C20330">
        <w:rPr>
          <w:rFonts w:ascii="Times New Roman" w:hAnsi="Times New Roman" w:cs="Times New Roman"/>
          <w:sz w:val="20"/>
          <w:szCs w:val="20"/>
        </w:rPr>
        <w:t>ave shown that</w:t>
      </w:r>
      <w:r w:rsidR="00610C3A">
        <w:rPr>
          <w:rFonts w:ascii="Times New Roman" w:hAnsi="Times New Roman" w:cs="Times New Roman"/>
          <w:sz w:val="20"/>
          <w:szCs w:val="20"/>
        </w:rPr>
        <w:t xml:space="preserve"> some</w:t>
      </w:r>
      <w:r w:rsidR="00583DCD" w:rsidRPr="00C20330">
        <w:rPr>
          <w:rFonts w:ascii="Times New Roman" w:hAnsi="Times New Roman" w:cs="Times New Roman"/>
          <w:sz w:val="20"/>
          <w:szCs w:val="20"/>
        </w:rPr>
        <w:t xml:space="preserve"> chemicals</w:t>
      </w:r>
      <w:r w:rsidR="00610C3A">
        <w:rPr>
          <w:rStyle w:val="CommentReference"/>
        </w:rPr>
        <w:t xml:space="preserve"> a</w:t>
      </w:r>
      <w:r w:rsidR="00583DCD" w:rsidRPr="00C20330">
        <w:rPr>
          <w:rFonts w:ascii="Times New Roman" w:hAnsi="Times New Roman" w:cs="Times New Roman"/>
          <w:sz w:val="20"/>
          <w:szCs w:val="20"/>
        </w:rPr>
        <w:t>ltered the fish’</w:t>
      </w:r>
      <w:r w:rsidR="00DC79D9" w:rsidRPr="00C20330">
        <w:rPr>
          <w:rFonts w:ascii="Times New Roman" w:hAnsi="Times New Roman" w:cs="Times New Roman"/>
          <w:sz w:val="20"/>
          <w:szCs w:val="20"/>
        </w:rPr>
        <w:t>s prefere</w:t>
      </w:r>
      <w:r w:rsidR="00583DCD" w:rsidRPr="00C20330">
        <w:rPr>
          <w:rFonts w:ascii="Times New Roman" w:hAnsi="Times New Roman" w:cs="Times New Roman"/>
          <w:sz w:val="20"/>
          <w:szCs w:val="20"/>
        </w:rPr>
        <w:t>nce for dark or light zone</w:t>
      </w:r>
      <w:proofErr w:type="gramStart"/>
      <w:r w:rsidR="00583DCD" w:rsidRPr="00C20330">
        <w:rPr>
          <w:rFonts w:ascii="Times New Roman" w:hAnsi="Times New Roman" w:cs="Times New Roman"/>
          <w:sz w:val="20"/>
          <w:szCs w:val="20"/>
        </w:rPr>
        <w:t>.</w:t>
      </w:r>
      <w:r w:rsidR="00D061A0" w:rsidRPr="00C20330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D061A0" w:rsidRPr="00C20330">
        <w:rPr>
          <w:rFonts w:ascii="Times New Roman" w:hAnsi="Times New Roman" w:cs="Times New Roman"/>
          <w:sz w:val="20"/>
          <w:szCs w:val="20"/>
        </w:rPr>
        <w:t xml:space="preserve"> For studying aggression in </w:t>
      </w:r>
      <w:r w:rsidR="004B53FE" w:rsidRPr="00C20330">
        <w:rPr>
          <w:rFonts w:ascii="Times New Roman" w:hAnsi="Times New Roman" w:cs="Times New Roman"/>
          <w:sz w:val="20"/>
          <w:szCs w:val="20"/>
        </w:rPr>
        <w:t xml:space="preserve">a Zebrafish, one </w:t>
      </w:r>
      <w:proofErr w:type="gramStart"/>
      <w:r w:rsidR="004B53FE" w:rsidRPr="00C20330">
        <w:rPr>
          <w:rFonts w:ascii="Times New Roman" w:hAnsi="Times New Roman" w:cs="Times New Roman"/>
          <w:sz w:val="20"/>
          <w:szCs w:val="20"/>
        </w:rPr>
        <w:t>can</w:t>
      </w:r>
      <w:r w:rsidR="00F470D7">
        <w:rPr>
          <w:rFonts w:ascii="Times New Roman" w:hAnsi="Times New Roman" w:cs="Times New Roman"/>
          <w:sz w:val="20"/>
          <w:szCs w:val="20"/>
        </w:rPr>
        <w:t xml:space="preserve"> </w:t>
      </w:r>
      <w:r w:rsidR="004B53FE" w:rsidRPr="00C20330">
        <w:rPr>
          <w:rFonts w:ascii="Times New Roman" w:hAnsi="Times New Roman" w:cs="Times New Roman"/>
          <w:sz w:val="20"/>
          <w:szCs w:val="20"/>
        </w:rPr>
        <w:t xml:space="preserve"> perform</w:t>
      </w:r>
      <w:proofErr w:type="gramEnd"/>
      <w:r w:rsidR="004B53FE" w:rsidRPr="00C20330">
        <w:rPr>
          <w:rFonts w:ascii="Times New Roman" w:hAnsi="Times New Roman" w:cs="Times New Roman"/>
          <w:sz w:val="20"/>
          <w:szCs w:val="20"/>
        </w:rPr>
        <w:t xml:space="preserve"> Mirror test. </w:t>
      </w:r>
      <w:r w:rsidR="00705402" w:rsidRPr="00C20330">
        <w:rPr>
          <w:rFonts w:ascii="Times New Roman" w:hAnsi="Times New Roman" w:cs="Times New Roman"/>
          <w:sz w:val="20"/>
          <w:szCs w:val="20"/>
        </w:rPr>
        <w:t>The time spent in the left-most part</w:t>
      </w:r>
      <w:r w:rsidR="00610C3A">
        <w:rPr>
          <w:rFonts w:ascii="Times New Roman" w:hAnsi="Times New Roman" w:cs="Times New Roman"/>
          <w:sz w:val="20"/>
          <w:szCs w:val="20"/>
        </w:rPr>
        <w:t xml:space="preserve"> (closer to the mirr</w:t>
      </w:r>
      <w:r>
        <w:rPr>
          <w:rFonts w:ascii="Times New Roman" w:hAnsi="Times New Roman" w:cs="Times New Roman"/>
          <w:sz w:val="20"/>
          <w:szCs w:val="20"/>
        </w:rPr>
        <w:t>or)</w:t>
      </w:r>
      <w:r w:rsidR="00705402" w:rsidRPr="00C20330">
        <w:rPr>
          <w:rFonts w:ascii="Times New Roman" w:hAnsi="Times New Roman" w:cs="Times New Roman"/>
          <w:sz w:val="20"/>
          <w:szCs w:val="20"/>
        </w:rPr>
        <w:t xml:space="preserve"> is measured as </w:t>
      </w:r>
      <w:proofErr w:type="gramStart"/>
      <w:r w:rsidR="00705402" w:rsidRPr="00C20330">
        <w:rPr>
          <w:rFonts w:ascii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05402" w:rsidRPr="00C20330">
        <w:rPr>
          <w:rFonts w:ascii="Times New Roman" w:hAnsi="Times New Roman" w:cs="Times New Roman"/>
          <w:sz w:val="20"/>
          <w:szCs w:val="20"/>
        </w:rPr>
        <w:t>indicator</w:t>
      </w:r>
      <w:proofErr w:type="gramEnd"/>
      <w:r w:rsidR="00705402" w:rsidRPr="00C20330">
        <w:rPr>
          <w:rFonts w:ascii="Times New Roman" w:hAnsi="Times New Roman" w:cs="Times New Roman"/>
          <w:sz w:val="20"/>
          <w:szCs w:val="20"/>
        </w:rPr>
        <w:t xml:space="preserve"> of aggressi</w:t>
      </w:r>
      <w:r w:rsidR="00E22955" w:rsidRPr="00C20330">
        <w:rPr>
          <w:rFonts w:ascii="Times New Roman" w:hAnsi="Times New Roman" w:cs="Times New Roman"/>
          <w:sz w:val="20"/>
          <w:szCs w:val="20"/>
        </w:rPr>
        <w:t>veness</w:t>
      </w:r>
      <w:r w:rsidR="00BE09F3" w:rsidRPr="00C20330">
        <w:rPr>
          <w:rFonts w:ascii="Times New Roman" w:hAnsi="Times New Roman" w:cs="Times New Roman"/>
          <w:sz w:val="20"/>
          <w:szCs w:val="20"/>
        </w:rPr>
        <w:t>.</w:t>
      </w:r>
      <w:r w:rsidR="00565EAD" w:rsidRPr="00C20330">
        <w:rPr>
          <w:rFonts w:ascii="Times New Roman" w:hAnsi="Times New Roman" w:cs="Times New Roman"/>
          <w:sz w:val="20"/>
          <w:szCs w:val="20"/>
        </w:rPr>
        <w:t>.</w:t>
      </w:r>
      <w:r w:rsidR="00E713DA" w:rsidRPr="00C20330">
        <w:rPr>
          <w:rFonts w:ascii="Times New Roman" w:hAnsi="Times New Roman" w:cs="Times New Roman"/>
          <w:sz w:val="20"/>
          <w:szCs w:val="20"/>
        </w:rPr>
        <w:t xml:space="preserve"> </w:t>
      </w:r>
      <w:r w:rsidR="006428F5" w:rsidRPr="00C20330">
        <w:rPr>
          <w:rFonts w:ascii="Times New Roman" w:hAnsi="Times New Roman" w:cs="Times New Roman"/>
          <w:sz w:val="20"/>
          <w:szCs w:val="20"/>
        </w:rPr>
        <w:t xml:space="preserve">To study cognitive learning </w:t>
      </w:r>
      <w:r w:rsidR="00AA6048" w:rsidRPr="00C20330">
        <w:rPr>
          <w:rFonts w:ascii="Times New Roman" w:hAnsi="Times New Roman" w:cs="Times New Roman"/>
          <w:sz w:val="20"/>
          <w:szCs w:val="20"/>
        </w:rPr>
        <w:t xml:space="preserve">ability </w:t>
      </w:r>
      <w:proofErr w:type="gramStart"/>
      <w:r w:rsidR="00AA6048" w:rsidRPr="00C20330">
        <w:rPr>
          <w:rFonts w:ascii="Times New Roman" w:hAnsi="Times New Roman" w:cs="Times New Roman"/>
          <w:sz w:val="20"/>
          <w:szCs w:val="20"/>
        </w:rPr>
        <w:t>a</w:t>
      </w:r>
      <w:r w:rsidR="006428F5" w:rsidRPr="00C20330">
        <w:rPr>
          <w:rFonts w:ascii="Times New Roman" w:hAnsi="Times New Roman" w:cs="Times New Roman"/>
          <w:sz w:val="20"/>
          <w:szCs w:val="20"/>
        </w:rPr>
        <w:t xml:space="preserve">nd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428F5" w:rsidRPr="00C20330">
        <w:rPr>
          <w:rFonts w:ascii="Times New Roman" w:hAnsi="Times New Roman" w:cs="Times New Roman"/>
          <w:sz w:val="20"/>
          <w:szCs w:val="20"/>
        </w:rPr>
        <w:t>memory</w:t>
      </w:r>
      <w:proofErr w:type="gramEnd"/>
      <w:r w:rsidR="006428F5" w:rsidRPr="00C20330">
        <w:rPr>
          <w:rFonts w:ascii="Times New Roman" w:hAnsi="Times New Roman" w:cs="Times New Roman"/>
          <w:sz w:val="20"/>
          <w:szCs w:val="20"/>
        </w:rPr>
        <w:t xml:space="preserve"> of a Zebrafish, </w:t>
      </w:r>
      <w:r w:rsidR="006521B1" w:rsidRPr="00C20330">
        <w:rPr>
          <w:rFonts w:ascii="Times New Roman" w:hAnsi="Times New Roman" w:cs="Times New Roman"/>
          <w:sz w:val="20"/>
          <w:szCs w:val="20"/>
        </w:rPr>
        <w:t xml:space="preserve">T- maze test can be performed. </w:t>
      </w:r>
      <w:r w:rsidR="007C62D9">
        <w:rPr>
          <w:rFonts w:ascii="Times New Roman" w:hAnsi="Times New Roman" w:cs="Times New Roman"/>
          <w:sz w:val="20"/>
          <w:szCs w:val="20"/>
        </w:rPr>
        <w:t>Zebrafish embryos</w:t>
      </w:r>
      <w:r w:rsidR="009815C9" w:rsidRPr="009815C9">
        <w:rPr>
          <w:rFonts w:ascii="Times New Roman" w:hAnsi="Times New Roman" w:cs="Times New Roman"/>
          <w:sz w:val="20"/>
          <w:szCs w:val="20"/>
        </w:rPr>
        <w:t xml:space="preserve"> can be used as a useful model to assess the</w:t>
      </w:r>
      <w:r w:rsidR="009815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15C9">
        <w:rPr>
          <w:rFonts w:ascii="Times New Roman" w:hAnsi="Times New Roman" w:cs="Times New Roman"/>
          <w:sz w:val="20"/>
          <w:szCs w:val="20"/>
        </w:rPr>
        <w:t>neurobehavioural</w:t>
      </w:r>
      <w:proofErr w:type="spellEnd"/>
      <w:r w:rsidR="009815C9" w:rsidRPr="009815C9">
        <w:rPr>
          <w:rFonts w:ascii="Times New Roman" w:hAnsi="Times New Roman" w:cs="Times New Roman"/>
          <w:sz w:val="20"/>
          <w:szCs w:val="20"/>
        </w:rPr>
        <w:t xml:space="preserve"> effec</w:t>
      </w:r>
      <w:r>
        <w:rPr>
          <w:rFonts w:ascii="Times New Roman" w:hAnsi="Times New Roman" w:cs="Times New Roman"/>
          <w:sz w:val="20"/>
          <w:szCs w:val="20"/>
        </w:rPr>
        <w:t>ts of a wide range of chemicals</w:t>
      </w:r>
      <w:r w:rsidR="00F470D7">
        <w:rPr>
          <w:rFonts w:ascii="Times New Roman" w:hAnsi="Times New Roman" w:cs="Times New Roman"/>
          <w:sz w:val="20"/>
          <w:szCs w:val="20"/>
        </w:rPr>
        <w:t xml:space="preserve">. </w:t>
      </w:r>
      <w:r w:rsidR="00610C3A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="00610C3A">
        <w:rPr>
          <w:rFonts w:ascii="Times New Roman" w:hAnsi="Times New Roman" w:cs="Times New Roman"/>
          <w:sz w:val="20"/>
          <w:szCs w:val="20"/>
        </w:rPr>
        <w:t>zebrafish</w:t>
      </w:r>
      <w:proofErr w:type="spellEnd"/>
      <w:r w:rsidR="00610C3A">
        <w:rPr>
          <w:rFonts w:ascii="Times New Roman" w:hAnsi="Times New Roman" w:cs="Times New Roman"/>
          <w:sz w:val="20"/>
          <w:szCs w:val="20"/>
        </w:rPr>
        <w:t xml:space="preserve"> embryos, b</w:t>
      </w:r>
      <w:r w:rsidRPr="007C62D9">
        <w:rPr>
          <w:rFonts w:ascii="Times New Roman" w:hAnsi="Times New Roman" w:cs="Times New Roman"/>
          <w:sz w:val="20"/>
        </w:rPr>
        <w:t>ehavioural endpoints,</w:t>
      </w:r>
      <w:r w:rsidR="00F470D7" w:rsidRPr="007C62D9">
        <w:rPr>
          <w:rFonts w:ascii="Times New Roman" w:hAnsi="Times New Roman" w:cs="Times New Roman"/>
          <w:sz w:val="20"/>
        </w:rPr>
        <w:t xml:space="preserve"> </w:t>
      </w:r>
      <w:r w:rsidRPr="007C62D9">
        <w:rPr>
          <w:rFonts w:ascii="Times New Roman" w:hAnsi="Times New Roman" w:cs="Times New Roman"/>
          <w:sz w:val="20"/>
        </w:rPr>
        <w:t xml:space="preserve">like </w:t>
      </w:r>
      <w:r w:rsidR="00F470D7" w:rsidRPr="007C62D9">
        <w:rPr>
          <w:rFonts w:ascii="Times New Roman" w:hAnsi="Times New Roman" w:cs="Times New Roman"/>
          <w:sz w:val="20"/>
        </w:rPr>
        <w:t>spontaneous tail coiling (S</w:t>
      </w:r>
      <w:r w:rsidRPr="007C62D9">
        <w:rPr>
          <w:rFonts w:ascii="Times New Roman" w:hAnsi="Times New Roman" w:cs="Times New Roman"/>
          <w:sz w:val="20"/>
        </w:rPr>
        <w:t xml:space="preserve">TC), </w:t>
      </w:r>
      <w:proofErr w:type="spellStart"/>
      <w:r w:rsidRPr="007C62D9">
        <w:rPr>
          <w:rFonts w:ascii="Times New Roman" w:hAnsi="Times New Roman" w:cs="Times New Roman"/>
          <w:sz w:val="20"/>
        </w:rPr>
        <w:t>P</w:t>
      </w:r>
      <w:r w:rsidR="00E45B45" w:rsidRPr="007C62D9">
        <w:rPr>
          <w:rFonts w:ascii="Times New Roman" w:hAnsi="Times New Roman" w:cs="Times New Roman"/>
          <w:sz w:val="20"/>
        </w:rPr>
        <w:t>hotomotor</w:t>
      </w:r>
      <w:proofErr w:type="spellEnd"/>
      <w:r w:rsidR="00E45B45" w:rsidRPr="007C62D9">
        <w:rPr>
          <w:rFonts w:ascii="Times New Roman" w:hAnsi="Times New Roman" w:cs="Times New Roman"/>
          <w:sz w:val="20"/>
        </w:rPr>
        <w:t xml:space="preserve"> response (PMR)</w:t>
      </w:r>
      <w:proofErr w:type="gramStart"/>
      <w:r w:rsidR="00E45B45" w:rsidRPr="007C62D9">
        <w:rPr>
          <w:rFonts w:ascii="Times New Roman" w:hAnsi="Times New Roman" w:cs="Times New Roman"/>
          <w:sz w:val="20"/>
        </w:rPr>
        <w:t>,</w:t>
      </w:r>
      <w:r w:rsidR="00F470D7" w:rsidRPr="007C62D9">
        <w:rPr>
          <w:rFonts w:ascii="Times New Roman" w:hAnsi="Times New Roman" w:cs="Times New Roman"/>
          <w:sz w:val="20"/>
        </w:rPr>
        <w:t>have</w:t>
      </w:r>
      <w:proofErr w:type="gramEnd"/>
      <w:r w:rsidR="00F470D7" w:rsidRPr="007C62D9">
        <w:rPr>
          <w:rFonts w:ascii="Times New Roman" w:hAnsi="Times New Roman" w:cs="Times New Roman"/>
          <w:sz w:val="20"/>
        </w:rPr>
        <w:t xml:space="preserve"> been addressed by a number of behavioural test methodologies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CFCFC"/>
        </w:rPr>
        <w:t>.</w:t>
      </w:r>
      <w:r w:rsidR="00547DB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CFCFC"/>
        </w:rPr>
        <w:t xml:space="preserve"> Therefore,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547DBD">
        <w:rPr>
          <w:rFonts w:ascii="Times New Roman" w:hAnsi="Times New Roman" w:cs="Times New Roman"/>
          <w:sz w:val="20"/>
        </w:rPr>
        <w:t>t</w:t>
      </w:r>
      <w:r w:rsidRPr="009F522D">
        <w:rPr>
          <w:rFonts w:ascii="Times New Roman" w:hAnsi="Times New Roman" w:cs="Times New Roman"/>
          <w:sz w:val="20"/>
        </w:rPr>
        <w:t>here is a need for more attention to high throughput screening methods that rely on species such as zebrafish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9F522D">
        <w:rPr>
          <w:rFonts w:ascii="Times New Roman" w:hAnsi="Times New Roman" w:cs="Times New Roman"/>
          <w:color w:val="000000" w:themeColor="text1"/>
          <w:sz w:val="20"/>
          <w:szCs w:val="21"/>
          <w:shd w:val="clear" w:color="auto" w:fill="FFFFFF"/>
        </w:rPr>
        <w:t xml:space="preserve">The effects of a contaminant can be studied using fish </w:t>
      </w:r>
      <w:r w:rsidR="00547DBD" w:rsidRPr="009F522D">
        <w:rPr>
          <w:rFonts w:ascii="Times New Roman" w:hAnsi="Times New Roman" w:cs="Times New Roman"/>
          <w:color w:val="000000" w:themeColor="text1"/>
          <w:sz w:val="20"/>
          <w:szCs w:val="21"/>
          <w:shd w:val="clear" w:color="auto" w:fill="FFFFFF"/>
        </w:rPr>
        <w:t>behaviour</w:t>
      </w:r>
      <w:r w:rsidRPr="009F522D">
        <w:rPr>
          <w:rFonts w:ascii="Times New Roman" w:hAnsi="Times New Roman" w:cs="Times New Roman"/>
          <w:color w:val="000000" w:themeColor="text1"/>
          <w:sz w:val="20"/>
          <w:szCs w:val="21"/>
          <w:shd w:val="clear" w:color="auto" w:fill="FFFFFF"/>
        </w:rPr>
        <w:t xml:space="preserve"> as a toxicological indicator, with the objective of understanding impacts on natural populations</w:t>
      </w:r>
      <w:r w:rsidRPr="009F522D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.</w:t>
      </w:r>
      <w:r w:rsidRPr="009F522D">
        <w:rPr>
          <w:rFonts w:ascii="Times New Roman" w:hAnsi="Times New Roman" w:cs="Times New Roman"/>
          <w:sz w:val="20"/>
        </w:rPr>
        <w:t xml:space="preserve"> </w:t>
      </w:r>
      <w:r w:rsidR="00E45B4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Thus, it can be concluded that zebrafish serves as an excellent emerging model organism for studying</w:t>
      </w:r>
      <w:r w:rsidR="00E806D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various</w:t>
      </w:r>
      <w:r w:rsidR="00E45B4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547DB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neurobehavioral</w:t>
      </w:r>
      <w:r w:rsidR="00E45B4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changes.</w:t>
      </w:r>
    </w:p>
    <w:p w:rsidR="009F522D" w:rsidRDefault="009F522D" w:rsidP="00C2033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B7636" w:rsidRDefault="00B55CB8" w:rsidP="00C20330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20330">
        <w:rPr>
          <w:rFonts w:ascii="Times New Roman" w:hAnsi="Times New Roman" w:cs="Times New Roman"/>
          <w:sz w:val="20"/>
          <w:szCs w:val="20"/>
        </w:rPr>
        <w:t>Keywords</w:t>
      </w:r>
      <w:r w:rsidR="00CB7636" w:rsidRPr="00C20330">
        <w:rPr>
          <w:rFonts w:ascii="Times New Roman" w:hAnsi="Times New Roman" w:cs="Times New Roman"/>
          <w:b/>
          <w:sz w:val="20"/>
          <w:szCs w:val="20"/>
        </w:rPr>
        <w:t>: Zebrafish, NTT, LDT,</w:t>
      </w:r>
      <w:r w:rsidR="001237CC" w:rsidRPr="00C20330">
        <w:rPr>
          <w:rFonts w:ascii="Times New Roman" w:hAnsi="Times New Roman" w:cs="Times New Roman"/>
          <w:b/>
          <w:sz w:val="20"/>
          <w:szCs w:val="20"/>
        </w:rPr>
        <w:t xml:space="preserve"> Memory test,</w:t>
      </w:r>
      <w:r w:rsidR="00CB7636" w:rsidRPr="00C20330">
        <w:rPr>
          <w:rFonts w:ascii="Times New Roman" w:hAnsi="Times New Roman" w:cs="Times New Roman"/>
          <w:b/>
          <w:sz w:val="20"/>
          <w:szCs w:val="20"/>
        </w:rPr>
        <w:t xml:space="preserve"> Neurobehavioral toxicology</w:t>
      </w:r>
    </w:p>
    <w:p w:rsidR="00E22ACD" w:rsidRDefault="00E22ACD" w:rsidP="00C20330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22ACD" w:rsidRDefault="00E22ACD" w:rsidP="00C20330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22ACD" w:rsidRDefault="00E22ACD" w:rsidP="00C20330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55DA5" w:rsidRDefault="00555DA5" w:rsidP="00C20330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References</w:t>
      </w:r>
    </w:p>
    <w:p w:rsidR="00555DA5" w:rsidRPr="006F575E" w:rsidRDefault="00555DA5" w:rsidP="00555DA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575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Velki, M., Di Paolo, C., Nelles, J., Seiler, T. B., &amp; Hollert, H. (2017). </w:t>
      </w:r>
      <w:proofErr w:type="spellStart"/>
      <w:r w:rsidRPr="006F575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Diuron</w:t>
      </w:r>
      <w:proofErr w:type="spellEnd"/>
      <w:r w:rsidRPr="006F575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6F575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diazinon</w:t>
      </w:r>
      <w:proofErr w:type="spellEnd"/>
      <w:r w:rsidRPr="006F575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alter the </w:t>
      </w:r>
      <w:proofErr w:type="spellStart"/>
      <w:r w:rsidRPr="006F575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behavior</w:t>
      </w:r>
      <w:proofErr w:type="spellEnd"/>
      <w:r w:rsidRPr="006F575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 w:rsidRPr="006F575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zebrafish</w:t>
      </w:r>
      <w:proofErr w:type="spellEnd"/>
      <w:r w:rsidRPr="006F575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embryos and larvae in the absence of acute toxicity. </w:t>
      </w:r>
      <w:r w:rsidRPr="006F575E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Chemosphere</w:t>
      </w:r>
      <w:r w:rsidRPr="006F575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 </w:t>
      </w:r>
      <w:r w:rsidRPr="006F575E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180</w:t>
      </w:r>
      <w:r w:rsidRPr="006F575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65-76.</w:t>
      </w:r>
    </w:p>
    <w:p w:rsidR="00E053F3" w:rsidRPr="00E053F3" w:rsidRDefault="006F575E" w:rsidP="00555DA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575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Zindler, F., </w:t>
      </w:r>
      <w:proofErr w:type="spellStart"/>
      <w:r w:rsidRPr="006F575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Beedgen</w:t>
      </w:r>
      <w:proofErr w:type="spellEnd"/>
      <w:r w:rsidRPr="006F575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F., Brandt, D., Steiner, M., Stengel, D., Baumann, L., &amp; Braunbeck, T. (2019). Analysis of tail coiling activity of zebrafish (Danio rerio) embryos allows for the differentiation of neurotoxicants with different modes of action. </w:t>
      </w:r>
      <w:r w:rsidRPr="006F575E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Ecotoxicology and Environmental Safety</w:t>
      </w:r>
      <w:r w:rsidRPr="006F575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 </w:t>
      </w:r>
      <w:r w:rsidRPr="006F575E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186</w:t>
      </w:r>
      <w:r w:rsidRPr="006F575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109754.</w:t>
      </w:r>
      <w:r w:rsidR="00E053F3" w:rsidRPr="00E053F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555DA5" w:rsidRPr="009F522D" w:rsidRDefault="00E053F3" w:rsidP="00555DA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053F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Wang, J., Wang, X., Xiong, C., Liu, J., Hu, B., &amp; Zheng, L. (2015). Chronic bisphenol A exposure alters </w:t>
      </w:r>
      <w:proofErr w:type="spellStart"/>
      <w:r w:rsidRPr="00E053F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behaviors</w:t>
      </w:r>
      <w:proofErr w:type="spellEnd"/>
      <w:r w:rsidRPr="00E053F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 w:rsidRPr="00E053F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zebrafish</w:t>
      </w:r>
      <w:proofErr w:type="spellEnd"/>
      <w:r w:rsidRPr="00E053F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Pr="00E053F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Danio</w:t>
      </w:r>
      <w:proofErr w:type="spellEnd"/>
      <w:r w:rsidRPr="00E053F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rerio). </w:t>
      </w:r>
      <w:r w:rsidRPr="00E053F3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Environmental Pollution</w:t>
      </w:r>
      <w:r w:rsidRPr="00E053F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 </w:t>
      </w:r>
      <w:r w:rsidRPr="00E053F3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206</w:t>
      </w:r>
      <w:r w:rsidRPr="00E053F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275-281.</w:t>
      </w:r>
    </w:p>
    <w:p w:rsidR="009F522D" w:rsidRPr="009F522D" w:rsidRDefault="009F522D" w:rsidP="00555DA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18"/>
          <w:szCs w:val="20"/>
        </w:rPr>
      </w:pPr>
      <w:r w:rsidRPr="009F522D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Dutra Costa, B. P., Aquino Moura, L., Gomes Pinto, S. A., Lima-Maximino, M., &amp; Maximino, C. (2020). Zebrafish models in neural and </w:t>
      </w:r>
      <w:proofErr w:type="spellStart"/>
      <w:r w:rsidRPr="009F522D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behavioral</w:t>
      </w:r>
      <w:proofErr w:type="spellEnd"/>
      <w:r w:rsidRPr="009F522D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 toxicology across the life stages. </w:t>
      </w:r>
      <w:r w:rsidRPr="009F522D">
        <w:rPr>
          <w:rFonts w:ascii="Times New Roman" w:hAnsi="Times New Roman" w:cs="Times New Roman"/>
          <w:i/>
          <w:iCs/>
          <w:color w:val="222222"/>
          <w:sz w:val="20"/>
          <w:szCs w:val="21"/>
          <w:shd w:val="clear" w:color="auto" w:fill="FFFFFF"/>
        </w:rPr>
        <w:t>Fishes</w:t>
      </w:r>
      <w:r w:rsidRPr="009F522D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, </w:t>
      </w:r>
      <w:r w:rsidRPr="009F522D">
        <w:rPr>
          <w:rFonts w:ascii="Times New Roman" w:hAnsi="Times New Roman" w:cs="Times New Roman"/>
          <w:i/>
          <w:iCs/>
          <w:color w:val="222222"/>
          <w:sz w:val="20"/>
          <w:szCs w:val="21"/>
          <w:shd w:val="clear" w:color="auto" w:fill="FFFFFF"/>
        </w:rPr>
        <w:t>5</w:t>
      </w:r>
      <w:r w:rsidRPr="009F522D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(3), 23.</w:t>
      </w:r>
    </w:p>
    <w:sectPr w:rsidR="009F522D" w:rsidRPr="009F522D" w:rsidSect="00E45B45">
      <w:pgSz w:w="11906" w:h="16838" w:code="9"/>
      <w:pgMar w:top="0" w:right="851" w:bottom="284" w:left="85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850B54" w15:done="0"/>
  <w15:commentEx w15:paraId="7C6AE4C7" w15:done="0"/>
  <w15:commentEx w15:paraId="7988812C" w15:done="0"/>
  <w15:commentEx w15:paraId="70A5E933" w15:done="0"/>
  <w15:commentEx w15:paraId="3F36188C" w15:done="0"/>
  <w15:commentEx w15:paraId="6EE74CF2" w15:done="0"/>
  <w15:commentEx w15:paraId="67BECD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A9FD0" w16cex:dateUtc="2023-04-19T11:43:00Z"/>
  <w16cex:commentExtensible w16cex:durableId="27EA9FFC" w16cex:dateUtc="2023-04-19T11:44:00Z"/>
  <w16cex:commentExtensible w16cex:durableId="27EAA023" w16cex:dateUtc="2023-04-19T11:45:00Z"/>
  <w16cex:commentExtensible w16cex:durableId="27EAA07F" w16cex:dateUtc="2023-04-19T11:46:00Z"/>
  <w16cex:commentExtensible w16cex:durableId="27EAA0C2" w16cex:dateUtc="2023-04-19T11:47:00Z"/>
  <w16cex:commentExtensible w16cex:durableId="27EAA0DB" w16cex:dateUtc="2023-04-19T11:48:00Z"/>
  <w16cex:commentExtensible w16cex:durableId="27EAA14A" w16cex:dateUtc="2023-04-19T11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850B54" w16cid:durableId="27EA9FD0"/>
  <w16cid:commentId w16cid:paraId="7C6AE4C7" w16cid:durableId="27EA9FFC"/>
  <w16cid:commentId w16cid:paraId="7988812C" w16cid:durableId="27EAA023"/>
  <w16cid:commentId w16cid:paraId="70A5E933" w16cid:durableId="27EAA07F"/>
  <w16cid:commentId w16cid:paraId="3F36188C" w16cid:durableId="27EAA0C2"/>
  <w16cid:commentId w16cid:paraId="6EE74CF2" w16cid:durableId="27EAA0DB"/>
  <w16cid:commentId w16cid:paraId="67BECD67" w16cid:durableId="27EAA14A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F65B4"/>
    <w:multiLevelType w:val="hybridMultilevel"/>
    <w:tmpl w:val="AF328786"/>
    <w:lvl w:ilvl="0" w:tplc="AC1672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ktim Sarmah">
    <w15:presenceInfo w15:providerId="Windows Live" w15:userId="9be87903219997b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765C"/>
    <w:rsid w:val="000173F9"/>
    <w:rsid w:val="000B2260"/>
    <w:rsid w:val="000E07E0"/>
    <w:rsid w:val="000E7DBD"/>
    <w:rsid w:val="001043D0"/>
    <w:rsid w:val="00112E82"/>
    <w:rsid w:val="001237CC"/>
    <w:rsid w:val="0014627B"/>
    <w:rsid w:val="00225C2E"/>
    <w:rsid w:val="002B6334"/>
    <w:rsid w:val="002B73C9"/>
    <w:rsid w:val="002C10F5"/>
    <w:rsid w:val="002C385D"/>
    <w:rsid w:val="002F61EA"/>
    <w:rsid w:val="00312685"/>
    <w:rsid w:val="00330B14"/>
    <w:rsid w:val="0035273D"/>
    <w:rsid w:val="00357CD4"/>
    <w:rsid w:val="003965B3"/>
    <w:rsid w:val="003C50B3"/>
    <w:rsid w:val="003F532C"/>
    <w:rsid w:val="0042034D"/>
    <w:rsid w:val="004954F4"/>
    <w:rsid w:val="004B34EF"/>
    <w:rsid w:val="004B53FE"/>
    <w:rsid w:val="004E4C1A"/>
    <w:rsid w:val="0053048A"/>
    <w:rsid w:val="00547DBD"/>
    <w:rsid w:val="00555DA5"/>
    <w:rsid w:val="00565EAD"/>
    <w:rsid w:val="00583DCD"/>
    <w:rsid w:val="00595AF4"/>
    <w:rsid w:val="00610C3A"/>
    <w:rsid w:val="0061100D"/>
    <w:rsid w:val="00615376"/>
    <w:rsid w:val="006220D9"/>
    <w:rsid w:val="006428F5"/>
    <w:rsid w:val="006521B1"/>
    <w:rsid w:val="006854ED"/>
    <w:rsid w:val="0069053E"/>
    <w:rsid w:val="006F575E"/>
    <w:rsid w:val="006F6D06"/>
    <w:rsid w:val="00705402"/>
    <w:rsid w:val="00727959"/>
    <w:rsid w:val="007438A1"/>
    <w:rsid w:val="00760B92"/>
    <w:rsid w:val="00762FFD"/>
    <w:rsid w:val="0077727B"/>
    <w:rsid w:val="007B4D7C"/>
    <w:rsid w:val="007C62D9"/>
    <w:rsid w:val="007F1F8C"/>
    <w:rsid w:val="008378F0"/>
    <w:rsid w:val="008409F4"/>
    <w:rsid w:val="00846378"/>
    <w:rsid w:val="00856B3A"/>
    <w:rsid w:val="00867CFC"/>
    <w:rsid w:val="00896BC5"/>
    <w:rsid w:val="00920351"/>
    <w:rsid w:val="00960D44"/>
    <w:rsid w:val="0096329F"/>
    <w:rsid w:val="0097416F"/>
    <w:rsid w:val="009815C9"/>
    <w:rsid w:val="009867FA"/>
    <w:rsid w:val="009E7A1C"/>
    <w:rsid w:val="009F522D"/>
    <w:rsid w:val="00A00DA3"/>
    <w:rsid w:val="00AA6048"/>
    <w:rsid w:val="00AC34B9"/>
    <w:rsid w:val="00AC3E86"/>
    <w:rsid w:val="00B06BD8"/>
    <w:rsid w:val="00B4765C"/>
    <w:rsid w:val="00B55CB8"/>
    <w:rsid w:val="00BD36CE"/>
    <w:rsid w:val="00BE09F3"/>
    <w:rsid w:val="00BF25ED"/>
    <w:rsid w:val="00C20330"/>
    <w:rsid w:val="00C2782E"/>
    <w:rsid w:val="00C62C9E"/>
    <w:rsid w:val="00C67755"/>
    <w:rsid w:val="00CB7636"/>
    <w:rsid w:val="00D061A0"/>
    <w:rsid w:val="00D20D2C"/>
    <w:rsid w:val="00D45086"/>
    <w:rsid w:val="00DA3F8D"/>
    <w:rsid w:val="00DB7E9F"/>
    <w:rsid w:val="00DC79D9"/>
    <w:rsid w:val="00DF669E"/>
    <w:rsid w:val="00E053F3"/>
    <w:rsid w:val="00E22955"/>
    <w:rsid w:val="00E22ACD"/>
    <w:rsid w:val="00E45B45"/>
    <w:rsid w:val="00E63B0C"/>
    <w:rsid w:val="00E713DA"/>
    <w:rsid w:val="00E729BD"/>
    <w:rsid w:val="00E806DD"/>
    <w:rsid w:val="00EF7DDD"/>
    <w:rsid w:val="00F153A7"/>
    <w:rsid w:val="00F2573A"/>
    <w:rsid w:val="00F470D7"/>
    <w:rsid w:val="00F743D9"/>
    <w:rsid w:val="00F90ECB"/>
    <w:rsid w:val="00F97CC1"/>
    <w:rsid w:val="00FC026F"/>
    <w:rsid w:val="00FC2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A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5DA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F522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547D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7D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7D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7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7D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C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microsoft.com/office/2011/relationships/people" Target="people.xml"/><Relationship Id="rId5" Type="http://schemas.openxmlformats.org/officeDocument/2006/relationships/hyperlink" Target="file:///C:\Users\computer\Downloads\darshana.sharma.fmr21@aau.ac.in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3</cp:revision>
  <dcterms:created xsi:type="dcterms:W3CDTF">2023-04-19T13:48:00Z</dcterms:created>
  <dcterms:modified xsi:type="dcterms:W3CDTF">2023-04-21T05:42:00Z</dcterms:modified>
</cp:coreProperties>
</file>