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BA848" w14:textId="77777777" w:rsidR="00E23270" w:rsidRDefault="00000000">
      <w:pPr>
        <w:pStyle w:val="BodyText"/>
        <w:ind w:left="3982"/>
      </w:pPr>
      <w:r>
        <w:rPr>
          <w:noProof/>
        </w:rPr>
        <w:drawing>
          <wp:inline distT="0" distB="0" distL="0" distR="0" wp14:anchorId="7F480C49" wp14:editId="0A0C521F">
            <wp:extent cx="1593741" cy="42005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593741" cy="420052"/>
                    </a:xfrm>
                    <a:prstGeom prst="rect">
                      <a:avLst/>
                    </a:prstGeom>
                  </pic:spPr>
                </pic:pic>
              </a:graphicData>
            </a:graphic>
          </wp:inline>
        </w:drawing>
      </w:r>
    </w:p>
    <w:p w14:paraId="0DD39FDC" w14:textId="77777777" w:rsidR="00E23270" w:rsidRDefault="00E23270" w:rsidP="00D31C73">
      <w:pPr>
        <w:pStyle w:val="BodyText"/>
        <w:spacing w:before="10"/>
        <w:ind w:left="850" w:right="850"/>
        <w:rPr>
          <w:sz w:val="23"/>
        </w:rPr>
      </w:pPr>
    </w:p>
    <w:p w14:paraId="0AA87C43" w14:textId="5EC0BF50" w:rsidR="00E23270" w:rsidRPr="00D31C73" w:rsidRDefault="008A2B3F" w:rsidP="00D31C73">
      <w:pPr>
        <w:spacing w:before="91"/>
        <w:ind w:left="850" w:right="850"/>
        <w:jc w:val="center"/>
        <w:rPr>
          <w:b/>
          <w:sz w:val="20"/>
          <w:szCs w:val="20"/>
        </w:rPr>
      </w:pPr>
      <w:r>
        <w:rPr>
          <w:b/>
          <w:spacing w:val="-4"/>
          <w:sz w:val="20"/>
          <w:szCs w:val="20"/>
        </w:rPr>
        <w:t>Revolutionizing Bunion Treatment with Customized Splints: Overcoming the Drawbacks of Traditional Solutions</w:t>
      </w:r>
    </w:p>
    <w:p w14:paraId="7CB3D8CC" w14:textId="77777777" w:rsidR="00E23270" w:rsidRPr="00D31C73" w:rsidRDefault="00E23270" w:rsidP="00D31C73">
      <w:pPr>
        <w:pStyle w:val="BodyText"/>
        <w:ind w:left="850" w:right="850"/>
        <w:rPr>
          <w:rFonts w:ascii="Arial"/>
          <w:b/>
        </w:rPr>
      </w:pPr>
    </w:p>
    <w:p w14:paraId="1A910EBC" w14:textId="16937EBF" w:rsidR="00E23270" w:rsidRPr="00D31C73" w:rsidRDefault="00D31C73" w:rsidP="00D31C73">
      <w:pPr>
        <w:pStyle w:val="BodyText"/>
        <w:ind w:left="850" w:right="850"/>
        <w:jc w:val="center"/>
      </w:pPr>
      <w:r w:rsidRPr="00D31C73">
        <w:rPr>
          <w:spacing w:val="-4"/>
        </w:rPr>
        <w:t xml:space="preserve">Mr. </w:t>
      </w:r>
      <w:r w:rsidR="008A2B3F">
        <w:rPr>
          <w:spacing w:val="-4"/>
        </w:rPr>
        <w:t xml:space="preserve">Dheeraj </w:t>
      </w:r>
      <w:proofErr w:type="spellStart"/>
      <w:r w:rsidR="008A2B3F">
        <w:rPr>
          <w:spacing w:val="-4"/>
        </w:rPr>
        <w:t>Shiddeshwar</w:t>
      </w:r>
      <w:proofErr w:type="spellEnd"/>
      <w:r w:rsidR="008A2B3F">
        <w:rPr>
          <w:spacing w:val="-4"/>
        </w:rPr>
        <w:t xml:space="preserve"> Patil</w:t>
      </w:r>
    </w:p>
    <w:p w14:paraId="49EF0941" w14:textId="77777777" w:rsidR="00E23270" w:rsidRPr="00D31C73" w:rsidRDefault="00D31C73" w:rsidP="00D31C73">
      <w:pPr>
        <w:pStyle w:val="BodyText"/>
        <w:spacing w:before="20" w:after="20"/>
        <w:ind w:left="850" w:right="850"/>
        <w:jc w:val="center"/>
      </w:pPr>
      <w:r w:rsidRPr="00D31C73">
        <w:t>Department of Medical Devices, NIPER-Guwahati, India</w:t>
      </w:r>
    </w:p>
    <w:p w14:paraId="7242DCF9" w14:textId="77777777" w:rsidR="00E23270" w:rsidRPr="00D31C73" w:rsidRDefault="00E23270" w:rsidP="00D31C73">
      <w:pPr>
        <w:pStyle w:val="BodyText"/>
        <w:spacing w:before="5"/>
        <w:ind w:left="850" w:right="850"/>
        <w:jc w:val="center"/>
      </w:pPr>
    </w:p>
    <w:p w14:paraId="0A243EE9" w14:textId="77777777" w:rsidR="00E23270" w:rsidRPr="00D31C73" w:rsidRDefault="00E23270" w:rsidP="00D31C73">
      <w:pPr>
        <w:pStyle w:val="BodyText"/>
        <w:spacing w:before="8"/>
        <w:ind w:left="850" w:right="850"/>
        <w:rPr>
          <w:rFonts w:ascii="Arial MT"/>
        </w:rPr>
      </w:pPr>
    </w:p>
    <w:p w14:paraId="2B8E2D43" w14:textId="58BCAF5D" w:rsidR="00E23270" w:rsidRPr="00D31C73" w:rsidRDefault="00000000" w:rsidP="00D31C73">
      <w:pPr>
        <w:spacing w:before="1"/>
        <w:ind w:left="850" w:right="850"/>
        <w:jc w:val="center"/>
        <w:rPr>
          <w:rFonts w:ascii="Arial"/>
          <w:i/>
          <w:sz w:val="20"/>
          <w:szCs w:val="20"/>
        </w:rPr>
      </w:pPr>
      <w:r w:rsidRPr="00D31C73">
        <w:rPr>
          <w:spacing w:val="-2"/>
          <w:sz w:val="20"/>
          <w:szCs w:val="20"/>
        </w:rPr>
        <w:t>E-mail:</w:t>
      </w:r>
      <w:r w:rsidRPr="00D31C73">
        <w:rPr>
          <w:rFonts w:ascii="Arial MT"/>
          <w:spacing w:val="-13"/>
          <w:sz w:val="20"/>
          <w:szCs w:val="20"/>
        </w:rPr>
        <w:t xml:space="preserve"> </w:t>
      </w:r>
      <w:r w:rsidR="00D31C73" w:rsidRPr="00D31C73">
        <w:rPr>
          <w:sz w:val="20"/>
          <w:szCs w:val="20"/>
        </w:rPr>
        <w:t>md22mt30</w:t>
      </w:r>
      <w:r w:rsidR="008A2B3F">
        <w:rPr>
          <w:sz w:val="20"/>
          <w:szCs w:val="20"/>
        </w:rPr>
        <w:t>34</w:t>
      </w:r>
      <w:r w:rsidR="00D31C73" w:rsidRPr="00D31C73">
        <w:rPr>
          <w:sz w:val="20"/>
          <w:szCs w:val="20"/>
        </w:rPr>
        <w:t>@niperguwahti.in</w:t>
      </w:r>
    </w:p>
    <w:p w14:paraId="086B3B29" w14:textId="77777777" w:rsidR="00E23270" w:rsidRDefault="00000000" w:rsidP="00D31C73">
      <w:pPr>
        <w:spacing w:before="158"/>
        <w:ind w:left="850" w:right="850"/>
        <w:jc w:val="center"/>
        <w:rPr>
          <w:b/>
          <w:spacing w:val="-2"/>
          <w:w w:val="95"/>
          <w:sz w:val="20"/>
          <w:szCs w:val="20"/>
        </w:rPr>
      </w:pPr>
      <w:r w:rsidRPr="00D31C73">
        <w:rPr>
          <w:b/>
          <w:spacing w:val="-2"/>
          <w:w w:val="95"/>
          <w:sz w:val="20"/>
          <w:szCs w:val="20"/>
        </w:rPr>
        <w:t>Abstract</w:t>
      </w:r>
    </w:p>
    <w:p w14:paraId="20BE3FEA" w14:textId="65D65055" w:rsidR="00313BA3" w:rsidRDefault="008A2B3F" w:rsidP="00313BA3">
      <w:pPr>
        <w:pStyle w:val="ListParagraph"/>
        <w:widowControl/>
        <w:autoSpaceDE/>
        <w:autoSpaceDN/>
        <w:spacing w:after="160"/>
        <w:ind w:left="720"/>
        <w:contextualSpacing/>
        <w:jc w:val="both"/>
        <w:rPr>
          <w:color w:val="000000" w:themeColor="text1"/>
          <w:sz w:val="20"/>
          <w:szCs w:val="20"/>
        </w:rPr>
      </w:pPr>
      <w:r>
        <w:rPr>
          <w:color w:val="000000" w:themeColor="text1"/>
          <w:sz w:val="20"/>
          <w:szCs w:val="20"/>
        </w:rPr>
        <w:t>In the current research work</w:t>
      </w:r>
      <w:r w:rsidR="00D845BD">
        <w:rPr>
          <w:color w:val="000000" w:themeColor="text1"/>
          <w:sz w:val="20"/>
          <w:szCs w:val="20"/>
        </w:rPr>
        <w:t>,</w:t>
      </w:r>
      <w:r w:rsidR="00313BA3">
        <w:rPr>
          <w:color w:val="000000" w:themeColor="text1"/>
          <w:sz w:val="20"/>
          <w:szCs w:val="20"/>
        </w:rPr>
        <w:t xml:space="preserve"> I am focusing</w:t>
      </w:r>
      <w:r>
        <w:rPr>
          <w:color w:val="000000" w:themeColor="text1"/>
          <w:sz w:val="20"/>
          <w:szCs w:val="20"/>
        </w:rPr>
        <w:t xml:space="preserve"> to give an optimized and better solution for </w:t>
      </w:r>
      <w:r w:rsidRPr="008A2B3F">
        <w:rPr>
          <w:color w:val="000000" w:themeColor="text1"/>
          <w:sz w:val="20"/>
          <w:szCs w:val="20"/>
        </w:rPr>
        <w:t>Ha</w:t>
      </w:r>
      <w:r w:rsidR="00404074">
        <w:rPr>
          <w:color w:val="000000" w:themeColor="text1"/>
          <w:sz w:val="20"/>
          <w:szCs w:val="20"/>
        </w:rPr>
        <w:t>l</w:t>
      </w:r>
      <w:r w:rsidRPr="008A2B3F">
        <w:rPr>
          <w:color w:val="000000" w:themeColor="text1"/>
          <w:sz w:val="20"/>
          <w:szCs w:val="20"/>
        </w:rPr>
        <w:t>lux valgus</w:t>
      </w:r>
      <w:r w:rsidR="00404074">
        <w:rPr>
          <w:color w:val="000000" w:themeColor="text1"/>
          <w:sz w:val="20"/>
          <w:szCs w:val="20"/>
        </w:rPr>
        <w:t>. A</w:t>
      </w:r>
      <w:r w:rsidRPr="008A2B3F">
        <w:rPr>
          <w:color w:val="000000" w:themeColor="text1"/>
          <w:sz w:val="20"/>
          <w:szCs w:val="20"/>
        </w:rPr>
        <w:t xml:space="preserve"> complex </w:t>
      </w:r>
      <w:r w:rsidR="00404074">
        <w:rPr>
          <w:color w:val="000000" w:themeColor="text1"/>
          <w:sz w:val="20"/>
          <w:szCs w:val="20"/>
        </w:rPr>
        <w:t>disorder</w:t>
      </w:r>
      <w:r w:rsidRPr="008A2B3F">
        <w:rPr>
          <w:color w:val="000000" w:themeColor="text1"/>
          <w:sz w:val="20"/>
          <w:szCs w:val="20"/>
        </w:rPr>
        <w:t xml:space="preserve"> characterized as a combined deformity with a mispositioning in the first metatarsophalangeal (MTP) joint with lateral deviation of the great toe and medial deviation of the first metatarsal bone</w:t>
      </w:r>
      <w:r w:rsidR="00313BA3">
        <w:rPr>
          <w:color w:val="000000" w:themeColor="text1"/>
          <w:sz w:val="20"/>
          <w:szCs w:val="20"/>
        </w:rPr>
        <w:t xml:space="preserve"> [1]</w:t>
      </w:r>
      <w:r w:rsidRPr="008A2B3F">
        <w:rPr>
          <w:color w:val="000000" w:themeColor="text1"/>
          <w:sz w:val="20"/>
          <w:szCs w:val="20"/>
        </w:rPr>
        <w:t>.</w:t>
      </w:r>
      <w:r w:rsidRPr="008A2B3F">
        <w:rPr>
          <w:color w:val="000000" w:themeColor="text1"/>
          <w:sz w:val="20"/>
          <w:szCs w:val="20"/>
          <w:vertAlign w:val="superscript"/>
        </w:rPr>
        <w:t xml:space="preserve"> </w:t>
      </w:r>
      <w:r w:rsidRPr="008A2B3F">
        <w:rPr>
          <w:color w:val="000000" w:themeColor="text1"/>
          <w:sz w:val="20"/>
          <w:szCs w:val="20"/>
        </w:rPr>
        <w:t xml:space="preserve">Most common pathology of the big toe bone deformity </w:t>
      </w:r>
      <w:r w:rsidR="00404074">
        <w:rPr>
          <w:color w:val="000000" w:themeColor="text1"/>
          <w:sz w:val="20"/>
          <w:szCs w:val="20"/>
        </w:rPr>
        <w:t>m</w:t>
      </w:r>
      <w:r w:rsidRPr="00404074">
        <w:rPr>
          <w:color w:val="000000" w:themeColor="text1"/>
          <w:sz w:val="20"/>
          <w:szCs w:val="20"/>
        </w:rPr>
        <w:t>alposition of big toe bone is due to any rigorous condition on ligaments or tendons which keeps the bone in appropriate manner in activity doable state</w:t>
      </w:r>
      <w:r w:rsidR="00D845BD">
        <w:rPr>
          <w:color w:val="000000" w:themeColor="text1"/>
          <w:sz w:val="20"/>
          <w:szCs w:val="20"/>
        </w:rPr>
        <w:t xml:space="preserve"> </w:t>
      </w:r>
      <w:r w:rsidR="00313BA3">
        <w:rPr>
          <w:color w:val="000000" w:themeColor="text1"/>
          <w:sz w:val="20"/>
          <w:szCs w:val="20"/>
        </w:rPr>
        <w:t>[3,4]</w:t>
      </w:r>
      <w:r w:rsidRPr="00404074">
        <w:rPr>
          <w:color w:val="000000" w:themeColor="text1"/>
          <w:sz w:val="20"/>
          <w:szCs w:val="20"/>
        </w:rPr>
        <w:t>.</w:t>
      </w:r>
      <w:r w:rsidR="00404074">
        <w:rPr>
          <w:color w:val="000000" w:themeColor="text1"/>
          <w:sz w:val="20"/>
          <w:szCs w:val="20"/>
        </w:rPr>
        <w:t xml:space="preserve"> Currently available solution are </w:t>
      </w:r>
      <w:r w:rsidR="00313BA3">
        <w:rPr>
          <w:color w:val="000000" w:themeColor="text1"/>
          <w:sz w:val="20"/>
          <w:szCs w:val="20"/>
        </w:rPr>
        <w:t xml:space="preserve">adjustable </w:t>
      </w:r>
      <w:r w:rsidR="00404074">
        <w:rPr>
          <w:color w:val="000000" w:themeColor="text1"/>
          <w:sz w:val="20"/>
          <w:szCs w:val="20"/>
        </w:rPr>
        <w:t xml:space="preserve">splints but they come up with certain </w:t>
      </w:r>
      <w:r w:rsidRPr="00404074">
        <w:rPr>
          <w:sz w:val="20"/>
          <w:szCs w:val="20"/>
        </w:rPr>
        <w:t>drawbacks</w:t>
      </w:r>
      <w:r w:rsidRPr="008A2B3F">
        <w:rPr>
          <w:sz w:val="20"/>
          <w:szCs w:val="20"/>
        </w:rPr>
        <w:t xml:space="preserve"> </w:t>
      </w:r>
      <w:r w:rsidR="00404074">
        <w:rPr>
          <w:sz w:val="20"/>
          <w:szCs w:val="20"/>
        </w:rPr>
        <w:t xml:space="preserve">as </w:t>
      </w:r>
      <w:r w:rsidR="00D845BD">
        <w:rPr>
          <w:sz w:val="20"/>
          <w:szCs w:val="20"/>
        </w:rPr>
        <w:t>it</w:t>
      </w:r>
      <w:r w:rsidRPr="00404074">
        <w:rPr>
          <w:sz w:val="20"/>
          <w:szCs w:val="20"/>
        </w:rPr>
        <w:t xml:space="preserve"> can</w:t>
      </w:r>
      <w:r w:rsidR="00D845BD">
        <w:rPr>
          <w:sz w:val="20"/>
          <w:szCs w:val="20"/>
        </w:rPr>
        <w:t>no</w:t>
      </w:r>
      <w:r w:rsidRPr="00404074">
        <w:rPr>
          <w:sz w:val="20"/>
          <w:szCs w:val="20"/>
        </w:rPr>
        <w:t>t hold much stiffness in deformity facing with long term damage to toe and angle of bend of toe is much more than 20 degrees</w:t>
      </w:r>
      <w:r w:rsidR="00313BA3">
        <w:rPr>
          <w:sz w:val="20"/>
          <w:szCs w:val="20"/>
        </w:rPr>
        <w:t xml:space="preserve"> [2]</w:t>
      </w:r>
      <w:r w:rsidR="00404074">
        <w:rPr>
          <w:sz w:val="20"/>
          <w:szCs w:val="20"/>
        </w:rPr>
        <w:t xml:space="preserve"> and </w:t>
      </w:r>
      <w:r w:rsidRPr="00404074">
        <w:rPr>
          <w:sz w:val="20"/>
          <w:szCs w:val="20"/>
        </w:rPr>
        <w:t>mostly used during nocturnal periods.</w:t>
      </w:r>
      <w:r w:rsidR="00404074">
        <w:rPr>
          <w:sz w:val="20"/>
          <w:szCs w:val="20"/>
        </w:rPr>
        <w:t xml:space="preserve"> </w:t>
      </w:r>
      <w:r w:rsidRPr="00404074">
        <w:rPr>
          <w:sz w:val="20"/>
          <w:szCs w:val="20"/>
        </w:rPr>
        <w:t>The stiffness of elastic material used for adjustment around the foot can cause uncomfortable sensation in the foot which can lead to low amount of blood supply to foot.</w:t>
      </w:r>
      <w:r w:rsidR="00404074">
        <w:rPr>
          <w:sz w:val="20"/>
          <w:szCs w:val="20"/>
        </w:rPr>
        <w:t xml:space="preserve"> </w:t>
      </w:r>
      <w:r w:rsidRPr="00404074">
        <w:rPr>
          <w:sz w:val="20"/>
          <w:szCs w:val="20"/>
        </w:rPr>
        <w:t>Adjustment of splint sometime can be challenging to Splint users.</w:t>
      </w:r>
      <w:r w:rsidR="00404074">
        <w:rPr>
          <w:sz w:val="20"/>
          <w:szCs w:val="20"/>
        </w:rPr>
        <w:t xml:space="preserve"> </w:t>
      </w:r>
      <w:r w:rsidRPr="00404074">
        <w:rPr>
          <w:sz w:val="20"/>
          <w:szCs w:val="20"/>
        </w:rPr>
        <w:t>In some</w:t>
      </w:r>
      <w:r w:rsidR="00404074">
        <w:rPr>
          <w:sz w:val="20"/>
          <w:szCs w:val="20"/>
        </w:rPr>
        <w:t xml:space="preserve">, </w:t>
      </w:r>
      <w:r w:rsidRPr="00404074">
        <w:rPr>
          <w:sz w:val="20"/>
          <w:szCs w:val="20"/>
        </w:rPr>
        <w:t xml:space="preserve">cases the splint </w:t>
      </w:r>
      <w:r w:rsidR="00404074">
        <w:rPr>
          <w:sz w:val="20"/>
          <w:szCs w:val="20"/>
        </w:rPr>
        <w:t xml:space="preserve">does not </w:t>
      </w:r>
      <w:r w:rsidRPr="00404074">
        <w:rPr>
          <w:sz w:val="20"/>
          <w:szCs w:val="20"/>
        </w:rPr>
        <w:t>meet the condition to patient bone deformity level.</w:t>
      </w:r>
      <w:r w:rsidR="00404074">
        <w:rPr>
          <w:sz w:val="20"/>
          <w:szCs w:val="20"/>
        </w:rPr>
        <w:t xml:space="preserve"> </w:t>
      </w:r>
      <w:r w:rsidR="00404074">
        <w:rPr>
          <w:color w:val="000000" w:themeColor="text1"/>
          <w:sz w:val="20"/>
          <w:szCs w:val="20"/>
        </w:rPr>
        <w:t>T</w:t>
      </w:r>
      <w:r w:rsidRPr="00404074">
        <w:rPr>
          <w:color w:val="000000" w:themeColor="text1"/>
          <w:sz w:val="20"/>
          <w:szCs w:val="20"/>
        </w:rPr>
        <w:t>echnical gap on customized splints for hallux valgus is the lack of studies that evaluate the effectiveness of the splints in treating the condition. While there are some studies that describe the design and development of customized splints, there is limited research on their clinical outcomes and how they compare to traditional splints or other treatment options</w:t>
      </w:r>
      <w:r w:rsidR="00404074">
        <w:rPr>
          <w:color w:val="000000" w:themeColor="text1"/>
          <w:sz w:val="20"/>
          <w:szCs w:val="20"/>
        </w:rPr>
        <w:t xml:space="preserve">. Proposed solution for the condition in current research is as follows </w:t>
      </w:r>
      <w:bookmarkStart w:id="0" w:name="_Int_6KxH8JjQ"/>
      <w:r w:rsidR="00404074">
        <w:rPr>
          <w:color w:val="000000" w:themeColor="text1"/>
          <w:sz w:val="20"/>
          <w:szCs w:val="20"/>
        </w:rPr>
        <w:t>that s</w:t>
      </w:r>
      <w:r w:rsidRPr="00404074">
        <w:rPr>
          <w:color w:val="000000" w:themeColor="text1"/>
          <w:sz w:val="20"/>
          <w:szCs w:val="20"/>
        </w:rPr>
        <w:t>plints</w:t>
      </w:r>
      <w:bookmarkEnd w:id="0"/>
      <w:r w:rsidRPr="00404074">
        <w:rPr>
          <w:color w:val="000000" w:themeColor="text1"/>
          <w:sz w:val="20"/>
          <w:szCs w:val="20"/>
        </w:rPr>
        <w:t xml:space="preserve"> c</w:t>
      </w:r>
      <w:r w:rsidR="00D845BD">
        <w:rPr>
          <w:color w:val="000000" w:themeColor="text1"/>
          <w:sz w:val="20"/>
          <w:szCs w:val="20"/>
        </w:rPr>
        <w:t>an</w:t>
      </w:r>
      <w:r w:rsidRPr="00404074">
        <w:rPr>
          <w:color w:val="000000" w:themeColor="text1"/>
          <w:sz w:val="20"/>
          <w:szCs w:val="20"/>
        </w:rPr>
        <w:t xml:space="preserve"> be designed based on the specific anatomy of the patient's foot, providing a more personalized and precise fit compared to traditional splints. Additionally, integration of specialized features, such as adjustable components, to enhance the effectiveness of the splint in treating hallux valgus.</w:t>
      </w:r>
      <w:bookmarkStart w:id="1" w:name="_Int_sItciWIL"/>
      <w:r w:rsidR="003C790E">
        <w:rPr>
          <w:color w:val="000000" w:themeColor="text1"/>
          <w:sz w:val="20"/>
          <w:szCs w:val="20"/>
        </w:rPr>
        <w:t xml:space="preserve"> </w:t>
      </w:r>
      <w:proofErr w:type="gramStart"/>
      <w:r w:rsidR="003C790E" w:rsidRPr="003C790E">
        <w:rPr>
          <w:sz w:val="20"/>
          <w:szCs w:val="20"/>
        </w:rPr>
        <w:t>E</w:t>
      </w:r>
      <w:r w:rsidR="003C790E" w:rsidRPr="003C790E">
        <w:rPr>
          <w:sz w:val="20"/>
          <w:szCs w:val="20"/>
        </w:rPr>
        <w:t>mploy</w:t>
      </w:r>
      <w:r w:rsidR="003C790E" w:rsidRPr="003C790E">
        <w:rPr>
          <w:sz w:val="20"/>
          <w:szCs w:val="20"/>
        </w:rPr>
        <w:t>ment</w:t>
      </w:r>
      <w:proofErr w:type="gramEnd"/>
      <w:r w:rsidR="003C790E" w:rsidRPr="003C790E">
        <w:rPr>
          <w:sz w:val="20"/>
          <w:szCs w:val="20"/>
        </w:rPr>
        <w:t xml:space="preserve"> 3D printing technology to develop an HV orthosis</w:t>
      </w:r>
      <w:r w:rsidR="003C790E">
        <w:t xml:space="preserve"> with manual measurement of certain foot parameters. </w:t>
      </w:r>
      <w:r w:rsidRPr="00404074">
        <w:rPr>
          <w:color w:val="000000" w:themeColor="text1"/>
          <w:sz w:val="20"/>
          <w:szCs w:val="20"/>
        </w:rPr>
        <w:t>Idea</w:t>
      </w:r>
      <w:bookmarkEnd w:id="1"/>
      <w:r w:rsidRPr="00404074">
        <w:rPr>
          <w:b/>
          <w:bCs/>
          <w:color w:val="000000" w:themeColor="text1"/>
          <w:sz w:val="20"/>
          <w:szCs w:val="20"/>
        </w:rPr>
        <w:t xml:space="preserve"> </w:t>
      </w:r>
      <w:r w:rsidRPr="00404074">
        <w:rPr>
          <w:color w:val="000000" w:themeColor="text1"/>
          <w:sz w:val="20"/>
          <w:szCs w:val="20"/>
        </w:rPr>
        <w:t>behind the whole project is to create a splint that can meets to</w:t>
      </w:r>
      <w:r w:rsidR="003C790E">
        <w:rPr>
          <w:color w:val="000000" w:themeColor="text1"/>
          <w:sz w:val="20"/>
          <w:szCs w:val="20"/>
        </w:rPr>
        <w:t xml:space="preserve"> </w:t>
      </w:r>
      <w:r w:rsidRPr="00404074">
        <w:rPr>
          <w:color w:val="000000" w:themeColor="text1"/>
          <w:sz w:val="20"/>
          <w:szCs w:val="20"/>
        </w:rPr>
        <w:t>needs of patient deformity level. Splint presently used and recommended by physiotherapist and physician are not able to solve the HV bone deformity or we can say fail to meet expected end results.</w:t>
      </w:r>
    </w:p>
    <w:p w14:paraId="3E824590" w14:textId="4E80D415" w:rsidR="00313BA3" w:rsidRPr="00D845BD" w:rsidRDefault="00313BA3" w:rsidP="00313BA3">
      <w:pPr>
        <w:pStyle w:val="ListParagraph"/>
        <w:widowControl/>
        <w:autoSpaceDE/>
        <w:autoSpaceDN/>
        <w:spacing w:after="160"/>
        <w:ind w:left="720"/>
        <w:contextualSpacing/>
        <w:jc w:val="both"/>
        <w:rPr>
          <w:color w:val="000000" w:themeColor="text1"/>
          <w:sz w:val="20"/>
          <w:szCs w:val="20"/>
        </w:rPr>
      </w:pPr>
      <w:r w:rsidRPr="00D845BD">
        <w:rPr>
          <w:color w:val="000000" w:themeColor="text1"/>
          <w:sz w:val="20"/>
          <w:szCs w:val="20"/>
        </w:rPr>
        <w:t>References –</w:t>
      </w:r>
    </w:p>
    <w:p w14:paraId="3B78A402" w14:textId="77777777" w:rsidR="00313BA3" w:rsidRDefault="00313BA3" w:rsidP="00313BA3">
      <w:pPr>
        <w:pStyle w:val="ListParagraph"/>
        <w:widowControl/>
        <w:autoSpaceDE/>
        <w:autoSpaceDN/>
        <w:spacing w:after="160"/>
        <w:ind w:left="720"/>
        <w:contextualSpacing/>
        <w:jc w:val="both"/>
        <w:rPr>
          <w:rFonts w:eastAsia="Arial"/>
          <w:color w:val="222222"/>
          <w:sz w:val="20"/>
          <w:szCs w:val="20"/>
        </w:rPr>
      </w:pPr>
      <w:r w:rsidRPr="00313BA3">
        <w:rPr>
          <w:sz w:val="20"/>
          <w:szCs w:val="20"/>
        </w:rPr>
        <w:t xml:space="preserve">1. </w:t>
      </w:r>
      <w:r w:rsidRPr="00313BA3">
        <w:rPr>
          <w:color w:val="222222"/>
          <w:sz w:val="20"/>
          <w:szCs w:val="20"/>
        </w:rPr>
        <w:t>Sun PC, Shih SL, Chen YY, Lin KW, Chen CS. Evaluation of patients with hallux valgus wearing a 3D-printed orthosis during walking. Applied Sciences. 2021 Jan 30;11(3):1275</w:t>
      </w:r>
      <w:r w:rsidRPr="00313BA3">
        <w:rPr>
          <w:rFonts w:eastAsia="Arial"/>
          <w:color w:val="222222"/>
          <w:sz w:val="20"/>
          <w:szCs w:val="20"/>
        </w:rPr>
        <w:t>.</w:t>
      </w:r>
      <w:r>
        <w:rPr>
          <w:rFonts w:eastAsia="Arial"/>
          <w:color w:val="222222"/>
          <w:sz w:val="20"/>
          <w:szCs w:val="20"/>
        </w:rPr>
        <w:t xml:space="preserve"> </w:t>
      </w:r>
    </w:p>
    <w:p w14:paraId="000CAD5B" w14:textId="77777777" w:rsidR="00313BA3" w:rsidRDefault="00313BA3" w:rsidP="00313BA3">
      <w:pPr>
        <w:pStyle w:val="ListParagraph"/>
        <w:widowControl/>
        <w:autoSpaceDE/>
        <w:autoSpaceDN/>
        <w:spacing w:after="160"/>
        <w:ind w:left="720"/>
        <w:contextualSpacing/>
        <w:jc w:val="both"/>
        <w:rPr>
          <w:color w:val="222222"/>
          <w:sz w:val="20"/>
          <w:szCs w:val="20"/>
        </w:rPr>
      </w:pPr>
      <w:r w:rsidRPr="00313BA3">
        <w:rPr>
          <w:color w:val="222222"/>
          <w:sz w:val="20"/>
          <w:szCs w:val="20"/>
        </w:rPr>
        <w:t>2. SÜZEN AA, YILDIZ Z, KAYAALP K, CEYLAN O. PERSONAL CUSTOM HALLUX VALGUS SPLINT DESIGN FOR 3D PRINTER. International Journal of 3D Printing Technologies and Digital Industry.;2(2):37-45.</w:t>
      </w:r>
      <w:r>
        <w:rPr>
          <w:color w:val="222222"/>
          <w:sz w:val="20"/>
          <w:szCs w:val="20"/>
        </w:rPr>
        <w:t xml:space="preserve"> </w:t>
      </w:r>
    </w:p>
    <w:p w14:paraId="51F8D0E9" w14:textId="77777777" w:rsidR="00313BA3" w:rsidRDefault="00313BA3" w:rsidP="00313BA3">
      <w:pPr>
        <w:pStyle w:val="ListParagraph"/>
        <w:widowControl/>
        <w:autoSpaceDE/>
        <w:autoSpaceDN/>
        <w:spacing w:after="160"/>
        <w:ind w:left="720"/>
        <w:contextualSpacing/>
        <w:jc w:val="both"/>
        <w:rPr>
          <w:color w:val="222222"/>
          <w:sz w:val="20"/>
          <w:szCs w:val="20"/>
        </w:rPr>
      </w:pPr>
      <w:r w:rsidRPr="00313BA3">
        <w:rPr>
          <w:color w:val="222222"/>
          <w:sz w:val="20"/>
          <w:szCs w:val="20"/>
        </w:rPr>
        <w:t xml:space="preserve">3. Cha YH, Kim SJ, Lee KH, Kwon JY, Kim DH, </w:t>
      </w:r>
      <w:proofErr w:type="spellStart"/>
      <w:r w:rsidRPr="00313BA3">
        <w:rPr>
          <w:color w:val="222222"/>
          <w:sz w:val="20"/>
          <w:szCs w:val="20"/>
        </w:rPr>
        <w:t>Seo</w:t>
      </w:r>
      <w:proofErr w:type="spellEnd"/>
      <w:r w:rsidRPr="00313BA3">
        <w:rPr>
          <w:color w:val="222222"/>
          <w:sz w:val="20"/>
          <w:szCs w:val="20"/>
        </w:rPr>
        <w:t xml:space="preserve"> A, Kim SJ. Designing personalized toe spreaders for hallux valgus with three-dimensional scanning and printing. Journal of Biomedical Engineering and Biosciences (JBEB). 2018 Mar 9;5(1):1-6.</w:t>
      </w:r>
      <w:r>
        <w:rPr>
          <w:color w:val="222222"/>
          <w:sz w:val="20"/>
          <w:szCs w:val="20"/>
        </w:rPr>
        <w:t xml:space="preserve"> </w:t>
      </w:r>
    </w:p>
    <w:p w14:paraId="2CA1A04F" w14:textId="51736CED" w:rsidR="008A2B3F" w:rsidRPr="00313BA3" w:rsidRDefault="00313BA3" w:rsidP="00313BA3">
      <w:pPr>
        <w:pStyle w:val="ListParagraph"/>
        <w:widowControl/>
        <w:autoSpaceDE/>
        <w:autoSpaceDN/>
        <w:spacing w:after="160"/>
        <w:ind w:left="720"/>
        <w:contextualSpacing/>
        <w:jc w:val="both"/>
        <w:rPr>
          <w:sz w:val="20"/>
          <w:szCs w:val="20"/>
        </w:rPr>
      </w:pPr>
      <w:r w:rsidRPr="00313BA3">
        <w:rPr>
          <w:color w:val="222222"/>
          <w:sz w:val="20"/>
          <w:szCs w:val="20"/>
        </w:rPr>
        <w:t xml:space="preserve">4. Hart ES, </w:t>
      </w:r>
      <w:proofErr w:type="spellStart"/>
      <w:r w:rsidRPr="00313BA3">
        <w:rPr>
          <w:color w:val="222222"/>
          <w:sz w:val="20"/>
          <w:szCs w:val="20"/>
        </w:rPr>
        <w:t>Deasla</w:t>
      </w:r>
      <w:proofErr w:type="spellEnd"/>
      <w:r w:rsidRPr="00313BA3">
        <w:rPr>
          <w:color w:val="222222"/>
          <w:sz w:val="20"/>
          <w:szCs w:val="20"/>
        </w:rPr>
        <w:t xml:space="preserve"> RJ, </w:t>
      </w:r>
      <w:proofErr w:type="spellStart"/>
      <w:r w:rsidRPr="00313BA3">
        <w:rPr>
          <w:color w:val="222222"/>
          <w:sz w:val="20"/>
          <w:szCs w:val="20"/>
        </w:rPr>
        <w:t>Grottkau</w:t>
      </w:r>
      <w:proofErr w:type="spellEnd"/>
      <w:r w:rsidRPr="00313BA3">
        <w:rPr>
          <w:color w:val="222222"/>
          <w:sz w:val="20"/>
          <w:szCs w:val="20"/>
        </w:rPr>
        <w:t xml:space="preserve"> BE. Current concepts in the treatment of hallux valgus. </w:t>
      </w:r>
      <w:proofErr w:type="spellStart"/>
      <w:r w:rsidRPr="00313BA3">
        <w:rPr>
          <w:color w:val="222222"/>
          <w:sz w:val="20"/>
          <w:szCs w:val="20"/>
        </w:rPr>
        <w:t>Orthopaedic</w:t>
      </w:r>
      <w:proofErr w:type="spellEnd"/>
      <w:r w:rsidRPr="00313BA3">
        <w:rPr>
          <w:color w:val="222222"/>
          <w:sz w:val="20"/>
          <w:szCs w:val="20"/>
        </w:rPr>
        <w:t xml:space="preserve"> nursing. 2008 Sep 1;27(5):274-80.</w:t>
      </w:r>
    </w:p>
    <w:sectPr w:rsidR="008A2B3F" w:rsidRPr="00313BA3">
      <w:type w:val="continuous"/>
      <w:pgSz w:w="11920" w:h="16840"/>
      <w:pgMar w:top="320" w:right="6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A1155"/>
    <w:multiLevelType w:val="hybridMultilevel"/>
    <w:tmpl w:val="A828A16A"/>
    <w:lvl w:ilvl="0" w:tplc="F38832B8">
      <w:start w:val="1"/>
      <w:numFmt w:val="bullet"/>
      <w:lvlText w:val=""/>
      <w:lvlJc w:val="left"/>
      <w:pPr>
        <w:ind w:left="720" w:hanging="360"/>
      </w:pPr>
      <w:rPr>
        <w:rFonts w:ascii="Symbol" w:hAnsi="Symbol" w:hint="default"/>
      </w:rPr>
    </w:lvl>
    <w:lvl w:ilvl="1" w:tplc="4D4CBEFA">
      <w:start w:val="1"/>
      <w:numFmt w:val="bullet"/>
      <w:lvlText w:val="o"/>
      <w:lvlJc w:val="left"/>
      <w:pPr>
        <w:ind w:left="1440" w:hanging="360"/>
      </w:pPr>
      <w:rPr>
        <w:rFonts w:ascii="Courier New" w:hAnsi="Courier New" w:cs="Times New Roman" w:hint="default"/>
      </w:rPr>
    </w:lvl>
    <w:lvl w:ilvl="2" w:tplc="248EA06C">
      <w:start w:val="1"/>
      <w:numFmt w:val="bullet"/>
      <w:lvlText w:val=""/>
      <w:lvlJc w:val="left"/>
      <w:pPr>
        <w:ind w:left="2160" w:hanging="360"/>
      </w:pPr>
      <w:rPr>
        <w:rFonts w:ascii="Wingdings" w:hAnsi="Wingdings" w:hint="default"/>
      </w:rPr>
    </w:lvl>
    <w:lvl w:ilvl="3" w:tplc="F2FE93A2">
      <w:start w:val="1"/>
      <w:numFmt w:val="bullet"/>
      <w:lvlText w:val=""/>
      <w:lvlJc w:val="left"/>
      <w:pPr>
        <w:ind w:left="2880" w:hanging="360"/>
      </w:pPr>
      <w:rPr>
        <w:rFonts w:ascii="Symbol" w:hAnsi="Symbol" w:hint="default"/>
      </w:rPr>
    </w:lvl>
    <w:lvl w:ilvl="4" w:tplc="22126E68">
      <w:start w:val="1"/>
      <w:numFmt w:val="bullet"/>
      <w:lvlText w:val="o"/>
      <w:lvlJc w:val="left"/>
      <w:pPr>
        <w:ind w:left="3600" w:hanging="360"/>
      </w:pPr>
      <w:rPr>
        <w:rFonts w:ascii="Courier New" w:hAnsi="Courier New" w:cs="Times New Roman" w:hint="default"/>
      </w:rPr>
    </w:lvl>
    <w:lvl w:ilvl="5" w:tplc="20F85284">
      <w:start w:val="1"/>
      <w:numFmt w:val="bullet"/>
      <w:lvlText w:val=""/>
      <w:lvlJc w:val="left"/>
      <w:pPr>
        <w:ind w:left="4320" w:hanging="360"/>
      </w:pPr>
      <w:rPr>
        <w:rFonts w:ascii="Wingdings" w:hAnsi="Wingdings" w:hint="default"/>
      </w:rPr>
    </w:lvl>
    <w:lvl w:ilvl="6" w:tplc="E86C1C58">
      <w:start w:val="1"/>
      <w:numFmt w:val="bullet"/>
      <w:lvlText w:val=""/>
      <w:lvlJc w:val="left"/>
      <w:pPr>
        <w:ind w:left="5040" w:hanging="360"/>
      </w:pPr>
      <w:rPr>
        <w:rFonts w:ascii="Symbol" w:hAnsi="Symbol" w:hint="default"/>
      </w:rPr>
    </w:lvl>
    <w:lvl w:ilvl="7" w:tplc="D0BEBE8E">
      <w:start w:val="1"/>
      <w:numFmt w:val="bullet"/>
      <w:lvlText w:val="o"/>
      <w:lvlJc w:val="left"/>
      <w:pPr>
        <w:ind w:left="5760" w:hanging="360"/>
      </w:pPr>
      <w:rPr>
        <w:rFonts w:ascii="Courier New" w:hAnsi="Courier New" w:cs="Times New Roman" w:hint="default"/>
      </w:rPr>
    </w:lvl>
    <w:lvl w:ilvl="8" w:tplc="C1F686F2">
      <w:start w:val="1"/>
      <w:numFmt w:val="bullet"/>
      <w:lvlText w:val=""/>
      <w:lvlJc w:val="left"/>
      <w:pPr>
        <w:ind w:left="6480" w:hanging="360"/>
      </w:pPr>
      <w:rPr>
        <w:rFonts w:ascii="Wingdings" w:hAnsi="Wingdings" w:hint="default"/>
      </w:rPr>
    </w:lvl>
  </w:abstractNum>
  <w:abstractNum w:abstractNumId="1" w15:restartNumberingAfterBreak="0">
    <w:nsid w:val="230D1924"/>
    <w:multiLevelType w:val="hybridMultilevel"/>
    <w:tmpl w:val="E86E7D52"/>
    <w:lvl w:ilvl="0" w:tplc="50C0683A">
      <w:start w:val="1"/>
      <w:numFmt w:val="bullet"/>
      <w:lvlText w:val=""/>
      <w:lvlJc w:val="left"/>
      <w:pPr>
        <w:ind w:left="720" w:hanging="360"/>
      </w:pPr>
      <w:rPr>
        <w:rFonts w:ascii="Wingdings" w:hAnsi="Wingdings" w:hint="default"/>
      </w:rPr>
    </w:lvl>
    <w:lvl w:ilvl="1" w:tplc="E1449272">
      <w:start w:val="1"/>
      <w:numFmt w:val="bullet"/>
      <w:lvlText w:val="o"/>
      <w:lvlJc w:val="left"/>
      <w:pPr>
        <w:ind w:left="1440" w:hanging="360"/>
      </w:pPr>
      <w:rPr>
        <w:rFonts w:ascii="Courier New" w:hAnsi="Courier New" w:cs="Times New Roman" w:hint="default"/>
      </w:rPr>
    </w:lvl>
    <w:lvl w:ilvl="2" w:tplc="B89E3EE6">
      <w:start w:val="1"/>
      <w:numFmt w:val="bullet"/>
      <w:lvlText w:val=""/>
      <w:lvlJc w:val="left"/>
      <w:pPr>
        <w:ind w:left="2160" w:hanging="360"/>
      </w:pPr>
      <w:rPr>
        <w:rFonts w:ascii="Wingdings" w:hAnsi="Wingdings" w:hint="default"/>
      </w:rPr>
    </w:lvl>
    <w:lvl w:ilvl="3" w:tplc="52D41378">
      <w:start w:val="1"/>
      <w:numFmt w:val="bullet"/>
      <w:lvlText w:val=""/>
      <w:lvlJc w:val="left"/>
      <w:pPr>
        <w:ind w:left="2880" w:hanging="360"/>
      </w:pPr>
      <w:rPr>
        <w:rFonts w:ascii="Symbol" w:hAnsi="Symbol" w:hint="default"/>
      </w:rPr>
    </w:lvl>
    <w:lvl w:ilvl="4" w:tplc="5C209150">
      <w:start w:val="1"/>
      <w:numFmt w:val="bullet"/>
      <w:lvlText w:val="o"/>
      <w:lvlJc w:val="left"/>
      <w:pPr>
        <w:ind w:left="3600" w:hanging="360"/>
      </w:pPr>
      <w:rPr>
        <w:rFonts w:ascii="Courier New" w:hAnsi="Courier New" w:cs="Times New Roman" w:hint="default"/>
      </w:rPr>
    </w:lvl>
    <w:lvl w:ilvl="5" w:tplc="3FCE2BEC">
      <w:start w:val="1"/>
      <w:numFmt w:val="bullet"/>
      <w:lvlText w:val=""/>
      <w:lvlJc w:val="left"/>
      <w:pPr>
        <w:ind w:left="4320" w:hanging="360"/>
      </w:pPr>
      <w:rPr>
        <w:rFonts w:ascii="Wingdings" w:hAnsi="Wingdings" w:hint="default"/>
      </w:rPr>
    </w:lvl>
    <w:lvl w:ilvl="6" w:tplc="840E874E">
      <w:start w:val="1"/>
      <w:numFmt w:val="bullet"/>
      <w:lvlText w:val=""/>
      <w:lvlJc w:val="left"/>
      <w:pPr>
        <w:ind w:left="5040" w:hanging="360"/>
      </w:pPr>
      <w:rPr>
        <w:rFonts w:ascii="Symbol" w:hAnsi="Symbol" w:hint="default"/>
      </w:rPr>
    </w:lvl>
    <w:lvl w:ilvl="7" w:tplc="22043846">
      <w:start w:val="1"/>
      <w:numFmt w:val="bullet"/>
      <w:lvlText w:val="o"/>
      <w:lvlJc w:val="left"/>
      <w:pPr>
        <w:ind w:left="5760" w:hanging="360"/>
      </w:pPr>
      <w:rPr>
        <w:rFonts w:ascii="Courier New" w:hAnsi="Courier New" w:cs="Times New Roman" w:hint="default"/>
      </w:rPr>
    </w:lvl>
    <w:lvl w:ilvl="8" w:tplc="485A1B94">
      <w:start w:val="1"/>
      <w:numFmt w:val="bullet"/>
      <w:lvlText w:val=""/>
      <w:lvlJc w:val="left"/>
      <w:pPr>
        <w:ind w:left="6480" w:hanging="360"/>
      </w:pPr>
      <w:rPr>
        <w:rFonts w:ascii="Wingdings" w:hAnsi="Wingdings" w:hint="default"/>
      </w:rPr>
    </w:lvl>
  </w:abstractNum>
  <w:abstractNum w:abstractNumId="2" w15:restartNumberingAfterBreak="0">
    <w:nsid w:val="699542FB"/>
    <w:multiLevelType w:val="hybridMultilevel"/>
    <w:tmpl w:val="D2DE0FDE"/>
    <w:lvl w:ilvl="0" w:tplc="083A17D6">
      <w:start w:val="1"/>
      <w:numFmt w:val="bullet"/>
      <w:lvlText w:val=""/>
      <w:lvlJc w:val="left"/>
      <w:pPr>
        <w:ind w:left="720" w:hanging="360"/>
      </w:pPr>
      <w:rPr>
        <w:rFonts w:ascii="Wingdings" w:hAnsi="Wingdings" w:hint="default"/>
      </w:rPr>
    </w:lvl>
    <w:lvl w:ilvl="1" w:tplc="F5B24E84">
      <w:start w:val="1"/>
      <w:numFmt w:val="bullet"/>
      <w:lvlText w:val="o"/>
      <w:lvlJc w:val="left"/>
      <w:pPr>
        <w:ind w:left="1440" w:hanging="360"/>
      </w:pPr>
      <w:rPr>
        <w:rFonts w:ascii="Courier New" w:hAnsi="Courier New" w:cs="Times New Roman" w:hint="default"/>
      </w:rPr>
    </w:lvl>
    <w:lvl w:ilvl="2" w:tplc="B6544C96">
      <w:start w:val="1"/>
      <w:numFmt w:val="bullet"/>
      <w:lvlText w:val=""/>
      <w:lvlJc w:val="left"/>
      <w:pPr>
        <w:ind w:left="2160" w:hanging="360"/>
      </w:pPr>
      <w:rPr>
        <w:rFonts w:ascii="Wingdings" w:hAnsi="Wingdings" w:hint="default"/>
      </w:rPr>
    </w:lvl>
    <w:lvl w:ilvl="3" w:tplc="A20AF618">
      <w:start w:val="1"/>
      <w:numFmt w:val="bullet"/>
      <w:lvlText w:val=""/>
      <w:lvlJc w:val="left"/>
      <w:pPr>
        <w:ind w:left="2880" w:hanging="360"/>
      </w:pPr>
      <w:rPr>
        <w:rFonts w:ascii="Symbol" w:hAnsi="Symbol" w:hint="default"/>
      </w:rPr>
    </w:lvl>
    <w:lvl w:ilvl="4" w:tplc="BAB2B290">
      <w:start w:val="1"/>
      <w:numFmt w:val="bullet"/>
      <w:lvlText w:val="o"/>
      <w:lvlJc w:val="left"/>
      <w:pPr>
        <w:ind w:left="3600" w:hanging="360"/>
      </w:pPr>
      <w:rPr>
        <w:rFonts w:ascii="Courier New" w:hAnsi="Courier New" w:cs="Times New Roman" w:hint="default"/>
      </w:rPr>
    </w:lvl>
    <w:lvl w:ilvl="5" w:tplc="F2D689C0">
      <w:start w:val="1"/>
      <w:numFmt w:val="bullet"/>
      <w:lvlText w:val=""/>
      <w:lvlJc w:val="left"/>
      <w:pPr>
        <w:ind w:left="4320" w:hanging="360"/>
      </w:pPr>
      <w:rPr>
        <w:rFonts w:ascii="Wingdings" w:hAnsi="Wingdings" w:hint="default"/>
      </w:rPr>
    </w:lvl>
    <w:lvl w:ilvl="6" w:tplc="1D3A8DC4">
      <w:start w:val="1"/>
      <w:numFmt w:val="bullet"/>
      <w:lvlText w:val=""/>
      <w:lvlJc w:val="left"/>
      <w:pPr>
        <w:ind w:left="5040" w:hanging="360"/>
      </w:pPr>
      <w:rPr>
        <w:rFonts w:ascii="Symbol" w:hAnsi="Symbol" w:hint="default"/>
      </w:rPr>
    </w:lvl>
    <w:lvl w:ilvl="7" w:tplc="1D34BB4A">
      <w:start w:val="1"/>
      <w:numFmt w:val="bullet"/>
      <w:lvlText w:val="o"/>
      <w:lvlJc w:val="left"/>
      <w:pPr>
        <w:ind w:left="5760" w:hanging="360"/>
      </w:pPr>
      <w:rPr>
        <w:rFonts w:ascii="Courier New" w:hAnsi="Courier New" w:cs="Times New Roman" w:hint="default"/>
      </w:rPr>
    </w:lvl>
    <w:lvl w:ilvl="8" w:tplc="BCA47A6A">
      <w:start w:val="1"/>
      <w:numFmt w:val="bullet"/>
      <w:lvlText w:val=""/>
      <w:lvlJc w:val="left"/>
      <w:pPr>
        <w:ind w:left="6480" w:hanging="360"/>
      </w:pPr>
      <w:rPr>
        <w:rFonts w:ascii="Wingdings" w:hAnsi="Wingdings" w:hint="default"/>
      </w:rPr>
    </w:lvl>
  </w:abstractNum>
  <w:num w:numId="1" w16cid:durableId="1545365449">
    <w:abstractNumId w:val="0"/>
  </w:num>
  <w:num w:numId="2" w16cid:durableId="1971476805">
    <w:abstractNumId w:val="2"/>
  </w:num>
  <w:num w:numId="3" w16cid:durableId="998728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270"/>
    <w:rsid w:val="00313BA3"/>
    <w:rsid w:val="003C790E"/>
    <w:rsid w:val="00404074"/>
    <w:rsid w:val="004C7605"/>
    <w:rsid w:val="007671AD"/>
    <w:rsid w:val="00823B90"/>
    <w:rsid w:val="008A2B3F"/>
    <w:rsid w:val="00A1569C"/>
    <w:rsid w:val="00A22A04"/>
    <w:rsid w:val="00A25F13"/>
    <w:rsid w:val="00AE7135"/>
    <w:rsid w:val="00B951A2"/>
    <w:rsid w:val="00D31C73"/>
    <w:rsid w:val="00D845BD"/>
    <w:rsid w:val="00E23270"/>
    <w:rsid w:val="00E276DF"/>
    <w:rsid w:val="00E27B87"/>
    <w:rsid w:val="00F82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0721"/>
  <w15:docId w15:val="{4CDA55F8-6F8B-4A5D-94A7-090F68D6A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2044" w:right="2158"/>
      <w:jc w:val="center"/>
    </w:pPr>
    <w:rPr>
      <w:b/>
      <w:bCs/>
      <w:sz w:val="36"/>
      <w:szCs w:val="36"/>
      <w:u w:val="single" w:color="00000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425">
      <w:bodyDiv w:val="1"/>
      <w:marLeft w:val="0"/>
      <w:marRight w:val="0"/>
      <w:marTop w:val="0"/>
      <w:marBottom w:val="0"/>
      <w:divBdr>
        <w:top w:val="none" w:sz="0" w:space="0" w:color="auto"/>
        <w:left w:val="none" w:sz="0" w:space="0" w:color="auto"/>
        <w:bottom w:val="none" w:sz="0" w:space="0" w:color="auto"/>
        <w:right w:val="none" w:sz="0" w:space="0" w:color="auto"/>
      </w:divBdr>
    </w:div>
    <w:div w:id="1413547994">
      <w:bodyDiv w:val="1"/>
      <w:marLeft w:val="0"/>
      <w:marRight w:val="0"/>
      <w:marTop w:val="0"/>
      <w:marBottom w:val="0"/>
      <w:divBdr>
        <w:top w:val="none" w:sz="0" w:space="0" w:color="auto"/>
        <w:left w:val="none" w:sz="0" w:space="0" w:color="auto"/>
        <w:bottom w:val="none" w:sz="0" w:space="0" w:color="auto"/>
        <w:right w:val="none" w:sz="0" w:space="0" w:color="auto"/>
      </w:divBdr>
    </w:div>
    <w:div w:id="1686974833">
      <w:bodyDiv w:val="1"/>
      <w:marLeft w:val="0"/>
      <w:marRight w:val="0"/>
      <w:marTop w:val="0"/>
      <w:marBottom w:val="0"/>
      <w:divBdr>
        <w:top w:val="none" w:sz="0" w:space="0" w:color="auto"/>
        <w:left w:val="none" w:sz="0" w:space="0" w:color="auto"/>
        <w:bottom w:val="none" w:sz="0" w:space="0" w:color="auto"/>
        <w:right w:val="none" w:sz="0" w:space="0" w:color="auto"/>
      </w:divBdr>
    </w:div>
    <w:div w:id="2060981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dheeraj patil</cp:lastModifiedBy>
  <cp:revision>2</cp:revision>
  <dcterms:created xsi:type="dcterms:W3CDTF">2023-04-20T14:37:00Z</dcterms:created>
  <dcterms:modified xsi:type="dcterms:W3CDTF">2023-04-20T14:37:00Z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vt:lpwstr>
  </property>
  <property fmtid="{D5CDD505-2E9C-101B-9397-08002B2CF9AE}" pid="4" name="LastSaved">
    <vt:filetime>2023-04-19T00:00:00Z</vt:filetime>
  </property>
</Properties>
</file>