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2C1D" w14:textId="7F179D49" w:rsidR="00837840" w:rsidRPr="00121BCD" w:rsidRDefault="00121BCD" w:rsidP="00837840">
      <w:pPr>
        <w:spacing w:after="0" w:line="240" w:lineRule="auto"/>
        <w:jc w:val="center"/>
        <w:rPr>
          <w:b/>
          <w:bCs/>
          <w:iCs/>
        </w:rPr>
      </w:pPr>
      <w:r>
        <w:rPr>
          <w:b/>
          <w:bCs/>
        </w:rPr>
        <w:t xml:space="preserve">Comparative evaluation of adventitious root biomass production of </w:t>
      </w:r>
      <w:r w:rsidR="00837840">
        <w:rPr>
          <w:b/>
          <w:bCs/>
          <w:i/>
        </w:rPr>
        <w:t>Spilanthes paniculata</w:t>
      </w:r>
      <w:r>
        <w:rPr>
          <w:b/>
          <w:bCs/>
          <w:i/>
        </w:rPr>
        <w:t xml:space="preserve"> </w:t>
      </w:r>
      <w:r>
        <w:rPr>
          <w:b/>
          <w:bCs/>
          <w:iCs/>
        </w:rPr>
        <w:t>in different bioreactor configurations</w:t>
      </w:r>
    </w:p>
    <w:p w14:paraId="58B01BA4" w14:textId="77777777" w:rsidR="00837840" w:rsidRDefault="00837840" w:rsidP="00837840">
      <w:pPr>
        <w:spacing w:before="240" w:after="0" w:line="360" w:lineRule="auto"/>
        <w:jc w:val="center"/>
      </w:pPr>
      <w:r>
        <w:rPr>
          <w:u w:val="single"/>
        </w:rPr>
        <w:t>Krishna Kant Pachauri</w:t>
      </w:r>
      <w:r>
        <w:t xml:space="preserve"> and Rakhi Chaturvedi*</w:t>
      </w:r>
    </w:p>
    <w:p w14:paraId="77214AE0" w14:textId="77777777" w:rsidR="00837840" w:rsidRDefault="00837840" w:rsidP="00837840">
      <w:pPr>
        <w:spacing w:after="0"/>
        <w:jc w:val="center"/>
      </w:pPr>
      <w:r>
        <w:t>Department of Biosciences &amp; Bioengineering, Indian Institute of Technology Guwahati, Guwahati, Assam – 781039</w:t>
      </w:r>
    </w:p>
    <w:p w14:paraId="53426D95" w14:textId="77777777" w:rsidR="00837840" w:rsidRDefault="00837840" w:rsidP="00837840">
      <w:pPr>
        <w:spacing w:after="0"/>
        <w:jc w:val="center"/>
      </w:pPr>
      <w:r>
        <w:t>Email* - rakhi_chaturvedi@iitg.ac.in</w:t>
      </w:r>
    </w:p>
    <w:p w14:paraId="29F2406B" w14:textId="77777777" w:rsidR="00837840" w:rsidRDefault="00837840"/>
    <w:p w14:paraId="16FBAC43" w14:textId="70E99BE6" w:rsidR="00BF412C" w:rsidRDefault="00837840" w:rsidP="00833560">
      <w:pPr>
        <w:tabs>
          <w:tab w:val="left" w:pos="1836"/>
        </w:tabs>
      </w:pPr>
      <w:r>
        <w:t>Abstract</w:t>
      </w:r>
      <w:r w:rsidR="00833560">
        <w:tab/>
      </w:r>
    </w:p>
    <w:p w14:paraId="6DE77F5F" w14:textId="008D97E5" w:rsidR="00BB52DC" w:rsidRDefault="00833560" w:rsidP="00C149C5">
      <w:pPr>
        <w:tabs>
          <w:tab w:val="left" w:pos="1836"/>
        </w:tabs>
        <w:jc w:val="both"/>
      </w:pPr>
      <w:r>
        <w:t xml:space="preserve">Adventitious root culture </w:t>
      </w:r>
      <w:r w:rsidR="00D505F4">
        <w:t xml:space="preserve">provides a great alternative way to produce important secondary metabolites </w:t>
      </w:r>
      <w:r w:rsidR="00C149C5">
        <w:t>due to</w:t>
      </w:r>
      <w:r w:rsidR="00D505F4">
        <w:t xml:space="preserve"> their excellent biosynthetic capability. </w:t>
      </w:r>
      <w:r w:rsidR="00C149C5">
        <w:t xml:space="preserve">The </w:t>
      </w:r>
      <w:proofErr w:type="gramStart"/>
      <w:r w:rsidR="00C149C5">
        <w:t>large scale</w:t>
      </w:r>
      <w:proofErr w:type="gramEnd"/>
      <w:r w:rsidR="00C149C5">
        <w:t xml:space="preserve"> production of these cultures</w:t>
      </w:r>
      <w:r w:rsidR="00BB52DC">
        <w:t xml:space="preserve"> in the bioreactors</w:t>
      </w:r>
      <w:r w:rsidR="00C149C5">
        <w:t xml:space="preserve"> is</w:t>
      </w:r>
      <w:r w:rsidR="00BB52DC">
        <w:t xml:space="preserve"> a</w:t>
      </w:r>
      <w:r w:rsidR="00C149C5">
        <w:t xml:space="preserve"> major challenge </w:t>
      </w:r>
      <w:r w:rsidR="006C2E50">
        <w:t xml:space="preserve">due to the </w:t>
      </w:r>
      <w:r w:rsidR="00BF4927">
        <w:t>difference in characteristics of the plant and microbial cells.</w:t>
      </w:r>
      <w:r w:rsidR="00591F61">
        <w:t xml:space="preserve"> In the current study,</w:t>
      </w:r>
      <w:r w:rsidR="00BB52DC">
        <w:t xml:space="preserve"> </w:t>
      </w:r>
      <w:r w:rsidR="00933D63" w:rsidRPr="00933D63">
        <w:rPr>
          <w:i/>
          <w:iCs/>
        </w:rPr>
        <w:t>Spilanthes paniculata</w:t>
      </w:r>
      <w:r w:rsidR="00933D63">
        <w:t xml:space="preserve"> (Asteraceae) has been selected as a model system </w:t>
      </w:r>
      <w:r w:rsidR="00BB52DC">
        <w:t>to assess the adventitious root biomass growth</w:t>
      </w:r>
      <w:r w:rsidR="00591F61" w:rsidRPr="00591F61">
        <w:t xml:space="preserve"> </w:t>
      </w:r>
      <w:r w:rsidR="00591F61">
        <w:t xml:space="preserve">in three </w:t>
      </w:r>
      <w:r w:rsidR="00591F61">
        <w:t>bioreactor configuration</w:t>
      </w:r>
      <w:r w:rsidR="00591F61">
        <w:t xml:space="preserve">s. </w:t>
      </w:r>
      <w:r w:rsidR="00583AD4">
        <w:t>Stirred tank bioreactor</w:t>
      </w:r>
      <w:r w:rsidR="001125DA">
        <w:t xml:space="preserve"> (STR)</w:t>
      </w:r>
      <w:r w:rsidR="00583AD4">
        <w:t>, modified stirred tank bioreactor</w:t>
      </w:r>
      <w:r w:rsidR="001125DA">
        <w:t xml:space="preserve"> (MSTR),</w:t>
      </w:r>
      <w:r w:rsidR="00583AD4">
        <w:t xml:space="preserve"> and balloon type bubble bioreactor</w:t>
      </w:r>
      <w:r w:rsidR="001125DA">
        <w:t xml:space="preserve"> (BTBB)</w:t>
      </w:r>
      <w:r w:rsidR="00583AD4">
        <w:t xml:space="preserve"> ha</w:t>
      </w:r>
      <w:r w:rsidR="001125DA">
        <w:t>ve</w:t>
      </w:r>
      <w:r w:rsidR="00583AD4">
        <w:t xml:space="preserve"> been selected to perform the study. The</w:t>
      </w:r>
      <w:r w:rsidR="00DF711F">
        <w:t xml:space="preserve"> inoculum size (), medium volume</w:t>
      </w:r>
      <w:r w:rsidR="00D81D3D">
        <w:t xml:space="preserve"> (1.5 l)</w:t>
      </w:r>
      <w:r w:rsidR="00DF711F">
        <w:t>, temperature</w:t>
      </w:r>
      <w:r w:rsidR="00D81D3D">
        <w:t xml:space="preserve"> (25°C)</w:t>
      </w:r>
      <w:r w:rsidR="00DF711F">
        <w:t>, photoperiod</w:t>
      </w:r>
      <w:r w:rsidR="00D81D3D">
        <w:t xml:space="preserve"> (16/8 h)</w:t>
      </w:r>
      <w:r w:rsidR="00DF711F">
        <w:t xml:space="preserve"> &amp;</w:t>
      </w:r>
      <w:r w:rsidR="00583AD4">
        <w:t xml:space="preserve"> </w:t>
      </w:r>
      <w:r w:rsidR="004E64C8">
        <w:t xml:space="preserve">rate of </w:t>
      </w:r>
      <w:r w:rsidR="00DF711F">
        <w:t>aeration (</w:t>
      </w:r>
      <w:r w:rsidR="00DF711F">
        <w:t xml:space="preserve">0.2 </w:t>
      </w:r>
      <w:proofErr w:type="spellStart"/>
      <w:r w:rsidR="00DF711F">
        <w:t>vvm</w:t>
      </w:r>
      <w:proofErr w:type="spellEnd"/>
      <w:r w:rsidR="00DF711F">
        <w:t>)</w:t>
      </w:r>
      <w:r w:rsidR="00DF711F">
        <w:t xml:space="preserve">, </w:t>
      </w:r>
      <w:r w:rsidR="004E64C8">
        <w:t xml:space="preserve">was maintained </w:t>
      </w:r>
      <w:r w:rsidR="001125DA">
        <w:t xml:space="preserve">the </w:t>
      </w:r>
      <w:r w:rsidR="00D81D3D">
        <w:t>same for</w:t>
      </w:r>
      <w:r w:rsidR="004E64C8">
        <w:t xml:space="preserve"> all bioreactor configurations throughout the culture process.</w:t>
      </w:r>
      <w:r w:rsidR="00DF711F">
        <w:t xml:space="preserve"> </w:t>
      </w:r>
      <w:r w:rsidR="00D81D3D">
        <w:t xml:space="preserve">The cultures were harvested after </w:t>
      </w:r>
      <w:r w:rsidR="001125DA">
        <w:t xml:space="preserve">the </w:t>
      </w:r>
      <w:r w:rsidR="00D81D3D">
        <w:t>15</w:t>
      </w:r>
      <w:r w:rsidR="00D81D3D" w:rsidRPr="00D81D3D">
        <w:rPr>
          <w:vertAlign w:val="superscript"/>
        </w:rPr>
        <w:t>th</w:t>
      </w:r>
      <w:r w:rsidR="00D81D3D">
        <w:t xml:space="preserve"> day of inoculation. </w:t>
      </w:r>
      <w:r w:rsidR="004A60F3">
        <w:t>The most effective biomass production was obtained in</w:t>
      </w:r>
      <w:r w:rsidR="001125DA">
        <w:t xml:space="preserve"> </w:t>
      </w:r>
      <w:r w:rsidR="004A60F3">
        <w:t>modified stirred tank bioreactor (7.72 gm/l DW)</w:t>
      </w:r>
      <w:r w:rsidR="001125DA">
        <w:t>,</w:t>
      </w:r>
      <w:r w:rsidR="004A60F3">
        <w:t xml:space="preserve"> whereas the balloon type bubble bioreactor </w:t>
      </w:r>
      <w:r w:rsidR="001125DA">
        <w:t>showed</w:t>
      </w:r>
      <w:r w:rsidR="004A60F3">
        <w:t xml:space="preserve"> the least biomass production</w:t>
      </w:r>
      <w:r w:rsidR="00A906DF">
        <w:t xml:space="preserve"> </w:t>
      </w:r>
      <w:r w:rsidR="00A906DF">
        <w:t>(</w:t>
      </w:r>
      <w:r w:rsidR="00A906DF">
        <w:t>5.34</w:t>
      </w:r>
      <w:r w:rsidR="00A906DF">
        <w:t xml:space="preserve"> gm/l DW</w:t>
      </w:r>
      <w:r w:rsidR="00A906DF">
        <w:t>)</w:t>
      </w:r>
      <w:r w:rsidR="004A60F3">
        <w:t>.</w:t>
      </w:r>
      <w:r w:rsidR="00853539">
        <w:t xml:space="preserve"> The root biomass quality </w:t>
      </w:r>
      <w:r w:rsidR="001125DA">
        <w:t xml:space="preserve">was better </w:t>
      </w:r>
      <w:r w:rsidR="00853539">
        <w:t>in</w:t>
      </w:r>
      <w:r w:rsidR="001125DA">
        <w:t xml:space="preserve"> case of MSTR than other bioreactor configurations. </w:t>
      </w:r>
      <w:r w:rsidR="00A906DF">
        <w:t>The harvested biomass was further subjected to chemical analysis through HPLC to check the metabolite content.</w:t>
      </w:r>
      <w:r w:rsidR="001125DA">
        <w:t xml:space="preserve"> The results of the study demonstrate the efficacy &amp; advantages of the MSTR over the other bioreactor configurations.</w:t>
      </w:r>
    </w:p>
    <w:p w14:paraId="169353A2" w14:textId="77777777" w:rsidR="001125DA" w:rsidRDefault="001125DA" w:rsidP="00C149C5">
      <w:pPr>
        <w:tabs>
          <w:tab w:val="left" w:pos="1836"/>
        </w:tabs>
        <w:jc w:val="both"/>
      </w:pPr>
    </w:p>
    <w:p w14:paraId="48FA88AC" w14:textId="1F8E33F5" w:rsidR="00833560" w:rsidRPr="003B243E" w:rsidRDefault="001125DA" w:rsidP="00C149C5">
      <w:pPr>
        <w:tabs>
          <w:tab w:val="left" w:pos="1836"/>
        </w:tabs>
        <w:jc w:val="both"/>
        <w:rPr>
          <w:b/>
          <w:bCs/>
        </w:rPr>
      </w:pPr>
      <w:r w:rsidRPr="001125DA">
        <w:rPr>
          <w:b/>
          <w:bCs/>
        </w:rPr>
        <w:t>Keywords</w:t>
      </w:r>
      <w:r>
        <w:rPr>
          <w:b/>
          <w:bCs/>
        </w:rPr>
        <w:t xml:space="preserve"> – </w:t>
      </w:r>
      <w:r w:rsidRPr="001125DA">
        <w:t xml:space="preserve">Adventitious roots, Bioreactor, </w:t>
      </w:r>
      <w:proofErr w:type="gramStart"/>
      <w:r w:rsidRPr="001125DA">
        <w:t>Modified</w:t>
      </w:r>
      <w:proofErr w:type="gramEnd"/>
      <w:r w:rsidRPr="001125DA">
        <w:t xml:space="preserve"> stirred tank, Balloon type, HPLC</w:t>
      </w:r>
    </w:p>
    <w:sectPr w:rsidR="00833560" w:rsidRPr="003B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tjAwMbY0MjUxM7FU0lEKTi0uzszPAykwqgUApEIx9iwAAAA="/>
  </w:docVars>
  <w:rsids>
    <w:rsidRoot w:val="000B0126"/>
    <w:rsid w:val="000B0126"/>
    <w:rsid w:val="001125DA"/>
    <w:rsid w:val="00121BCD"/>
    <w:rsid w:val="001B35AC"/>
    <w:rsid w:val="003B243E"/>
    <w:rsid w:val="004A60F3"/>
    <w:rsid w:val="004C2E00"/>
    <w:rsid w:val="004E64C8"/>
    <w:rsid w:val="00583AD4"/>
    <w:rsid w:val="00591F61"/>
    <w:rsid w:val="006C2E50"/>
    <w:rsid w:val="00833560"/>
    <w:rsid w:val="00837840"/>
    <w:rsid w:val="00853539"/>
    <w:rsid w:val="00933D63"/>
    <w:rsid w:val="00A906DF"/>
    <w:rsid w:val="00BB52DC"/>
    <w:rsid w:val="00BF412C"/>
    <w:rsid w:val="00BF4927"/>
    <w:rsid w:val="00C149C5"/>
    <w:rsid w:val="00D505F4"/>
    <w:rsid w:val="00D81D3D"/>
    <w:rsid w:val="00DF711F"/>
    <w:rsid w:val="00E236DC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7728"/>
  <w15:chartTrackingRefBased/>
  <w15:docId w15:val="{E1CDFC65-F02F-47BC-A0F1-DD07191C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kern w:val="2"/>
        <w:sz w:val="24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  <w:ind w:right="36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40"/>
    <w:pPr>
      <w:spacing w:line="256" w:lineRule="auto"/>
      <w:ind w:right="0"/>
    </w:pPr>
    <w:rPr>
      <w:bCs w:val="0"/>
      <w:color w:val="auto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 KANT PACHAURI</dc:creator>
  <cp:keywords/>
  <dc:description/>
  <cp:lastModifiedBy>KRISHANA KANT PACHAURI</cp:lastModifiedBy>
  <cp:revision>4</cp:revision>
  <dcterms:created xsi:type="dcterms:W3CDTF">2023-04-22T11:54:00Z</dcterms:created>
  <dcterms:modified xsi:type="dcterms:W3CDTF">2023-04-25T06:04:00Z</dcterms:modified>
</cp:coreProperties>
</file>