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409C" w:rsidRDefault="00333AC5" w:rsidP="0012409C">
      <w:pPr>
        <w:jc w:val="center"/>
        <w:rPr>
          <w:rFonts w:ascii="Times New Roman" w:hAnsi="Times New Roman" w:cs="Times New Roman"/>
          <w:b/>
          <w:sz w:val="48"/>
          <w:szCs w:val="48"/>
        </w:rPr>
      </w:pPr>
      <w:bookmarkStart w:id="0" w:name="_GoBack"/>
      <w:bookmarkEnd w:id="0"/>
      <w:r w:rsidRPr="00333AC5">
        <w:rPr>
          <w:rFonts w:ascii="Arial" w:hAnsi="Arial" w:cs="Arial"/>
          <w:b/>
          <w:sz w:val="28"/>
          <w:szCs w:val="28"/>
        </w:rPr>
        <w:t>Self-propelled catalytic rod-like Gold micromotor</w:t>
      </w:r>
      <w:bookmarkStart w:id="1" w:name="_Hlk133343880"/>
    </w:p>
    <w:p w:rsidR="0012409C" w:rsidRPr="0012409C" w:rsidRDefault="00C648FF" w:rsidP="0012409C">
      <w:pPr>
        <w:jc w:val="both"/>
        <w:rPr>
          <w:rFonts w:ascii="Times New Roman" w:hAnsi="Times New Roman" w:cs="Times New Roman"/>
          <w:b/>
          <w:sz w:val="48"/>
          <w:szCs w:val="48"/>
        </w:rPr>
      </w:pPr>
      <w:r>
        <w:rPr>
          <w:rFonts w:ascii="Arial" w:hAnsi="Arial" w:cs="Arial"/>
          <w:b/>
          <w:bCs/>
          <w:sz w:val="20"/>
          <w:szCs w:val="20"/>
          <w:vertAlign w:val="superscript"/>
        </w:rPr>
        <w:t xml:space="preserve"> </w:t>
      </w:r>
      <w:bookmarkEnd w:id="1"/>
    </w:p>
    <w:p w:rsidR="00660096" w:rsidRPr="00A54E21" w:rsidRDefault="00477B03" w:rsidP="0012409C">
      <w:pPr>
        <w:spacing w:line="360" w:lineRule="auto"/>
        <w:jc w:val="center"/>
        <w:rPr>
          <w:rFonts w:ascii="Arial" w:hAnsi="Arial" w:cs="Arial"/>
          <w:b/>
          <w:bCs/>
          <w:sz w:val="20"/>
          <w:szCs w:val="20"/>
          <w:vertAlign w:val="superscript"/>
        </w:rPr>
      </w:pPr>
      <w:r>
        <w:rPr>
          <w:rFonts w:ascii="Arial" w:hAnsi="Arial" w:cs="Arial"/>
          <w:b/>
          <w:bCs/>
          <w:sz w:val="20"/>
          <w:szCs w:val="20"/>
        </w:rPr>
        <w:t xml:space="preserve">Nafisa </w:t>
      </w:r>
      <w:r w:rsidRPr="00477B03">
        <w:rPr>
          <w:rFonts w:ascii="Arial" w:hAnsi="Arial" w:cs="Arial"/>
          <w:b/>
          <w:bCs/>
          <w:sz w:val="20"/>
          <w:szCs w:val="20"/>
        </w:rPr>
        <w:t>Arfa</w:t>
      </w:r>
      <w:r w:rsidRPr="00477B03">
        <w:rPr>
          <w:rFonts w:ascii="Arial" w:hAnsi="Arial" w:cs="Arial"/>
          <w:b/>
          <w:bCs/>
          <w:sz w:val="20"/>
          <w:szCs w:val="20"/>
          <w:vertAlign w:val="superscript"/>
        </w:rPr>
        <w:t>1</w:t>
      </w:r>
      <w:r>
        <w:rPr>
          <w:rFonts w:ascii="Arial" w:hAnsi="Arial" w:cs="Arial"/>
          <w:b/>
          <w:bCs/>
          <w:sz w:val="20"/>
          <w:szCs w:val="20"/>
        </w:rPr>
        <w:t>,</w:t>
      </w:r>
      <w:r w:rsidR="0012409C" w:rsidRPr="0012409C">
        <w:rPr>
          <w:rFonts w:ascii="Arial" w:hAnsi="Arial" w:cs="Arial"/>
          <w:b/>
          <w:bCs/>
          <w:sz w:val="20"/>
          <w:szCs w:val="20"/>
        </w:rPr>
        <w:t xml:space="preserve"> </w:t>
      </w:r>
      <w:proofErr w:type="spellStart"/>
      <w:r w:rsidR="0012409C" w:rsidRPr="00A54E21">
        <w:rPr>
          <w:rFonts w:ascii="Arial" w:hAnsi="Arial" w:cs="Arial"/>
          <w:b/>
          <w:bCs/>
          <w:sz w:val="20"/>
          <w:szCs w:val="20"/>
        </w:rPr>
        <w:t>Prathu</w:t>
      </w:r>
      <w:proofErr w:type="spellEnd"/>
      <w:r w:rsidR="0012409C" w:rsidRPr="00A54E21">
        <w:rPr>
          <w:rFonts w:ascii="Arial" w:hAnsi="Arial" w:cs="Arial"/>
          <w:b/>
          <w:bCs/>
          <w:sz w:val="20"/>
          <w:szCs w:val="20"/>
        </w:rPr>
        <w:t xml:space="preserve"> Raja Parmar</w:t>
      </w:r>
      <w:r w:rsidR="0012409C" w:rsidRPr="00A54E21">
        <w:rPr>
          <w:rFonts w:ascii="Arial" w:hAnsi="Arial" w:cs="Arial"/>
          <w:b/>
          <w:bCs/>
          <w:sz w:val="20"/>
          <w:szCs w:val="20"/>
          <w:vertAlign w:val="superscript"/>
        </w:rPr>
        <w:t>1</w:t>
      </w:r>
      <w:r>
        <w:rPr>
          <w:rFonts w:ascii="Arial" w:hAnsi="Arial" w:cs="Arial"/>
          <w:b/>
          <w:bCs/>
          <w:sz w:val="20"/>
          <w:szCs w:val="20"/>
        </w:rPr>
        <w:t xml:space="preserve"> </w:t>
      </w:r>
      <w:proofErr w:type="spellStart"/>
      <w:r w:rsidR="00C648FF">
        <w:rPr>
          <w:rFonts w:ascii="Arial" w:hAnsi="Arial" w:cs="Arial"/>
          <w:b/>
          <w:bCs/>
          <w:sz w:val="20"/>
          <w:szCs w:val="20"/>
        </w:rPr>
        <w:t>Neeru</w:t>
      </w:r>
      <w:proofErr w:type="spellEnd"/>
      <w:r w:rsidR="00C648FF">
        <w:rPr>
          <w:rFonts w:ascii="Arial" w:hAnsi="Arial" w:cs="Arial"/>
          <w:b/>
          <w:bCs/>
          <w:sz w:val="20"/>
          <w:szCs w:val="20"/>
        </w:rPr>
        <w:t xml:space="preserve"> Yadav</w:t>
      </w:r>
      <w:r w:rsidR="00C648FF" w:rsidRPr="00477B03">
        <w:rPr>
          <w:rFonts w:ascii="Arial" w:hAnsi="Arial" w:cs="Arial"/>
          <w:b/>
          <w:bCs/>
          <w:sz w:val="20"/>
          <w:szCs w:val="20"/>
          <w:vertAlign w:val="superscript"/>
        </w:rPr>
        <w:t>1</w:t>
      </w:r>
      <w:r w:rsidR="00AD1725">
        <w:rPr>
          <w:rFonts w:ascii="Arial" w:hAnsi="Arial" w:cs="Arial"/>
          <w:b/>
          <w:bCs/>
          <w:sz w:val="20"/>
          <w:szCs w:val="20"/>
        </w:rPr>
        <w:t>,</w:t>
      </w:r>
      <w:r w:rsidR="0012409C" w:rsidRPr="0012409C">
        <w:rPr>
          <w:rFonts w:ascii="Arial" w:hAnsi="Arial" w:cs="Arial"/>
          <w:b/>
          <w:bCs/>
          <w:sz w:val="20"/>
          <w:szCs w:val="20"/>
        </w:rPr>
        <w:t xml:space="preserve"> </w:t>
      </w:r>
      <w:r w:rsidR="0012409C">
        <w:rPr>
          <w:rFonts w:ascii="Arial" w:hAnsi="Arial" w:cs="Arial"/>
          <w:b/>
          <w:bCs/>
          <w:sz w:val="20"/>
          <w:szCs w:val="20"/>
        </w:rPr>
        <w:t>Saurabh Dubey</w:t>
      </w:r>
      <w:r w:rsidR="0012409C">
        <w:rPr>
          <w:rFonts w:ascii="Arial" w:hAnsi="Arial" w:cs="Arial"/>
          <w:b/>
          <w:bCs/>
          <w:sz w:val="20"/>
          <w:szCs w:val="20"/>
          <w:vertAlign w:val="superscript"/>
        </w:rPr>
        <w:t>2</w:t>
      </w:r>
      <w:r w:rsidR="0012409C">
        <w:rPr>
          <w:rFonts w:ascii="Arial" w:hAnsi="Arial" w:cs="Arial"/>
          <w:b/>
          <w:bCs/>
          <w:sz w:val="20"/>
          <w:szCs w:val="20"/>
        </w:rPr>
        <w:t xml:space="preserve">, </w:t>
      </w:r>
      <w:r w:rsidR="00660096" w:rsidRPr="00477B03">
        <w:rPr>
          <w:rFonts w:ascii="Arial" w:hAnsi="Arial" w:cs="Arial"/>
          <w:b/>
          <w:bCs/>
          <w:sz w:val="20"/>
          <w:szCs w:val="20"/>
          <w:u w:val="single"/>
        </w:rPr>
        <w:t>Dipankar</w:t>
      </w:r>
      <w:r w:rsidR="00660096" w:rsidRPr="00F818EA">
        <w:rPr>
          <w:rFonts w:ascii="Arial" w:hAnsi="Arial" w:cs="Arial"/>
          <w:b/>
          <w:bCs/>
          <w:sz w:val="20"/>
          <w:szCs w:val="20"/>
          <w:u w:val="single"/>
        </w:rPr>
        <w:t xml:space="preserve"> Bandyopadhyay</w:t>
      </w:r>
      <w:r w:rsidR="00660096" w:rsidRPr="00A54E21">
        <w:rPr>
          <w:rFonts w:ascii="Arial" w:hAnsi="Arial" w:cs="Arial"/>
          <w:b/>
          <w:bCs/>
          <w:sz w:val="20"/>
          <w:szCs w:val="20"/>
          <w:vertAlign w:val="superscript"/>
        </w:rPr>
        <w:t>1,2,3</w:t>
      </w:r>
    </w:p>
    <w:p w:rsidR="00660096" w:rsidRPr="00A54E21" w:rsidRDefault="00660096" w:rsidP="00075FF8">
      <w:pPr>
        <w:spacing w:line="240" w:lineRule="auto"/>
        <w:jc w:val="center"/>
        <w:rPr>
          <w:rFonts w:ascii="Arial" w:hAnsi="Arial" w:cs="Arial"/>
          <w:sz w:val="20"/>
          <w:szCs w:val="20"/>
        </w:rPr>
      </w:pPr>
      <w:r w:rsidRPr="00A54E21">
        <w:rPr>
          <w:rFonts w:ascii="Arial" w:hAnsi="Arial" w:cs="Arial"/>
          <w:sz w:val="20"/>
          <w:szCs w:val="20"/>
          <w:vertAlign w:val="superscript"/>
        </w:rPr>
        <w:t>1</w:t>
      </w:r>
      <w:r w:rsidRPr="00A54E21">
        <w:rPr>
          <w:rFonts w:ascii="Arial" w:hAnsi="Arial" w:cs="Arial"/>
          <w:sz w:val="20"/>
          <w:szCs w:val="20"/>
        </w:rPr>
        <w:t>Department of Chemical Engineering, Indian Institute of Technology Guwahati, Assam, India</w:t>
      </w:r>
    </w:p>
    <w:p w:rsidR="00660096" w:rsidRPr="00A54E21" w:rsidRDefault="00660096" w:rsidP="00075FF8">
      <w:pPr>
        <w:spacing w:line="240" w:lineRule="auto"/>
        <w:jc w:val="center"/>
        <w:rPr>
          <w:rFonts w:ascii="Arial" w:hAnsi="Arial" w:cs="Arial"/>
          <w:sz w:val="20"/>
          <w:szCs w:val="20"/>
        </w:rPr>
      </w:pPr>
      <w:r w:rsidRPr="00A54E21">
        <w:rPr>
          <w:rFonts w:ascii="Arial" w:hAnsi="Arial" w:cs="Arial"/>
          <w:sz w:val="20"/>
          <w:szCs w:val="20"/>
          <w:vertAlign w:val="superscript"/>
        </w:rPr>
        <w:t>2</w:t>
      </w:r>
      <w:r w:rsidRPr="00A54E21">
        <w:rPr>
          <w:rFonts w:ascii="Arial" w:hAnsi="Arial" w:cs="Arial"/>
          <w:sz w:val="20"/>
          <w:szCs w:val="20"/>
        </w:rPr>
        <w:t>Centre for Nanotechnology, Indian Institute of Technology Guwahati, Assam, India</w:t>
      </w:r>
    </w:p>
    <w:p w:rsidR="00660096" w:rsidRPr="00A54E21" w:rsidRDefault="00660096" w:rsidP="00075FF8">
      <w:pPr>
        <w:spacing w:line="240" w:lineRule="auto"/>
        <w:jc w:val="center"/>
        <w:rPr>
          <w:rFonts w:ascii="Arial" w:hAnsi="Arial" w:cs="Arial"/>
          <w:sz w:val="20"/>
          <w:szCs w:val="20"/>
        </w:rPr>
      </w:pPr>
      <w:r w:rsidRPr="00A54E21">
        <w:rPr>
          <w:rFonts w:ascii="Arial" w:hAnsi="Arial" w:cs="Arial"/>
          <w:sz w:val="20"/>
          <w:szCs w:val="20"/>
          <w:vertAlign w:val="superscript"/>
        </w:rPr>
        <w:t>3</w:t>
      </w:r>
      <w:r w:rsidRPr="00A54E21">
        <w:rPr>
          <w:rFonts w:ascii="Arial" w:hAnsi="Arial" w:cs="Arial"/>
          <w:sz w:val="20"/>
          <w:szCs w:val="20"/>
        </w:rPr>
        <w:t>School of Health Sciences and Technology, Indian Institute of Technology Guwahati, Assam, India</w:t>
      </w:r>
    </w:p>
    <w:p w:rsidR="00660096" w:rsidRDefault="00A54E21" w:rsidP="00A54E21">
      <w:pPr>
        <w:spacing w:line="240" w:lineRule="auto"/>
        <w:ind w:right="20"/>
        <w:jc w:val="center"/>
        <w:rPr>
          <w:rFonts w:ascii="Arial" w:eastAsia="Arial" w:hAnsi="Arial" w:cs="Arial"/>
          <w:i/>
          <w:sz w:val="20"/>
          <w:szCs w:val="20"/>
        </w:rPr>
      </w:pPr>
      <w:r w:rsidRPr="00A54E21">
        <w:rPr>
          <w:rFonts w:ascii="Arial" w:eastAsia="Arial" w:hAnsi="Arial" w:cs="Arial"/>
          <w:sz w:val="20"/>
          <w:szCs w:val="20"/>
        </w:rPr>
        <w:t>E-mail</w:t>
      </w:r>
      <w:r w:rsidR="00660096" w:rsidRPr="00A54E21">
        <w:rPr>
          <w:rFonts w:ascii="Arial" w:eastAsia="Arial" w:hAnsi="Arial" w:cs="Arial"/>
          <w:sz w:val="20"/>
          <w:szCs w:val="20"/>
        </w:rPr>
        <w:t xml:space="preserve">: </w:t>
      </w:r>
      <w:r w:rsidRPr="00F818EA">
        <w:rPr>
          <w:rFonts w:ascii="Arial" w:eastAsia="Arial" w:hAnsi="Arial" w:cs="Arial"/>
          <w:i/>
          <w:sz w:val="20"/>
          <w:szCs w:val="20"/>
        </w:rPr>
        <w:t>dipban@iitg.ac.in</w:t>
      </w:r>
    </w:p>
    <w:p w:rsidR="00A54E21" w:rsidRPr="00F818EA" w:rsidRDefault="001946FA" w:rsidP="00A54E21">
      <w:pPr>
        <w:spacing w:line="240" w:lineRule="auto"/>
        <w:ind w:right="20"/>
        <w:jc w:val="center"/>
        <w:rPr>
          <w:rFonts w:ascii="Arial" w:eastAsia="Arial" w:hAnsi="Arial" w:cs="Arial"/>
          <w:sz w:val="20"/>
          <w:szCs w:val="20"/>
        </w:rPr>
      </w:pPr>
      <w:r>
        <w:rPr>
          <w:rFonts w:ascii="Times New Roman" w:hAnsi="Times New Roman" w:cs="Times New Roman"/>
          <w:noProof/>
          <w:sz w:val="20"/>
          <w:szCs w:val="20"/>
          <w:lang w:eastAsia="en-IN"/>
        </w:rPr>
        <mc:AlternateContent>
          <mc:Choice Requires="wps">
            <w:drawing>
              <wp:anchor distT="0" distB="0" distL="114300" distR="114300" simplePos="0" relativeHeight="251658240" behindDoc="1" locked="0" layoutInCell="0" allowOverlap="1" wp14:anchorId="347D98BF" wp14:editId="5159B9FE">
                <wp:simplePos x="0" y="0"/>
                <wp:positionH relativeFrom="page">
                  <wp:posOffset>150495</wp:posOffset>
                </wp:positionH>
                <wp:positionV relativeFrom="page">
                  <wp:posOffset>4082415</wp:posOffset>
                </wp:positionV>
                <wp:extent cx="207010" cy="6195695"/>
                <wp:effectExtent l="0" t="0" r="2540" b="1460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 cy="6195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46FA" w:rsidRDefault="001946FA" w:rsidP="001946FA">
                            <w:pPr>
                              <w:widowControl w:val="0"/>
                              <w:autoSpaceDE w:val="0"/>
                              <w:autoSpaceDN w:val="0"/>
                              <w:adjustRightInd w:val="0"/>
                              <w:spacing w:after="0" w:line="213" w:lineRule="exact"/>
                              <w:ind w:right="-50"/>
                              <w:rPr>
                                <w:rFonts w:ascii="Arial" w:hAnsi="Arial" w:cs="Arial"/>
                                <w:sz w:val="20"/>
                                <w:szCs w:val="20"/>
                              </w:rPr>
                            </w:pPr>
                            <w:r>
                              <w:rPr>
                                <w:rFonts w:ascii="Arial" w:hAnsi="Arial" w:cs="Arial"/>
                                <w:b/>
                                <w:bCs/>
                                <w:spacing w:val="-4"/>
                                <w:sz w:val="20"/>
                                <w:szCs w:val="20"/>
                              </w:rPr>
                              <w:t xml:space="preserve">Student Academic Board (SAB), </w:t>
                            </w:r>
                            <w:r>
                              <w:rPr>
                                <w:rFonts w:ascii="Arial" w:hAnsi="Arial" w:cs="Arial"/>
                                <w:b/>
                                <w:bCs/>
                                <w:sz w:val="20"/>
                                <w:szCs w:val="20"/>
                              </w:rPr>
                              <w:t>Indian</w:t>
                            </w:r>
                            <w:r>
                              <w:rPr>
                                <w:rFonts w:ascii="Arial" w:hAnsi="Arial" w:cs="Arial"/>
                                <w:b/>
                                <w:bCs/>
                                <w:spacing w:val="-6"/>
                                <w:sz w:val="20"/>
                                <w:szCs w:val="20"/>
                              </w:rPr>
                              <w:t xml:space="preserve"> </w:t>
                            </w:r>
                            <w:r>
                              <w:rPr>
                                <w:rFonts w:ascii="Arial" w:hAnsi="Arial" w:cs="Arial"/>
                                <w:b/>
                                <w:bCs/>
                                <w:sz w:val="20"/>
                                <w:szCs w:val="20"/>
                              </w:rPr>
                              <w:t>Institute</w:t>
                            </w:r>
                            <w:r>
                              <w:rPr>
                                <w:rFonts w:ascii="Arial" w:hAnsi="Arial" w:cs="Arial"/>
                                <w:b/>
                                <w:bCs/>
                                <w:spacing w:val="-8"/>
                                <w:sz w:val="20"/>
                                <w:szCs w:val="20"/>
                              </w:rPr>
                              <w:t xml:space="preserve"> </w:t>
                            </w:r>
                            <w:r>
                              <w:rPr>
                                <w:rFonts w:ascii="Arial" w:hAnsi="Arial" w:cs="Arial"/>
                                <w:b/>
                                <w:bCs/>
                                <w:sz w:val="20"/>
                                <w:szCs w:val="20"/>
                              </w:rPr>
                              <w:t>of</w:t>
                            </w:r>
                            <w:r>
                              <w:rPr>
                                <w:rFonts w:ascii="Arial" w:hAnsi="Arial" w:cs="Arial"/>
                                <w:b/>
                                <w:bCs/>
                                <w:spacing w:val="-2"/>
                                <w:sz w:val="20"/>
                                <w:szCs w:val="20"/>
                              </w:rPr>
                              <w:t xml:space="preserve"> Technology Guwahati</w:t>
                            </w:r>
                            <w:r>
                              <w:rPr>
                                <w:rFonts w:ascii="Arial" w:hAnsi="Arial" w:cs="Arial"/>
                                <w:b/>
                                <w:bCs/>
                                <w:sz w:val="20"/>
                                <w:szCs w:val="20"/>
                              </w:rPr>
                              <w:t>, Guwahati,</w:t>
                            </w:r>
                            <w:r>
                              <w:rPr>
                                <w:rFonts w:ascii="Arial" w:hAnsi="Arial" w:cs="Arial"/>
                                <w:b/>
                                <w:bCs/>
                                <w:spacing w:val="-10"/>
                                <w:sz w:val="20"/>
                                <w:szCs w:val="20"/>
                              </w:rPr>
                              <w:t xml:space="preserve"> Assam, </w:t>
                            </w:r>
                            <w:r>
                              <w:rPr>
                                <w:rFonts w:ascii="Arial" w:hAnsi="Arial" w:cs="Arial"/>
                                <w:b/>
                                <w:bCs/>
                                <w:sz w:val="20"/>
                                <w:szCs w:val="20"/>
                              </w:rPr>
                              <w:t>India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7D98BF" id="_x0000_t202" coordsize="21600,21600" o:spt="202" path="m,l,21600r21600,l21600,xe">
                <v:stroke joinstyle="miter"/>
                <v:path gradientshapeok="t" o:connecttype="rect"/>
              </v:shapetype>
              <v:shape id="Text Box 4" o:spid="_x0000_s1026" type="#_x0000_t202" style="position:absolute;left:0;text-align:left;margin-left:11.85pt;margin-top:321.45pt;width:16.3pt;height:487.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" o:allowincell="f" filled="f" stroked="f">
                <v:textbox style="layout-flow:vertical;mso-layout-flow-alt:bottom-to-top" inset="0,0,0,0">
                  <w:txbxContent>
                    <w:p w:rsidR="001946FA" w:rsidRDefault="001946FA" w:rsidP="001946FA">
                      <w:pPr>
                        <w:widowControl w:val="0"/>
                        <w:autoSpaceDE w:val="0"/>
                        <w:autoSpaceDN w:val="0"/>
                        <w:adjustRightInd w:val="0"/>
                        <w:spacing w:after="0" w:line="213" w:lineRule="exact"/>
                        <w:ind w:right="-50"/>
                        <w:rPr>
                          <w:rFonts w:ascii="Arial" w:hAnsi="Arial" w:cs="Arial"/>
                          <w:sz w:val="20"/>
                          <w:szCs w:val="20"/>
                        </w:rPr>
                      </w:pPr>
                      <w:r>
                        <w:rPr>
                          <w:rFonts w:ascii="Arial" w:hAnsi="Arial" w:cs="Arial"/>
                          <w:b/>
                          <w:bCs/>
                          <w:spacing w:val="-4"/>
                          <w:sz w:val="20"/>
                          <w:szCs w:val="20"/>
                        </w:rPr>
                        <w:t xml:space="preserve">Student Academic Board (SAB), </w:t>
                      </w:r>
                      <w:r>
                        <w:rPr>
                          <w:rFonts w:ascii="Arial" w:hAnsi="Arial" w:cs="Arial"/>
                          <w:b/>
                          <w:bCs/>
                          <w:sz w:val="20"/>
                          <w:szCs w:val="20"/>
                        </w:rPr>
                        <w:t>Indian</w:t>
                      </w:r>
                      <w:r>
                        <w:rPr>
                          <w:rFonts w:ascii="Arial" w:hAnsi="Arial" w:cs="Arial"/>
                          <w:b/>
                          <w:bCs/>
                          <w:spacing w:val="-6"/>
                          <w:sz w:val="20"/>
                          <w:szCs w:val="20"/>
                        </w:rPr>
                        <w:t xml:space="preserve"> </w:t>
                      </w:r>
                      <w:r>
                        <w:rPr>
                          <w:rFonts w:ascii="Arial" w:hAnsi="Arial" w:cs="Arial"/>
                          <w:b/>
                          <w:bCs/>
                          <w:sz w:val="20"/>
                          <w:szCs w:val="20"/>
                        </w:rPr>
                        <w:t>Institute</w:t>
                      </w:r>
                      <w:r>
                        <w:rPr>
                          <w:rFonts w:ascii="Arial" w:hAnsi="Arial" w:cs="Arial"/>
                          <w:b/>
                          <w:bCs/>
                          <w:spacing w:val="-8"/>
                          <w:sz w:val="20"/>
                          <w:szCs w:val="20"/>
                        </w:rPr>
                        <w:t xml:space="preserve"> </w:t>
                      </w:r>
                      <w:r>
                        <w:rPr>
                          <w:rFonts w:ascii="Arial" w:hAnsi="Arial" w:cs="Arial"/>
                          <w:b/>
                          <w:bCs/>
                          <w:sz w:val="20"/>
                          <w:szCs w:val="20"/>
                        </w:rPr>
                        <w:t>of</w:t>
                      </w:r>
                      <w:r>
                        <w:rPr>
                          <w:rFonts w:ascii="Arial" w:hAnsi="Arial" w:cs="Arial"/>
                          <w:b/>
                          <w:bCs/>
                          <w:spacing w:val="-2"/>
                          <w:sz w:val="20"/>
                          <w:szCs w:val="20"/>
                        </w:rPr>
                        <w:t xml:space="preserve"> Technology Guwahati</w:t>
                      </w:r>
                      <w:r>
                        <w:rPr>
                          <w:rFonts w:ascii="Arial" w:hAnsi="Arial" w:cs="Arial"/>
                          <w:b/>
                          <w:bCs/>
                          <w:sz w:val="20"/>
                          <w:szCs w:val="20"/>
                        </w:rPr>
                        <w:t>, Guwahati,</w:t>
                      </w:r>
                      <w:r>
                        <w:rPr>
                          <w:rFonts w:ascii="Arial" w:hAnsi="Arial" w:cs="Arial"/>
                          <w:b/>
                          <w:bCs/>
                          <w:spacing w:val="-10"/>
                          <w:sz w:val="20"/>
                          <w:szCs w:val="20"/>
                        </w:rPr>
                        <w:t xml:space="preserve"> Assam, </w:t>
                      </w:r>
                      <w:r>
                        <w:rPr>
                          <w:rFonts w:ascii="Arial" w:hAnsi="Arial" w:cs="Arial"/>
                          <w:b/>
                          <w:bCs/>
                          <w:sz w:val="20"/>
                          <w:szCs w:val="20"/>
                        </w:rPr>
                        <w:t>India</w:t>
                      </w:r>
                    </w:p>
                  </w:txbxContent>
                </v:textbox>
                <w10:wrap anchorx="page" anchory="page"/>
              </v:shape>
            </w:pict>
          </mc:Fallback>
        </mc:AlternateContent>
      </w:r>
    </w:p>
    <w:p w:rsidR="00F818EA" w:rsidRPr="00F818EA" w:rsidRDefault="001946FA" w:rsidP="00F818EA">
      <w:pPr>
        <w:spacing w:line="360" w:lineRule="auto"/>
        <w:jc w:val="center"/>
        <w:rPr>
          <w:rFonts w:ascii="Times New Roman" w:hAnsi="Times New Roman" w:cs="Times New Roman"/>
          <w:b/>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660288" behindDoc="1" locked="0" layoutInCell="0" allowOverlap="1" wp14:anchorId="113A5D25" wp14:editId="0714201F">
                <wp:simplePos x="0" y="0"/>
                <wp:positionH relativeFrom="page">
                  <wp:posOffset>7259955</wp:posOffset>
                </wp:positionH>
                <wp:positionV relativeFrom="paragraph">
                  <wp:posOffset>286385</wp:posOffset>
                </wp:positionV>
                <wp:extent cx="215900" cy="5793105"/>
                <wp:effectExtent l="0" t="0" r="12700" b="1714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5793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46FA" w:rsidRPr="004D3B3E" w:rsidRDefault="001946FA" w:rsidP="001946FA">
                            <w:pPr>
                              <w:widowControl w:val="0"/>
                              <w:autoSpaceDE w:val="0"/>
                              <w:autoSpaceDN w:val="0"/>
                              <w:adjustRightInd w:val="0"/>
                              <w:spacing w:line="213" w:lineRule="exact"/>
                              <w:ind w:left="20" w:right="-50"/>
                              <w:jc w:val="center"/>
                              <w:rPr>
                                <w:rFonts w:ascii="Arial" w:hAnsi="Arial" w:cs="Arial"/>
                                <w:b/>
                                <w:bCs/>
                                <w:sz w:val="20"/>
                                <w:szCs w:val="20"/>
                                <w:lang w:val="en-US"/>
                              </w:rPr>
                            </w:pPr>
                            <w:r>
                              <w:rPr>
                                <w:rFonts w:ascii="Arial" w:hAnsi="Arial" w:cs="Arial"/>
                                <w:b/>
                                <w:bCs/>
                                <w:sz w:val="20"/>
                                <w:szCs w:val="20"/>
                              </w:rPr>
                              <w:t>Research &amp; Industrial Conclave</w:t>
                            </w:r>
                            <w:r>
                              <w:rPr>
                                <w:rFonts w:ascii="Arial" w:hAnsi="Arial" w:cs="Arial"/>
                                <w:b/>
                                <w:bCs/>
                                <w:spacing w:val="-10"/>
                                <w:sz w:val="20"/>
                                <w:szCs w:val="20"/>
                              </w:rPr>
                              <w:t xml:space="preserve"> </w:t>
                            </w:r>
                            <w:r>
                              <w:rPr>
                                <w:rFonts w:ascii="Arial" w:hAnsi="Arial" w:cs="Arial"/>
                                <w:b/>
                                <w:bCs/>
                                <w:sz w:val="20"/>
                                <w:szCs w:val="20"/>
                              </w:rPr>
                              <w:t>2023 "</w:t>
                            </w:r>
                            <w:r w:rsidRPr="004D3B3E">
                              <w:rPr>
                                <w:rFonts w:ascii="Arial" w:hAnsi="Arial" w:cs="Arial"/>
                                <w:b/>
                                <w:bCs/>
                                <w:sz w:val="20"/>
                                <w:szCs w:val="20"/>
                                <w:lang w:val="en-US"/>
                              </w:rPr>
                              <w:t>An amalgamation of Academia, Industry &amp; Start-up</w:t>
                            </w:r>
                            <w:r>
                              <w:rPr>
                                <w:rFonts w:ascii="Arial" w:hAnsi="Arial" w:cs="Arial"/>
                                <w:b/>
                                <w:bCs/>
                                <w:sz w:val="20"/>
                                <w:szCs w:val="20"/>
                                <w:lang w:val="en-US"/>
                              </w:rPr>
                              <w:t>”</w:t>
                            </w:r>
                          </w:p>
                          <w:p w:rsidR="001946FA" w:rsidRDefault="001946FA" w:rsidP="001946FA">
                            <w:pPr>
                              <w:widowControl w:val="0"/>
                              <w:autoSpaceDE w:val="0"/>
                              <w:autoSpaceDN w:val="0"/>
                              <w:adjustRightInd w:val="0"/>
                              <w:spacing w:after="0" w:line="213" w:lineRule="exact"/>
                              <w:ind w:left="20" w:right="-50"/>
                              <w:jc w:val="center"/>
                              <w:rPr>
                                <w:rFonts w:ascii="Arial" w:hAnsi="Arial" w:cs="Arial"/>
                                <w:sz w:val="20"/>
                                <w:szCs w:val="20"/>
                              </w:rPr>
                            </w:pPr>
                            <w:r>
                              <w:rPr>
                                <w:rFonts w:ascii="Arial" w:hAnsi="Arial" w:cs="Arial"/>
                                <w:b/>
                                <w:bCs/>
                                <w:sz w:val="20"/>
                                <w:szCs w:val="20"/>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3A5D25" id="Text Box 20" o:spid="_x0000_s1027" type="#_x0000_t202" style="position:absolute;left:0;text-align:left;margin-left:571.65pt;margin-top:22.55pt;width:17pt;height:456.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" o:allowincell="f" filled="f" stroked="f">
                <v:textbox style="layout-flow:vertical;mso-layout-flow-alt:bottom-to-top" inset="0,0,0,0">
                  <w:txbxContent>
                    <w:p w:rsidR="001946FA" w:rsidRPr="004D3B3E" w:rsidRDefault="001946FA" w:rsidP="001946FA">
                      <w:pPr>
                        <w:widowControl w:val="0"/>
                        <w:autoSpaceDE w:val="0"/>
                        <w:autoSpaceDN w:val="0"/>
                        <w:adjustRightInd w:val="0"/>
                        <w:spacing w:line="213" w:lineRule="exact"/>
                        <w:ind w:left="20" w:right="-50"/>
                        <w:jc w:val="center"/>
                        <w:rPr>
                          <w:rFonts w:ascii="Arial" w:hAnsi="Arial" w:cs="Arial"/>
                          <w:b/>
                          <w:bCs/>
                          <w:sz w:val="20"/>
                          <w:szCs w:val="20"/>
                          <w:lang w:val="en-US"/>
                        </w:rPr>
                      </w:pPr>
                      <w:r>
                        <w:rPr>
                          <w:rFonts w:ascii="Arial" w:hAnsi="Arial" w:cs="Arial"/>
                          <w:b/>
                          <w:bCs/>
                          <w:sz w:val="20"/>
                          <w:szCs w:val="20"/>
                        </w:rPr>
                        <w:t>Research &amp; Industrial Conclave</w:t>
                      </w:r>
                      <w:r>
                        <w:rPr>
                          <w:rFonts w:ascii="Arial" w:hAnsi="Arial" w:cs="Arial"/>
                          <w:b/>
                          <w:bCs/>
                          <w:spacing w:val="-10"/>
                          <w:sz w:val="20"/>
                          <w:szCs w:val="20"/>
                        </w:rPr>
                        <w:t xml:space="preserve"> </w:t>
                      </w:r>
                      <w:r>
                        <w:rPr>
                          <w:rFonts w:ascii="Arial" w:hAnsi="Arial" w:cs="Arial"/>
                          <w:b/>
                          <w:bCs/>
                          <w:sz w:val="20"/>
                          <w:szCs w:val="20"/>
                        </w:rPr>
                        <w:t>2023 "</w:t>
                      </w:r>
                      <w:r w:rsidRPr="004D3B3E">
                        <w:rPr>
                          <w:rFonts w:ascii="Arial" w:hAnsi="Arial" w:cs="Arial"/>
                          <w:b/>
                          <w:bCs/>
                          <w:sz w:val="20"/>
                          <w:szCs w:val="20"/>
                          <w:lang w:val="en-US"/>
                        </w:rPr>
                        <w:t>An amalgamation of Academia, Industry &amp; Start-up</w:t>
                      </w:r>
                      <w:r>
                        <w:rPr>
                          <w:rFonts w:ascii="Arial" w:hAnsi="Arial" w:cs="Arial"/>
                          <w:b/>
                          <w:bCs/>
                          <w:sz w:val="20"/>
                          <w:szCs w:val="20"/>
                          <w:lang w:val="en-US"/>
                        </w:rPr>
                        <w:t>”</w:t>
                      </w:r>
                    </w:p>
                    <w:p w:rsidR="001946FA" w:rsidRDefault="001946FA" w:rsidP="001946FA">
                      <w:pPr>
                        <w:widowControl w:val="0"/>
                        <w:autoSpaceDE w:val="0"/>
                        <w:autoSpaceDN w:val="0"/>
                        <w:adjustRightInd w:val="0"/>
                        <w:spacing w:after="0" w:line="213" w:lineRule="exact"/>
                        <w:ind w:left="20" w:right="-50"/>
                        <w:jc w:val="center"/>
                        <w:rPr>
                          <w:rFonts w:ascii="Arial" w:hAnsi="Arial" w:cs="Arial"/>
                          <w:sz w:val="20"/>
                          <w:szCs w:val="20"/>
                        </w:rPr>
                      </w:pPr>
                      <w:r>
                        <w:rPr>
                          <w:rFonts w:ascii="Arial" w:hAnsi="Arial" w:cs="Arial"/>
                          <w:b/>
                          <w:bCs/>
                          <w:sz w:val="20"/>
                          <w:szCs w:val="20"/>
                        </w:rPr>
                        <w:t>"</w:t>
                      </w:r>
                    </w:p>
                  </w:txbxContent>
                </v:textbox>
                <w10:wrap anchorx="page"/>
              </v:shape>
            </w:pict>
          </mc:Fallback>
        </mc:AlternateContent>
      </w:r>
      <w:r w:rsidR="005C11FA" w:rsidRPr="00F818EA">
        <w:rPr>
          <w:rFonts w:ascii="Times New Roman" w:hAnsi="Times New Roman" w:cs="Times New Roman"/>
          <w:b/>
          <w:sz w:val="24"/>
          <w:szCs w:val="24"/>
        </w:rPr>
        <w:t>Abstract</w:t>
      </w:r>
    </w:p>
    <w:p w:rsidR="00210F00" w:rsidRPr="00210F00" w:rsidRDefault="00A37EDE" w:rsidP="00210F00">
      <w:pPr>
        <w:spacing w:line="276" w:lineRule="auto"/>
        <w:jc w:val="both"/>
        <w:rPr>
          <w:rFonts w:ascii="Times New Roman" w:hAnsi="Times New Roman" w:cs="Times New Roman"/>
          <w:sz w:val="20"/>
          <w:szCs w:val="20"/>
        </w:rPr>
      </w:pPr>
      <w:r w:rsidRPr="00A37EDE">
        <w:rPr>
          <w:rFonts w:ascii="Times New Roman" w:hAnsi="Times New Roman" w:cs="Times New Roman"/>
          <w:sz w:val="20"/>
          <w:szCs w:val="20"/>
        </w:rPr>
        <w:t>Self-propelled, synthetic microscale devices capable of autonomous mechanical movement by utilizing chemical energy are of great research interest in recent times. Herein we report the development of a self-propelled micromotor derived from gold nanorod (</w:t>
      </w:r>
      <w:proofErr w:type="spellStart"/>
      <w:r w:rsidRPr="00A37EDE">
        <w:rPr>
          <w:rFonts w:ascii="Times New Roman" w:hAnsi="Times New Roman" w:cs="Times New Roman"/>
          <w:sz w:val="20"/>
          <w:szCs w:val="20"/>
        </w:rPr>
        <w:t>AuNR</w:t>
      </w:r>
      <w:proofErr w:type="spellEnd"/>
      <w:r w:rsidRPr="00A37EDE">
        <w:rPr>
          <w:rFonts w:ascii="Times New Roman" w:hAnsi="Times New Roman" w:cs="Times New Roman"/>
          <w:sz w:val="20"/>
          <w:szCs w:val="20"/>
        </w:rPr>
        <w:t>) by invoking anisotropic overgrowth.</w:t>
      </w:r>
      <w:r w:rsidRPr="00A37EDE">
        <w:rPr>
          <w:sz w:val="20"/>
          <w:szCs w:val="20"/>
        </w:rPr>
        <w:t xml:space="preserve"> </w:t>
      </w:r>
      <w:r w:rsidRPr="00A37EDE">
        <w:rPr>
          <w:rFonts w:ascii="Times New Roman" w:hAnsi="Times New Roman" w:cs="Times New Roman"/>
          <w:sz w:val="20"/>
          <w:szCs w:val="20"/>
        </w:rPr>
        <w:t xml:space="preserve">So far, preferential overgrowth of </w:t>
      </w:r>
      <w:proofErr w:type="spellStart"/>
      <w:r w:rsidRPr="00A37EDE">
        <w:rPr>
          <w:rFonts w:ascii="Times New Roman" w:hAnsi="Times New Roman" w:cs="Times New Roman"/>
          <w:sz w:val="20"/>
          <w:szCs w:val="20"/>
        </w:rPr>
        <w:t>AuNRs</w:t>
      </w:r>
      <w:proofErr w:type="spellEnd"/>
      <w:r w:rsidRPr="00A37EDE">
        <w:rPr>
          <w:rFonts w:ascii="Times New Roman" w:hAnsi="Times New Roman" w:cs="Times New Roman"/>
          <w:sz w:val="20"/>
          <w:szCs w:val="20"/>
        </w:rPr>
        <w:t xml:space="preserve"> has been realized using chemical methods with a significant setback in sustainability and biocompatibility. This work demonstrates a green approach for the preferential deposition of gold on specific crystallographic facets of gold nanorods synthesized by silver mediated seeded growth method. Gold nanorod solution is prepared by centrifuging the seed solution once, ensuring the removal of excess surfactant and reducing agents. To this solution, 0.216 M gold (III) chloride is added, and the mixture is left overnight undisturbed. The pH is maintained around 7. The exposed facets and remnant-reducing agents facilitate selective longitudinal growth </w:t>
      </w:r>
      <w:proofErr w:type="spellStart"/>
      <w:r w:rsidR="00210F00">
        <w:rPr>
          <w:rFonts w:ascii="Times New Roman" w:hAnsi="Times New Roman" w:cs="Times New Roman"/>
          <w:sz w:val="20"/>
          <w:szCs w:val="20"/>
        </w:rPr>
        <w:t>favorable</w:t>
      </w:r>
      <w:proofErr w:type="spellEnd"/>
      <w:r w:rsidR="00210F00">
        <w:rPr>
          <w:rFonts w:ascii="Times New Roman" w:hAnsi="Times New Roman" w:cs="Times New Roman"/>
          <w:sz w:val="20"/>
          <w:szCs w:val="20"/>
        </w:rPr>
        <w:t xml:space="preserve"> at that </w:t>
      </w:r>
      <w:proofErr w:type="spellStart"/>
      <w:r w:rsidR="00210F00">
        <w:rPr>
          <w:rFonts w:ascii="Times New Roman" w:hAnsi="Times New Roman" w:cs="Times New Roman"/>
          <w:sz w:val="20"/>
          <w:szCs w:val="20"/>
        </w:rPr>
        <w:t>pH.</w:t>
      </w:r>
      <w:proofErr w:type="spellEnd"/>
      <w:r w:rsidRPr="00A37EDE">
        <w:rPr>
          <w:rFonts w:ascii="Times New Roman" w:hAnsi="Times New Roman" w:cs="Times New Roman"/>
          <w:sz w:val="20"/>
          <w:szCs w:val="20"/>
        </w:rPr>
        <w:t xml:space="preserve"> Optical microscopy images show the presence of gold micro-rods of sizes ranging from 10-20 </w:t>
      </w:r>
      <w:proofErr w:type="spellStart"/>
      <w:r w:rsidRPr="00A37EDE">
        <w:rPr>
          <w:rFonts w:ascii="Times New Roman" w:hAnsi="Times New Roman" w:cs="Times New Roman"/>
          <w:sz w:val="20"/>
          <w:szCs w:val="20"/>
        </w:rPr>
        <w:t>micrometers</w:t>
      </w:r>
      <w:proofErr w:type="spellEnd"/>
      <w:r w:rsidRPr="00A37EDE">
        <w:rPr>
          <w:rFonts w:ascii="Times New Roman" w:hAnsi="Times New Roman" w:cs="Times New Roman"/>
          <w:sz w:val="20"/>
          <w:szCs w:val="20"/>
        </w:rPr>
        <w:t xml:space="preserve">. Etching occurs on gold micro rods from particular facets in the presence of hydrogen peroxide, resulting in propulsion from the longitudinal axis. This property is exploited to develop a self-propelling </w:t>
      </w:r>
      <w:r w:rsidR="0012409C">
        <w:rPr>
          <w:rFonts w:ascii="Times New Roman" w:hAnsi="Times New Roman" w:cs="Times New Roman"/>
          <w:sz w:val="20"/>
          <w:szCs w:val="20"/>
        </w:rPr>
        <w:t>motor</w:t>
      </w:r>
      <w:r w:rsidRPr="00A37EDE">
        <w:rPr>
          <w:rFonts w:ascii="Times New Roman" w:hAnsi="Times New Roman" w:cs="Times New Roman"/>
          <w:sz w:val="20"/>
          <w:szCs w:val="20"/>
        </w:rPr>
        <w:t xml:space="preserve"> out of an Au micro-rod in an H</w:t>
      </w:r>
      <w:r w:rsidRPr="00A37EDE">
        <w:rPr>
          <w:rFonts w:ascii="Times New Roman" w:hAnsi="Times New Roman" w:cs="Times New Roman"/>
          <w:sz w:val="20"/>
          <w:szCs w:val="20"/>
          <w:vertAlign w:val="subscript"/>
        </w:rPr>
        <w:t>2</w:t>
      </w:r>
      <w:r w:rsidRPr="00A37EDE">
        <w:rPr>
          <w:rFonts w:ascii="Times New Roman" w:hAnsi="Times New Roman" w:cs="Times New Roman"/>
          <w:sz w:val="20"/>
          <w:szCs w:val="20"/>
        </w:rPr>
        <w:t>O</w:t>
      </w:r>
      <w:r w:rsidRPr="00A37EDE">
        <w:rPr>
          <w:rFonts w:ascii="Times New Roman" w:hAnsi="Times New Roman" w:cs="Times New Roman"/>
          <w:sz w:val="20"/>
          <w:szCs w:val="20"/>
          <w:vertAlign w:val="subscript"/>
        </w:rPr>
        <w:t>2</w:t>
      </w:r>
      <w:r w:rsidRPr="00A37EDE">
        <w:rPr>
          <w:rFonts w:ascii="Times New Roman" w:hAnsi="Times New Roman" w:cs="Times New Roman"/>
          <w:sz w:val="20"/>
          <w:szCs w:val="20"/>
        </w:rPr>
        <w:t xml:space="preserve"> medium. Different propulsion speed has been recorded corresponding to different concentration of hydrogen peroxide. These observations enable the Au </w:t>
      </w:r>
      <w:r w:rsidR="0012409C">
        <w:rPr>
          <w:rFonts w:ascii="Times New Roman" w:hAnsi="Times New Roman" w:cs="Times New Roman"/>
          <w:sz w:val="20"/>
          <w:szCs w:val="20"/>
        </w:rPr>
        <w:t>micromotors</w:t>
      </w:r>
      <w:r w:rsidRPr="00A37EDE">
        <w:rPr>
          <w:rFonts w:ascii="Times New Roman" w:hAnsi="Times New Roman" w:cs="Times New Roman"/>
          <w:sz w:val="20"/>
          <w:szCs w:val="20"/>
        </w:rPr>
        <w:t xml:space="preserve"> to be used as a</w:t>
      </w:r>
      <w:r>
        <w:rPr>
          <w:rFonts w:ascii="Times New Roman" w:hAnsi="Times New Roman" w:cs="Times New Roman"/>
          <w:sz w:val="20"/>
          <w:szCs w:val="20"/>
        </w:rPr>
        <w:t xml:space="preserve"> potential</w:t>
      </w:r>
      <w:r w:rsidRPr="00A37EDE">
        <w:rPr>
          <w:rFonts w:ascii="Times New Roman" w:hAnsi="Times New Roman" w:cs="Times New Roman"/>
          <w:sz w:val="20"/>
          <w:szCs w:val="20"/>
        </w:rPr>
        <w:t xml:space="preserve"> sensing platform for the detection of hydrogen peroxide.</w:t>
      </w:r>
    </w:p>
    <w:p w:rsidR="00C648FF" w:rsidRPr="0012409C" w:rsidRDefault="00B06C66" w:rsidP="00C648FF">
      <w:pPr>
        <w:spacing w:line="360" w:lineRule="auto"/>
        <w:jc w:val="both"/>
        <w:rPr>
          <w:rFonts w:ascii="Times New Roman" w:hAnsi="Times New Roman" w:cs="Times New Roman"/>
          <w:sz w:val="20"/>
          <w:szCs w:val="20"/>
        </w:rPr>
      </w:pPr>
      <w:r w:rsidRPr="0012409C">
        <w:rPr>
          <w:rFonts w:ascii="Times New Roman" w:hAnsi="Times New Roman" w:cs="Times New Roman"/>
          <w:b/>
          <w:sz w:val="20"/>
          <w:szCs w:val="20"/>
          <w:shd w:val="clear" w:color="auto" w:fill="FFFFFF"/>
        </w:rPr>
        <w:t>Keywords:</w:t>
      </w:r>
      <w:r w:rsidR="0012409C" w:rsidRPr="0012409C">
        <w:rPr>
          <w:rFonts w:ascii="Times New Roman" w:hAnsi="Times New Roman" w:cs="Times New Roman"/>
          <w:color w:val="000000" w:themeColor="text1"/>
          <w:sz w:val="20"/>
          <w:szCs w:val="20"/>
          <w:shd w:val="clear" w:color="auto" w:fill="FFFFFF"/>
        </w:rPr>
        <w:t xml:space="preserve"> Micromotors; Au nanorods; Overgrowth; Self-propulsion; Hydrogen Peroxide Sensor</w:t>
      </w:r>
    </w:p>
    <w:p w:rsidR="001941EF" w:rsidRPr="00C648FF" w:rsidRDefault="00295CFD" w:rsidP="00C648FF">
      <w:pPr>
        <w:spacing w:line="360" w:lineRule="auto"/>
        <w:jc w:val="center"/>
        <w:rPr>
          <w:rFonts w:ascii="Times New Roman" w:hAnsi="Times New Roman" w:cs="Times New Roman"/>
          <w:sz w:val="20"/>
          <w:szCs w:val="20"/>
        </w:rPr>
      </w:pPr>
      <w:r>
        <w:rPr>
          <w:noProof/>
          <w:lang w:eastAsia="en-IN"/>
        </w:rPr>
        <w:drawing>
          <wp:inline distT="0" distB="0" distL="0" distR="0">
            <wp:extent cx="4668252" cy="26670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1780" cy="2669030"/>
                    </a:xfrm>
                    <a:prstGeom prst="rect">
                      <a:avLst/>
                    </a:prstGeom>
                    <a:noFill/>
                    <a:ln>
                      <a:noFill/>
                    </a:ln>
                  </pic:spPr>
                </pic:pic>
              </a:graphicData>
            </a:graphic>
          </wp:inline>
        </w:drawing>
      </w:r>
      <w:r w:rsidR="001946FA">
        <w:rPr>
          <w:rFonts w:ascii="Times New Roman" w:hAnsi="Times New Roman" w:cs="Times New Roman"/>
          <w:noProof/>
          <w:sz w:val="20"/>
          <w:szCs w:val="20"/>
          <w:lang w:eastAsia="en-IN"/>
        </w:rPr>
        <mc:AlternateContent>
          <mc:Choice Requires="wps">
            <w:drawing>
              <wp:anchor distT="0" distB="0" distL="114300" distR="114300" simplePos="0" relativeHeight="251659264" behindDoc="1" locked="0" layoutInCell="0" allowOverlap="1" wp14:anchorId="6DA6111B" wp14:editId="16EB35B8">
                <wp:simplePos x="0" y="0"/>
                <wp:positionH relativeFrom="page">
                  <wp:posOffset>7256780</wp:posOffset>
                </wp:positionH>
                <wp:positionV relativeFrom="paragraph">
                  <wp:posOffset>3929380</wp:posOffset>
                </wp:positionV>
                <wp:extent cx="215900" cy="5793105"/>
                <wp:effectExtent l="0" t="0" r="12700" b="1714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5793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46FA" w:rsidRDefault="001946FA" w:rsidP="001946FA">
                            <w:pPr>
                              <w:widowControl w:val="0"/>
                              <w:autoSpaceDE w:val="0"/>
                              <w:autoSpaceDN w:val="0"/>
                              <w:adjustRightInd w:val="0"/>
                              <w:spacing w:after="0" w:line="213" w:lineRule="exact"/>
                              <w:ind w:left="20" w:right="-50"/>
                              <w:jc w:val="center"/>
                              <w:rPr>
                                <w:rFonts w:ascii="Arial" w:hAnsi="Arial" w:cs="Arial"/>
                                <w:sz w:val="20"/>
                                <w:szCs w:val="20"/>
                              </w:rPr>
                            </w:pPr>
                            <w:r w:rsidRPr="001946FA">
                              <w:rPr>
                                <w:rFonts w:ascii="Arial" w:hAnsi="Arial" w:cs="Arial"/>
                                <w:b/>
                                <w:bCs/>
                                <w:noProof/>
                                <w:sz w:val="20"/>
                                <w:szCs w:val="20"/>
                                <w:lang w:eastAsia="en-IN"/>
                              </w:rPr>
                              <w:drawing>
                                <wp:inline distT="0" distB="0" distL="0" distR="0" wp14:anchorId="215AC0C0" wp14:editId="31A14ECE">
                                  <wp:extent cx="215900" cy="5707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900" cy="5707270"/>
                                          </a:xfrm>
                                          <a:prstGeom prst="rect">
                                            <a:avLst/>
                                          </a:prstGeom>
                                          <a:noFill/>
                                          <a:ln>
                                            <a:noFill/>
                                          </a:ln>
                                        </pic:spPr>
                                      </pic:pic>
                                    </a:graphicData>
                                  </a:graphic>
                                </wp:inline>
                              </w:drawing>
                            </w:r>
                            <w:r w:rsidRPr="001946FA">
                              <w:rPr>
                                <w:rFonts w:ascii="Arial" w:hAnsi="Arial" w:cs="Arial"/>
                                <w:noProof/>
                                <w:sz w:val="20"/>
                                <w:szCs w:val="20"/>
                                <w:lang w:eastAsia="en-IN"/>
                              </w:rPr>
                              <w:drawing>
                                <wp:inline distT="0" distB="0" distL="0" distR="0" wp14:anchorId="14591280" wp14:editId="38276DED">
                                  <wp:extent cx="215900" cy="5707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900" cy="5707270"/>
                                          </a:xfrm>
                                          <a:prstGeom prst="rect">
                                            <a:avLst/>
                                          </a:prstGeom>
                                          <a:noFill/>
                                          <a:ln>
                                            <a:noFill/>
                                          </a:ln>
                                        </pic:spPr>
                                      </pic:pic>
                                    </a:graphicData>
                                  </a:graphic>
                                </wp:inline>
                              </w:drawing>
                            </w:r>
                            <w:r w:rsidRPr="001946FA">
                              <w:rPr>
                                <w:rFonts w:ascii="Arial" w:hAnsi="Arial" w:cs="Arial"/>
                                <w:noProof/>
                                <w:sz w:val="20"/>
                                <w:szCs w:val="20"/>
                                <w:lang w:eastAsia="en-IN"/>
                              </w:rPr>
                              <w:drawing>
                                <wp:inline distT="0" distB="0" distL="0" distR="0" wp14:anchorId="5BB0E421" wp14:editId="2C2CA752">
                                  <wp:extent cx="215900" cy="5707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900" cy="5707270"/>
                                          </a:xfrm>
                                          <a:prstGeom prst="rect">
                                            <a:avLst/>
                                          </a:prstGeom>
                                          <a:noFill/>
                                          <a:ln>
                                            <a:noFill/>
                                          </a:ln>
                                        </pic:spPr>
                                      </pic:pic>
                                    </a:graphicData>
                                  </a:graphic>
                                </wp:inline>
                              </w:drawing>
                            </w:r>
                            <w:r w:rsidRPr="001946FA">
                              <w:rPr>
                                <w:rFonts w:ascii="Arial" w:hAnsi="Arial" w:cs="Arial"/>
                                <w:noProof/>
                                <w:sz w:val="20"/>
                                <w:szCs w:val="20"/>
                                <w:lang w:eastAsia="en-IN"/>
                              </w:rPr>
                              <w:drawing>
                                <wp:inline distT="0" distB="0" distL="0" distR="0" wp14:anchorId="481BCCC1" wp14:editId="6D8AEB64">
                                  <wp:extent cx="215900" cy="5707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900" cy="5707270"/>
                                          </a:xfrm>
                                          <a:prstGeom prst="rect">
                                            <a:avLst/>
                                          </a:prstGeom>
                                          <a:noFill/>
                                          <a:ln>
                                            <a:noFill/>
                                          </a:ln>
                                        </pic:spPr>
                                      </pic:pic>
                                    </a:graphicData>
                                  </a:graphic>
                                </wp:inline>
                              </w:drawing>
                            </w:r>
                            <w:r w:rsidRPr="001946FA">
                              <w:rPr>
                                <w:rFonts w:ascii="Arial" w:hAnsi="Arial" w:cs="Arial"/>
                                <w:noProof/>
                                <w:sz w:val="20"/>
                                <w:szCs w:val="20"/>
                                <w:lang w:eastAsia="en-IN"/>
                              </w:rPr>
                              <w:drawing>
                                <wp:inline distT="0" distB="0" distL="0" distR="0" wp14:anchorId="05754F05" wp14:editId="006537AE">
                                  <wp:extent cx="215900" cy="570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900" cy="5707270"/>
                                          </a:xfrm>
                                          <a:prstGeom prst="rect">
                                            <a:avLst/>
                                          </a:prstGeom>
                                          <a:noFill/>
                                          <a:ln>
                                            <a:noFill/>
                                          </a:ln>
                                        </pic:spPr>
                                      </pic:pic>
                                    </a:graphicData>
                                  </a:graphic>
                                </wp:inline>
                              </w:drawing>
                            </w:r>
                            <w:r w:rsidRPr="001946FA">
                              <w:rPr>
                                <w:rFonts w:ascii="Arial" w:hAnsi="Arial" w:cs="Arial"/>
                                <w:noProof/>
                                <w:sz w:val="20"/>
                                <w:szCs w:val="20"/>
                                <w:lang w:eastAsia="en-IN"/>
                              </w:rPr>
                              <w:drawing>
                                <wp:inline distT="0" distB="0" distL="0" distR="0" wp14:anchorId="4615BEEA" wp14:editId="4B49F365">
                                  <wp:extent cx="215900" cy="5707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900" cy="5707270"/>
                                          </a:xfrm>
                                          <a:prstGeom prst="rect">
                                            <a:avLst/>
                                          </a:prstGeom>
                                          <a:noFill/>
                                          <a:ln>
                                            <a:noFill/>
                                          </a:ln>
                                        </pic:spPr>
                                      </pic:pic>
                                    </a:graphicData>
                                  </a:graphic>
                                </wp:inline>
                              </w:drawing>
                            </w:r>
                            <w:r w:rsidRPr="001946FA">
                              <w:rPr>
                                <w:rFonts w:ascii="Arial" w:hAnsi="Arial" w:cs="Arial"/>
                                <w:noProof/>
                                <w:sz w:val="20"/>
                                <w:szCs w:val="20"/>
                                <w:lang w:eastAsia="en-IN"/>
                              </w:rPr>
                              <w:drawing>
                                <wp:inline distT="0" distB="0" distL="0" distR="0" wp14:anchorId="6F0B507E" wp14:editId="201BD3B5">
                                  <wp:extent cx="215900" cy="5707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900" cy="5707270"/>
                                          </a:xfrm>
                                          <a:prstGeom prst="rect">
                                            <a:avLst/>
                                          </a:prstGeom>
                                          <a:noFill/>
                                          <a:ln>
                                            <a:noFill/>
                                          </a:ln>
                                        </pic:spPr>
                                      </pic:pic>
                                    </a:graphicData>
                                  </a:graphic>
                                </wp:inline>
                              </w:drawing>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A6111B" id="Text Box 5" o:spid="_x0000_s1028" type="#_x0000_t202" style="position:absolute;left:0;text-align:left;margin-left:571.4pt;margin-top:309.4pt;width:17pt;height:456.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" o:allowincell="f" filled="f" stroked="f">
                <v:textbox style="layout-flow:vertical;mso-layout-flow-alt:bottom-to-top" inset="0,0,0,0">
                  <w:txbxContent>
                    <w:p w:rsidR="001946FA" w:rsidRDefault="001946FA" w:rsidP="001946FA">
                      <w:pPr>
                        <w:widowControl w:val="0"/>
                        <w:autoSpaceDE w:val="0"/>
                        <w:autoSpaceDN w:val="0"/>
                        <w:adjustRightInd w:val="0"/>
                        <w:spacing w:after="0" w:line="213" w:lineRule="exact"/>
                        <w:ind w:left="20" w:right="-50"/>
                        <w:jc w:val="center"/>
                        <w:rPr>
                          <w:rFonts w:ascii="Arial" w:hAnsi="Arial" w:cs="Arial"/>
                          <w:sz w:val="20"/>
                          <w:szCs w:val="20"/>
                        </w:rPr>
                      </w:pPr>
                      <w:r w:rsidRPr="001946FA">
                        <w:rPr>
                          <w:rFonts w:ascii="Arial" w:hAnsi="Arial" w:cs="Arial"/>
                          <w:b/>
                          <w:bCs/>
                          <w:noProof/>
                          <w:sz w:val="20"/>
                          <w:szCs w:val="20"/>
                          <w:lang w:eastAsia="en-IN"/>
                        </w:rPr>
                        <w:drawing>
                          <wp:inline distT="0" distB="0" distL="0" distR="0" wp14:anchorId="215AC0C0" wp14:editId="31A14ECE">
                            <wp:extent cx="215900" cy="5707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00" cy="5707270"/>
                                    </a:xfrm>
                                    <a:prstGeom prst="rect">
                                      <a:avLst/>
                                    </a:prstGeom>
                                    <a:noFill/>
                                    <a:ln>
                                      <a:noFill/>
                                    </a:ln>
                                  </pic:spPr>
                                </pic:pic>
                              </a:graphicData>
                            </a:graphic>
                          </wp:inline>
                        </w:drawing>
                      </w:r>
                      <w:r w:rsidRPr="001946FA">
                        <w:rPr>
                          <w:rFonts w:ascii="Arial" w:hAnsi="Arial" w:cs="Arial"/>
                          <w:noProof/>
                          <w:sz w:val="20"/>
                          <w:szCs w:val="20"/>
                          <w:lang w:eastAsia="en-IN"/>
                        </w:rPr>
                        <w:drawing>
                          <wp:inline distT="0" distB="0" distL="0" distR="0" wp14:anchorId="14591280" wp14:editId="38276DED">
                            <wp:extent cx="215900" cy="5707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00" cy="5707270"/>
                                    </a:xfrm>
                                    <a:prstGeom prst="rect">
                                      <a:avLst/>
                                    </a:prstGeom>
                                    <a:noFill/>
                                    <a:ln>
                                      <a:noFill/>
                                    </a:ln>
                                  </pic:spPr>
                                </pic:pic>
                              </a:graphicData>
                            </a:graphic>
                          </wp:inline>
                        </w:drawing>
                      </w:r>
                      <w:r w:rsidRPr="001946FA">
                        <w:rPr>
                          <w:rFonts w:ascii="Arial" w:hAnsi="Arial" w:cs="Arial"/>
                          <w:noProof/>
                          <w:sz w:val="20"/>
                          <w:szCs w:val="20"/>
                          <w:lang w:eastAsia="en-IN"/>
                        </w:rPr>
                        <w:drawing>
                          <wp:inline distT="0" distB="0" distL="0" distR="0" wp14:anchorId="5BB0E421" wp14:editId="2C2CA752">
                            <wp:extent cx="215900" cy="5707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00" cy="5707270"/>
                                    </a:xfrm>
                                    <a:prstGeom prst="rect">
                                      <a:avLst/>
                                    </a:prstGeom>
                                    <a:noFill/>
                                    <a:ln>
                                      <a:noFill/>
                                    </a:ln>
                                  </pic:spPr>
                                </pic:pic>
                              </a:graphicData>
                            </a:graphic>
                          </wp:inline>
                        </w:drawing>
                      </w:r>
                      <w:r w:rsidRPr="001946FA">
                        <w:rPr>
                          <w:rFonts w:ascii="Arial" w:hAnsi="Arial" w:cs="Arial"/>
                          <w:noProof/>
                          <w:sz w:val="20"/>
                          <w:szCs w:val="20"/>
                          <w:lang w:eastAsia="en-IN"/>
                        </w:rPr>
                        <w:drawing>
                          <wp:inline distT="0" distB="0" distL="0" distR="0" wp14:anchorId="481BCCC1" wp14:editId="6D8AEB64">
                            <wp:extent cx="215900" cy="57072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00" cy="5707270"/>
                                    </a:xfrm>
                                    <a:prstGeom prst="rect">
                                      <a:avLst/>
                                    </a:prstGeom>
                                    <a:noFill/>
                                    <a:ln>
                                      <a:noFill/>
                                    </a:ln>
                                  </pic:spPr>
                                </pic:pic>
                              </a:graphicData>
                            </a:graphic>
                          </wp:inline>
                        </w:drawing>
                      </w:r>
                      <w:r w:rsidRPr="001946FA">
                        <w:rPr>
                          <w:rFonts w:ascii="Arial" w:hAnsi="Arial" w:cs="Arial"/>
                          <w:noProof/>
                          <w:sz w:val="20"/>
                          <w:szCs w:val="20"/>
                          <w:lang w:eastAsia="en-IN"/>
                        </w:rPr>
                        <w:drawing>
                          <wp:inline distT="0" distB="0" distL="0" distR="0" wp14:anchorId="05754F05" wp14:editId="006537AE">
                            <wp:extent cx="215900" cy="570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00" cy="5707270"/>
                                    </a:xfrm>
                                    <a:prstGeom prst="rect">
                                      <a:avLst/>
                                    </a:prstGeom>
                                    <a:noFill/>
                                    <a:ln>
                                      <a:noFill/>
                                    </a:ln>
                                  </pic:spPr>
                                </pic:pic>
                              </a:graphicData>
                            </a:graphic>
                          </wp:inline>
                        </w:drawing>
                      </w:r>
                      <w:r w:rsidRPr="001946FA">
                        <w:rPr>
                          <w:rFonts w:ascii="Arial" w:hAnsi="Arial" w:cs="Arial"/>
                          <w:noProof/>
                          <w:sz w:val="20"/>
                          <w:szCs w:val="20"/>
                          <w:lang w:eastAsia="en-IN"/>
                        </w:rPr>
                        <w:drawing>
                          <wp:inline distT="0" distB="0" distL="0" distR="0" wp14:anchorId="4615BEEA" wp14:editId="4B49F365">
                            <wp:extent cx="215900" cy="5707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00" cy="5707270"/>
                                    </a:xfrm>
                                    <a:prstGeom prst="rect">
                                      <a:avLst/>
                                    </a:prstGeom>
                                    <a:noFill/>
                                    <a:ln>
                                      <a:noFill/>
                                    </a:ln>
                                  </pic:spPr>
                                </pic:pic>
                              </a:graphicData>
                            </a:graphic>
                          </wp:inline>
                        </w:drawing>
                      </w:r>
                      <w:r w:rsidRPr="001946FA">
                        <w:rPr>
                          <w:rFonts w:ascii="Arial" w:hAnsi="Arial" w:cs="Arial"/>
                          <w:noProof/>
                          <w:sz w:val="20"/>
                          <w:szCs w:val="20"/>
                          <w:lang w:eastAsia="en-IN"/>
                        </w:rPr>
                        <w:drawing>
                          <wp:inline distT="0" distB="0" distL="0" distR="0" wp14:anchorId="6F0B507E" wp14:editId="201BD3B5">
                            <wp:extent cx="215900" cy="5707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900" cy="5707270"/>
                                    </a:xfrm>
                                    <a:prstGeom prst="rect">
                                      <a:avLst/>
                                    </a:prstGeom>
                                    <a:noFill/>
                                    <a:ln>
                                      <a:noFill/>
                                    </a:ln>
                                  </pic:spPr>
                                </pic:pic>
                              </a:graphicData>
                            </a:graphic>
                          </wp:inline>
                        </w:drawing>
                      </w:r>
                    </w:p>
                  </w:txbxContent>
                </v:textbox>
                <w10:wrap anchorx="page"/>
              </v:shape>
            </w:pict>
          </mc:Fallback>
        </mc:AlternateContent>
      </w:r>
    </w:p>
    <w:p w:rsidR="00DF1F23" w:rsidRPr="00DF1F23" w:rsidRDefault="00DF1F23" w:rsidP="00CD5393">
      <w:pPr>
        <w:spacing w:line="360" w:lineRule="auto"/>
        <w:jc w:val="center"/>
        <w:rPr>
          <w:rFonts w:ascii="Times New Roman" w:hAnsi="Times New Roman" w:cs="Times New Roman"/>
          <w:sz w:val="20"/>
          <w:szCs w:val="20"/>
          <w:shd w:val="clear" w:color="auto" w:fill="FFFFFF"/>
        </w:rPr>
      </w:pPr>
      <w:r w:rsidRPr="00DF1F23">
        <w:rPr>
          <w:rFonts w:ascii="Times New Roman" w:hAnsi="Times New Roman" w:cs="Times New Roman"/>
          <w:b/>
          <w:sz w:val="20"/>
          <w:szCs w:val="20"/>
          <w:shd w:val="clear" w:color="auto" w:fill="FFFFFF"/>
        </w:rPr>
        <w:t>Figure 1.</w:t>
      </w:r>
      <w:r w:rsidRPr="00DF1F23">
        <w:rPr>
          <w:rFonts w:ascii="Times New Roman" w:hAnsi="Times New Roman" w:cs="Times New Roman"/>
          <w:sz w:val="20"/>
          <w:szCs w:val="20"/>
          <w:shd w:val="clear" w:color="auto" w:fill="FFFFFF"/>
        </w:rPr>
        <w:t xml:space="preserve"> Schematic illustration of</w:t>
      </w:r>
      <w:r w:rsidR="001941EF">
        <w:rPr>
          <w:rFonts w:ascii="Times New Roman" w:hAnsi="Times New Roman" w:cs="Times New Roman"/>
          <w:sz w:val="20"/>
          <w:szCs w:val="20"/>
          <w:shd w:val="clear" w:color="auto" w:fill="FFFFFF"/>
        </w:rPr>
        <w:t xml:space="preserve"> the</w:t>
      </w:r>
      <w:r w:rsidR="00C648FF">
        <w:rPr>
          <w:rFonts w:ascii="Times New Roman" w:hAnsi="Times New Roman" w:cs="Times New Roman"/>
          <w:sz w:val="20"/>
          <w:szCs w:val="20"/>
          <w:shd w:val="clear" w:color="auto" w:fill="FFFFFF"/>
        </w:rPr>
        <w:t xml:space="preserve"> </w:t>
      </w:r>
      <w:r w:rsidR="0012409C">
        <w:rPr>
          <w:rFonts w:ascii="Times New Roman" w:hAnsi="Times New Roman" w:cs="Times New Roman"/>
          <w:sz w:val="20"/>
          <w:szCs w:val="20"/>
          <w:shd w:val="clear" w:color="auto" w:fill="FFFFFF"/>
        </w:rPr>
        <w:t>development of Au micromotors</w:t>
      </w:r>
    </w:p>
    <w:sectPr w:rsidR="00DF1F23" w:rsidRPr="00DF1F23" w:rsidSect="00F818EA">
      <w:headerReference w:type="default" r:id="rId12"/>
      <w:pgSz w:w="11906" w:h="16838"/>
      <w:pgMar w:top="1440" w:right="851" w:bottom="1440"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01C3" w:rsidRDefault="00FD01C3" w:rsidP="00044134">
      <w:pPr>
        <w:spacing w:after="0" w:line="240" w:lineRule="auto"/>
      </w:pPr>
      <w:r>
        <w:separator/>
      </w:r>
    </w:p>
  </w:endnote>
  <w:endnote w:type="continuationSeparator" w:id="0">
    <w:p w:rsidR="00FD01C3" w:rsidRDefault="00FD01C3" w:rsidP="000441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01C3" w:rsidRDefault="00FD01C3" w:rsidP="00044134">
      <w:pPr>
        <w:spacing w:after="0" w:line="240" w:lineRule="auto"/>
      </w:pPr>
      <w:r>
        <w:separator/>
      </w:r>
    </w:p>
  </w:footnote>
  <w:footnote w:type="continuationSeparator" w:id="0">
    <w:p w:rsidR="00FD01C3" w:rsidRDefault="00FD01C3" w:rsidP="000441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4134" w:rsidRDefault="00044134" w:rsidP="00044134">
    <w:pPr>
      <w:pStyle w:val="Header"/>
      <w:jc w:val="center"/>
    </w:pPr>
    <w:r>
      <w:rPr>
        <w:noProof/>
        <w:lang w:eastAsia="en-IN"/>
      </w:rPr>
      <w:drawing>
        <wp:inline distT="0" distB="0" distL="0" distR="0">
          <wp:extent cx="1809750" cy="598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9750" cy="598805"/>
                  </a:xfrm>
                  <a:prstGeom prst="rect">
                    <a:avLst/>
                  </a:prstGeom>
                  <a:noFill/>
                  <a:ln>
                    <a:noFill/>
                  </a:ln>
                </pic:spPr>
              </pic:pic>
            </a:graphicData>
          </a:graphic>
        </wp:inline>
      </w:drawing>
    </w:r>
  </w:p>
  <w:p w:rsidR="00044134" w:rsidRDefault="0004413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85C"/>
    <w:rsid w:val="00044134"/>
    <w:rsid w:val="000734BD"/>
    <w:rsid w:val="00075FF8"/>
    <w:rsid w:val="0010408D"/>
    <w:rsid w:val="00115CA3"/>
    <w:rsid w:val="0012409C"/>
    <w:rsid w:val="001941EF"/>
    <w:rsid w:val="001946FA"/>
    <w:rsid w:val="001B0D2A"/>
    <w:rsid w:val="00210F00"/>
    <w:rsid w:val="00295CFD"/>
    <w:rsid w:val="002F1687"/>
    <w:rsid w:val="00333AC5"/>
    <w:rsid w:val="00345562"/>
    <w:rsid w:val="00433EE6"/>
    <w:rsid w:val="00477B03"/>
    <w:rsid w:val="00581C1C"/>
    <w:rsid w:val="005C11FA"/>
    <w:rsid w:val="00660096"/>
    <w:rsid w:val="006908C2"/>
    <w:rsid w:val="006A7388"/>
    <w:rsid w:val="006F065D"/>
    <w:rsid w:val="007144A4"/>
    <w:rsid w:val="00797BCD"/>
    <w:rsid w:val="007F619B"/>
    <w:rsid w:val="00851F02"/>
    <w:rsid w:val="008A01F6"/>
    <w:rsid w:val="009012A9"/>
    <w:rsid w:val="00914150"/>
    <w:rsid w:val="00951244"/>
    <w:rsid w:val="00952ABD"/>
    <w:rsid w:val="009E168F"/>
    <w:rsid w:val="009E285C"/>
    <w:rsid w:val="00A37EDE"/>
    <w:rsid w:val="00A45FBA"/>
    <w:rsid w:val="00A54E21"/>
    <w:rsid w:val="00A652E5"/>
    <w:rsid w:val="00A923F7"/>
    <w:rsid w:val="00AA6CA7"/>
    <w:rsid w:val="00AD1725"/>
    <w:rsid w:val="00B06C66"/>
    <w:rsid w:val="00BA7587"/>
    <w:rsid w:val="00C331B5"/>
    <w:rsid w:val="00C543F6"/>
    <w:rsid w:val="00C648FF"/>
    <w:rsid w:val="00CD5393"/>
    <w:rsid w:val="00D230B9"/>
    <w:rsid w:val="00D258AD"/>
    <w:rsid w:val="00D771B1"/>
    <w:rsid w:val="00DE7F1B"/>
    <w:rsid w:val="00DF1F23"/>
    <w:rsid w:val="00F70377"/>
    <w:rsid w:val="00F818EA"/>
    <w:rsid w:val="00FC6794"/>
    <w:rsid w:val="00FD01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33D3E824-FBEB-44B8-8555-ABCA9694C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54E21"/>
    <w:rPr>
      <w:color w:val="0563C1" w:themeColor="hyperlink"/>
      <w:u w:val="single"/>
    </w:rPr>
  </w:style>
  <w:style w:type="paragraph" w:styleId="Header">
    <w:name w:val="header"/>
    <w:basedOn w:val="Normal"/>
    <w:link w:val="HeaderChar"/>
    <w:uiPriority w:val="99"/>
    <w:unhideWhenUsed/>
    <w:rsid w:val="000441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4134"/>
  </w:style>
  <w:style w:type="paragraph" w:styleId="Footer">
    <w:name w:val="footer"/>
    <w:basedOn w:val="Normal"/>
    <w:link w:val="FooterChar"/>
    <w:uiPriority w:val="99"/>
    <w:unhideWhenUsed/>
    <w:rsid w:val="000441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41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0.emf"/><Relationship Id="rId5" Type="http://schemas.openxmlformats.org/officeDocument/2006/relationships/footnotes" Target="footnotes.xml"/><Relationship Id="rId10" Type="http://schemas.openxmlformats.org/officeDocument/2006/relationships/image" Target="media/image20.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372AC3-94D0-44B6-AA5A-FD1202DE3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331</Words>
  <Characters>1888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SIVANANDA ACHARYA</dc:creator>
  <cp:keywords/>
  <dc:description/>
  <cp:lastModifiedBy>Nafisa Arfa</cp:lastModifiedBy>
  <cp:revision>2</cp:revision>
  <dcterms:created xsi:type="dcterms:W3CDTF">2023-04-25T14:39:00Z</dcterms:created>
  <dcterms:modified xsi:type="dcterms:W3CDTF">2023-04-25T14:39:00Z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5b2e6a690f83a47bf1b54d30da9479dc8ba2fb0c3bb8073031369aae4d1b87f8</vt:lpwstr>
  </property>
</Properties>
</file>