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B07" w:rsidRDefault="00C70199" w:rsidP="009D0768">
      <w:pPr>
        <w:spacing w:line="240" w:lineRule="auto"/>
        <w:jc w:val="center"/>
        <w:rPr>
          <w:sz w:val="22"/>
          <w:szCs w:val="22"/>
        </w:rPr>
      </w:pPr>
      <w:r>
        <w:rPr>
          <w:noProof/>
          <w:sz w:val="22"/>
          <w:szCs w:val="22"/>
        </w:rPr>
        <mc:AlternateContent>
          <mc:Choice Requires="wps">
            <w:drawing>
              <wp:anchor distT="0" distB="0" distL="114300" distR="114300" simplePos="0" relativeHeight="251655168" behindDoc="1" locked="0" layoutInCell="0" allowOverlap="1">
                <wp:simplePos x="0" y="0"/>
                <wp:positionH relativeFrom="page">
                  <wp:posOffset>150495</wp:posOffset>
                </wp:positionH>
                <wp:positionV relativeFrom="page">
                  <wp:posOffset>3148965</wp:posOffset>
                </wp:positionV>
                <wp:extent cx="207010" cy="61956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Default="00C70199" w:rsidP="00C70199">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o:allowincell="f" filled="f" stroked="f">
                <v:textbox style="layout-flow:vertical;mso-layout-flow-alt:bottom-to-top" inset="0,0,0,0">
                  <w:txbxContent>
                    <w:p w:rsidR="00C70199" w:rsidRDefault="00C70199" w:rsidP="00C70199">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p>
    <w:p w:rsidR="00E541A2" w:rsidRPr="00784973" w:rsidRDefault="00AD6AD6" w:rsidP="00784973">
      <w:pPr>
        <w:spacing w:after="120" w:line="240" w:lineRule="auto"/>
        <w:jc w:val="center"/>
        <w:rPr>
          <w:b/>
          <w:bCs/>
          <w:sz w:val="22"/>
          <w:szCs w:val="22"/>
        </w:rPr>
      </w:pPr>
      <w:r w:rsidRPr="00784973">
        <w:rPr>
          <w:b/>
          <w:bCs/>
          <w:sz w:val="22"/>
          <w:szCs w:val="22"/>
        </w:rPr>
        <w:t xml:space="preserve">A Review on the Status of Microbial Enhanced Oil Recovery in </w:t>
      </w:r>
      <w:r w:rsidR="00214B49" w:rsidRPr="00784973">
        <w:rPr>
          <w:b/>
          <w:bCs/>
          <w:sz w:val="22"/>
          <w:szCs w:val="22"/>
        </w:rPr>
        <w:t xml:space="preserve">the </w:t>
      </w:r>
      <w:r w:rsidRPr="00784973">
        <w:rPr>
          <w:b/>
          <w:bCs/>
          <w:sz w:val="22"/>
          <w:szCs w:val="22"/>
        </w:rPr>
        <w:t>Petroleum Industry</w:t>
      </w:r>
    </w:p>
    <w:p w:rsidR="00784973" w:rsidRPr="00A6510D" w:rsidRDefault="00E541A2" w:rsidP="00784973">
      <w:pPr>
        <w:spacing w:after="360" w:line="240" w:lineRule="auto"/>
        <w:jc w:val="center"/>
        <w:rPr>
          <w:sz w:val="22"/>
          <w:szCs w:val="22"/>
          <w:vertAlign w:val="superscript"/>
        </w:rPr>
      </w:pPr>
      <w:r w:rsidRPr="007C02BE">
        <w:rPr>
          <w:sz w:val="22"/>
          <w:szCs w:val="22"/>
          <w:u w:val="single"/>
        </w:rPr>
        <w:t>Shilpa Nandi</w:t>
      </w:r>
      <w:r>
        <w:rPr>
          <w:sz w:val="22"/>
          <w:szCs w:val="22"/>
        </w:rPr>
        <w:t xml:space="preserve"> </w:t>
      </w:r>
      <w:r w:rsidRPr="00E541A2">
        <w:rPr>
          <w:sz w:val="22"/>
          <w:szCs w:val="22"/>
          <w:vertAlign w:val="superscript"/>
        </w:rPr>
        <w:t>a</w:t>
      </w:r>
      <w:r w:rsidR="00BD3513">
        <w:rPr>
          <w:sz w:val="22"/>
          <w:szCs w:val="22"/>
          <w:vertAlign w:val="superscript"/>
        </w:rPr>
        <w:t>*</w:t>
      </w:r>
      <w:r>
        <w:rPr>
          <w:sz w:val="22"/>
          <w:szCs w:val="22"/>
        </w:rPr>
        <w:t xml:space="preserve">, Lalit M. Pandey </w:t>
      </w:r>
      <w:r w:rsidRPr="00E541A2">
        <w:rPr>
          <w:sz w:val="22"/>
          <w:szCs w:val="22"/>
          <w:vertAlign w:val="superscript"/>
        </w:rPr>
        <w:t>a</w:t>
      </w:r>
      <w:r>
        <w:rPr>
          <w:sz w:val="22"/>
          <w:szCs w:val="22"/>
          <w:vertAlign w:val="superscript"/>
        </w:rPr>
        <w:t xml:space="preserve"> </w:t>
      </w:r>
      <w:r w:rsidRPr="00E541A2">
        <w:rPr>
          <w:sz w:val="22"/>
          <w:szCs w:val="22"/>
          <w:vertAlign w:val="superscript"/>
        </w:rPr>
        <w:t>b</w:t>
      </w:r>
      <w:r>
        <w:rPr>
          <w:sz w:val="22"/>
          <w:szCs w:val="22"/>
        </w:rPr>
        <w:t xml:space="preserve">, Pankaj Tiwari </w:t>
      </w:r>
      <w:r w:rsidRPr="00E541A2">
        <w:rPr>
          <w:sz w:val="22"/>
          <w:szCs w:val="22"/>
          <w:vertAlign w:val="superscript"/>
        </w:rPr>
        <w:t>a</w:t>
      </w:r>
      <w:r>
        <w:rPr>
          <w:sz w:val="22"/>
          <w:szCs w:val="22"/>
          <w:vertAlign w:val="superscript"/>
        </w:rPr>
        <w:t xml:space="preserve"> </w:t>
      </w:r>
      <w:r w:rsidRPr="00E541A2">
        <w:rPr>
          <w:sz w:val="22"/>
          <w:szCs w:val="22"/>
          <w:vertAlign w:val="superscript"/>
        </w:rPr>
        <w:t>c</w:t>
      </w:r>
    </w:p>
    <w:p w:rsidR="00A6510D" w:rsidRPr="00A6510D" w:rsidRDefault="00A6510D" w:rsidP="00A6510D">
      <w:pPr>
        <w:spacing w:line="240" w:lineRule="auto"/>
        <w:jc w:val="both"/>
        <w:rPr>
          <w:sz w:val="22"/>
          <w:szCs w:val="22"/>
        </w:rPr>
      </w:pPr>
      <w:r w:rsidRPr="00A6510D">
        <w:rPr>
          <w:sz w:val="22"/>
          <w:szCs w:val="22"/>
          <w:vertAlign w:val="superscript"/>
        </w:rPr>
        <w:t>a</w:t>
      </w:r>
      <w:r>
        <w:rPr>
          <w:sz w:val="22"/>
          <w:szCs w:val="22"/>
        </w:rPr>
        <w:t xml:space="preserve"> </w:t>
      </w:r>
      <w:r w:rsidRPr="00A6510D">
        <w:rPr>
          <w:sz w:val="22"/>
          <w:szCs w:val="22"/>
        </w:rPr>
        <w:t>Centre for the Environment, Indian Institute of Technology Guwahati, Guwahati 781039, Assam, India</w:t>
      </w:r>
    </w:p>
    <w:p w:rsidR="00A6510D" w:rsidRDefault="00A6510D" w:rsidP="00A6510D">
      <w:pPr>
        <w:spacing w:line="240" w:lineRule="auto"/>
        <w:jc w:val="both"/>
        <w:rPr>
          <w:sz w:val="22"/>
          <w:szCs w:val="22"/>
        </w:rPr>
      </w:pPr>
      <w:r w:rsidRPr="00A6510D">
        <w:rPr>
          <w:sz w:val="22"/>
          <w:szCs w:val="22"/>
          <w:vertAlign w:val="superscript"/>
        </w:rPr>
        <w:t>b</w:t>
      </w:r>
      <w:r>
        <w:rPr>
          <w:sz w:val="22"/>
          <w:szCs w:val="22"/>
        </w:rPr>
        <w:t xml:space="preserve"> </w:t>
      </w:r>
      <w:r w:rsidRPr="00A6510D">
        <w:rPr>
          <w:sz w:val="22"/>
          <w:szCs w:val="22"/>
        </w:rPr>
        <w:t>Department of Biosciences and Bioengineering, Indian Institute of Technology Guwahati, Guwahati 781039, Assam, India</w:t>
      </w:r>
    </w:p>
    <w:p w:rsidR="00A6510D" w:rsidRPr="00A6510D" w:rsidRDefault="00A6510D" w:rsidP="00A6510D">
      <w:pPr>
        <w:spacing w:line="240" w:lineRule="auto"/>
        <w:jc w:val="both"/>
        <w:rPr>
          <w:sz w:val="22"/>
          <w:szCs w:val="22"/>
        </w:rPr>
      </w:pPr>
      <w:r w:rsidRPr="00A6510D">
        <w:rPr>
          <w:sz w:val="22"/>
          <w:szCs w:val="22"/>
          <w:vertAlign w:val="superscript"/>
        </w:rPr>
        <w:t xml:space="preserve">c </w:t>
      </w:r>
      <w:r w:rsidRPr="00A6510D">
        <w:rPr>
          <w:sz w:val="22"/>
          <w:szCs w:val="22"/>
        </w:rPr>
        <w:t>Department of Chemical Engineering, Indian Institute of Technology Guwahati, Guwahati 781039, Assam, India</w:t>
      </w:r>
    </w:p>
    <w:p w:rsidR="00A6510D" w:rsidRDefault="00BD3513" w:rsidP="00A6510D">
      <w:pPr>
        <w:spacing w:line="240" w:lineRule="auto"/>
        <w:jc w:val="center"/>
        <w:rPr>
          <w:sz w:val="22"/>
          <w:szCs w:val="22"/>
        </w:rPr>
      </w:pPr>
      <w:r>
        <w:rPr>
          <w:sz w:val="22"/>
          <w:szCs w:val="22"/>
        </w:rPr>
        <w:t>*</w:t>
      </w:r>
      <w:r w:rsidR="00A6510D">
        <w:rPr>
          <w:sz w:val="22"/>
          <w:szCs w:val="22"/>
        </w:rPr>
        <w:t xml:space="preserve">E-mail: </w:t>
      </w:r>
      <w:r>
        <w:rPr>
          <w:sz w:val="22"/>
          <w:szCs w:val="22"/>
        </w:rPr>
        <w:t>n.shilpa</w:t>
      </w:r>
      <w:r w:rsidR="00F776B6">
        <w:rPr>
          <w:sz w:val="22"/>
          <w:szCs w:val="22"/>
        </w:rPr>
        <w:t>@iitg.ac.in</w:t>
      </w:r>
    </w:p>
    <w:p w:rsidR="00CF2D06" w:rsidRPr="00A6510D" w:rsidRDefault="00CF2D06" w:rsidP="00A6510D">
      <w:pPr>
        <w:spacing w:line="240" w:lineRule="auto"/>
        <w:jc w:val="center"/>
        <w:rPr>
          <w:sz w:val="22"/>
          <w:szCs w:val="22"/>
        </w:rPr>
      </w:pPr>
    </w:p>
    <w:p w:rsidR="00AD6AD6" w:rsidRPr="00A6510D" w:rsidRDefault="00C70199" w:rsidP="00A6510D">
      <w:pPr>
        <w:spacing w:line="240" w:lineRule="auto"/>
        <w:jc w:val="center"/>
        <w:rPr>
          <w:b/>
          <w:bCs/>
          <w:sz w:val="22"/>
          <w:szCs w:val="22"/>
        </w:rPr>
      </w:pPr>
      <w:r>
        <w:rPr>
          <w:b/>
          <w:bCs/>
          <w:noProof/>
          <w:sz w:val="22"/>
          <w:szCs w:val="22"/>
        </w:rPr>
        <mc:AlternateContent>
          <mc:Choice Requires="wps">
            <w:drawing>
              <wp:anchor distT="0" distB="0" distL="114300" distR="114300" simplePos="0" relativeHeight="251658240" behindDoc="1" locked="0" layoutInCell="0" allowOverlap="1">
                <wp:simplePos x="0" y="0"/>
                <wp:positionH relativeFrom="page">
                  <wp:posOffset>7262834</wp:posOffset>
                </wp:positionH>
                <wp:positionV relativeFrom="paragraph">
                  <wp:posOffset>221615</wp:posOffset>
                </wp:positionV>
                <wp:extent cx="215900" cy="57931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571.9pt;margin-top:17.4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" o:allowincell="f" filled="f" stroked="f">
                <v:textbox style="layout-flow:vertical;mso-layout-flow-alt:bottom-to-top" inset="0,0,0,0">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A6510D" w:rsidRPr="00A6510D">
        <w:rPr>
          <w:b/>
          <w:bCs/>
          <w:sz w:val="22"/>
          <w:szCs w:val="22"/>
        </w:rPr>
        <w:t>Abstract</w:t>
      </w:r>
    </w:p>
    <w:p w:rsidR="00D538CC" w:rsidRDefault="007D43E8" w:rsidP="009D0768">
      <w:pPr>
        <w:spacing w:line="240" w:lineRule="auto"/>
        <w:jc w:val="both"/>
        <w:rPr>
          <w:sz w:val="22"/>
          <w:szCs w:val="22"/>
        </w:rPr>
      </w:pPr>
      <w:r w:rsidRPr="009D0768">
        <w:rPr>
          <w:sz w:val="22"/>
          <w:szCs w:val="22"/>
        </w:rPr>
        <w:t>The global expansion in population, economic growth, increased energy demand</w:t>
      </w:r>
      <w:r w:rsidR="00214B49" w:rsidRPr="009D0768">
        <w:rPr>
          <w:sz w:val="22"/>
          <w:szCs w:val="22"/>
        </w:rPr>
        <w:t>,</w:t>
      </w:r>
      <w:r w:rsidRPr="009D0768">
        <w:rPr>
          <w:sz w:val="22"/>
          <w:szCs w:val="22"/>
        </w:rPr>
        <w:t xml:space="preserve"> and intensive industrialization</w:t>
      </w:r>
      <w:r w:rsidR="00214B49" w:rsidRPr="009D0768">
        <w:rPr>
          <w:sz w:val="22"/>
          <w:szCs w:val="22"/>
        </w:rPr>
        <w:t xml:space="preserve"> has</w:t>
      </w:r>
      <w:r w:rsidRPr="009D0768">
        <w:rPr>
          <w:sz w:val="22"/>
          <w:szCs w:val="22"/>
        </w:rPr>
        <w:t xml:space="preserve"> led to the constant depletion of petroleum from conventional crude oil reservoirs</w:t>
      </w:r>
      <w:r w:rsidR="003D63C3" w:rsidRPr="009D0768">
        <w:rPr>
          <w:sz w:val="22"/>
          <w:szCs w:val="22"/>
        </w:rPr>
        <w:t xml:space="preserve">. </w:t>
      </w:r>
      <w:r w:rsidR="00214B49" w:rsidRPr="009D0768">
        <w:rPr>
          <w:sz w:val="22"/>
          <w:szCs w:val="22"/>
        </w:rPr>
        <w:t xml:space="preserve">This </w:t>
      </w:r>
      <w:r w:rsidR="003D63C3" w:rsidRPr="009D0768">
        <w:rPr>
          <w:sz w:val="22"/>
          <w:szCs w:val="22"/>
        </w:rPr>
        <w:t xml:space="preserve">as a result escalated various research to extract the remaining two-thirds of the trapped </w:t>
      </w:r>
      <w:r w:rsidR="00BD3513">
        <w:rPr>
          <w:sz w:val="22"/>
          <w:szCs w:val="22"/>
        </w:rPr>
        <w:t>original</w:t>
      </w:r>
      <w:r w:rsidR="003D63C3" w:rsidRPr="009D0768">
        <w:rPr>
          <w:sz w:val="22"/>
          <w:szCs w:val="22"/>
        </w:rPr>
        <w:t xml:space="preserve"> oil in place (</w:t>
      </w:r>
      <w:r w:rsidR="00BD3513">
        <w:rPr>
          <w:sz w:val="22"/>
          <w:szCs w:val="22"/>
        </w:rPr>
        <w:t>O</w:t>
      </w:r>
      <w:r w:rsidR="003D63C3" w:rsidRPr="009D0768">
        <w:rPr>
          <w:sz w:val="22"/>
          <w:szCs w:val="22"/>
        </w:rPr>
        <w:t>OIP). Unconventional methods</w:t>
      </w:r>
      <w:r w:rsidR="00BD3513">
        <w:rPr>
          <w:sz w:val="22"/>
          <w:szCs w:val="22"/>
        </w:rPr>
        <w:t xml:space="preserve"> of tertiary oil recovery such as</w:t>
      </w:r>
      <w:r w:rsidR="00C17B16">
        <w:rPr>
          <w:sz w:val="22"/>
          <w:szCs w:val="22"/>
        </w:rPr>
        <w:t xml:space="preserve"> </w:t>
      </w:r>
      <w:r w:rsidR="00486786">
        <w:rPr>
          <w:sz w:val="22"/>
          <w:szCs w:val="22"/>
        </w:rPr>
        <w:t xml:space="preserve">thermal, </w:t>
      </w:r>
      <w:r w:rsidR="00C17B16">
        <w:rPr>
          <w:sz w:val="22"/>
          <w:szCs w:val="22"/>
        </w:rPr>
        <w:t>chemical, microbial etc.</w:t>
      </w:r>
      <w:r w:rsidR="00BD3513">
        <w:rPr>
          <w:sz w:val="22"/>
          <w:szCs w:val="22"/>
        </w:rPr>
        <w:t xml:space="preserve"> </w:t>
      </w:r>
      <w:r w:rsidR="003D63C3" w:rsidRPr="009D0768">
        <w:rPr>
          <w:sz w:val="22"/>
          <w:szCs w:val="22"/>
        </w:rPr>
        <w:t xml:space="preserve"> have been researched as a strategy in this regard to scale up and speed up the extraction of unrecovered crude oil.  Henceforth, with the rapid surge for exploitation of unconventional crude oil reserves, the advancement and enhancement of clean-alternative technologies</w:t>
      </w:r>
      <w:r w:rsidR="0061236B" w:rsidRPr="009D0768">
        <w:rPr>
          <w:sz w:val="22"/>
          <w:szCs w:val="22"/>
        </w:rPr>
        <w:t xml:space="preserve"> which are workable and feasible in nature utilizing biological metabolites</w:t>
      </w:r>
      <w:r w:rsidR="003D63C3" w:rsidRPr="009D0768">
        <w:rPr>
          <w:sz w:val="22"/>
          <w:szCs w:val="22"/>
        </w:rPr>
        <w:t xml:space="preserve"> are beginning to get awareness and recognition</w:t>
      </w:r>
      <w:r w:rsidR="00214B49" w:rsidRPr="009D0768">
        <w:rPr>
          <w:sz w:val="22"/>
          <w:szCs w:val="22"/>
        </w:rPr>
        <w:t xml:space="preserve">. </w:t>
      </w:r>
      <w:r w:rsidR="008447A1" w:rsidRPr="009D0768">
        <w:rPr>
          <w:sz w:val="22"/>
          <w:szCs w:val="22"/>
        </w:rPr>
        <w:t xml:space="preserve">Utilizing native microbes and the metabolic </w:t>
      </w:r>
      <w:r w:rsidR="0061456E" w:rsidRPr="009D0768">
        <w:rPr>
          <w:sz w:val="22"/>
          <w:szCs w:val="22"/>
        </w:rPr>
        <w:t>by-products</w:t>
      </w:r>
      <w:r w:rsidR="008447A1" w:rsidRPr="009D0768">
        <w:rPr>
          <w:sz w:val="22"/>
          <w:szCs w:val="22"/>
        </w:rPr>
        <w:t xml:space="preserve"> of those microorganisms, this </w:t>
      </w:r>
      <w:r w:rsidR="00704AE6">
        <w:rPr>
          <w:sz w:val="22"/>
          <w:szCs w:val="22"/>
        </w:rPr>
        <w:t xml:space="preserve">tertiary </w:t>
      </w:r>
      <w:r w:rsidR="008447A1" w:rsidRPr="009D0768">
        <w:rPr>
          <w:sz w:val="22"/>
          <w:szCs w:val="22"/>
        </w:rPr>
        <w:t xml:space="preserve">oil recovery technique improves oil mobilization. Despite the substantial number of studies that have been done on MEOR, the petroleum business has </w:t>
      </w:r>
      <w:r w:rsidR="00704AE6">
        <w:rPr>
          <w:sz w:val="22"/>
          <w:szCs w:val="22"/>
        </w:rPr>
        <w:t xml:space="preserve">noticeably </w:t>
      </w:r>
      <w:r w:rsidR="008447A1" w:rsidRPr="009D0768">
        <w:rPr>
          <w:sz w:val="22"/>
          <w:szCs w:val="22"/>
        </w:rPr>
        <w:t xml:space="preserve">shown little </w:t>
      </w:r>
      <w:r w:rsidR="00704AE6">
        <w:rPr>
          <w:sz w:val="22"/>
          <w:szCs w:val="22"/>
        </w:rPr>
        <w:t xml:space="preserve">to no </w:t>
      </w:r>
      <w:r w:rsidR="008447A1" w:rsidRPr="009D0768">
        <w:rPr>
          <w:sz w:val="22"/>
          <w:szCs w:val="22"/>
        </w:rPr>
        <w:t xml:space="preserve">fascination, which is </w:t>
      </w:r>
      <w:r w:rsidR="00704AE6">
        <w:rPr>
          <w:sz w:val="22"/>
          <w:szCs w:val="22"/>
        </w:rPr>
        <w:t xml:space="preserve">apparent </w:t>
      </w:r>
      <w:r w:rsidR="008447A1" w:rsidRPr="009D0768">
        <w:rPr>
          <w:sz w:val="22"/>
          <w:szCs w:val="22"/>
        </w:rPr>
        <w:t>by the 400</w:t>
      </w:r>
      <w:r w:rsidR="00954AED">
        <w:rPr>
          <w:sz w:val="22"/>
          <w:szCs w:val="22"/>
        </w:rPr>
        <w:t>+</w:t>
      </w:r>
      <w:r w:rsidR="008447A1" w:rsidRPr="009D0768">
        <w:rPr>
          <w:sz w:val="22"/>
          <w:szCs w:val="22"/>
        </w:rPr>
        <w:t xml:space="preserve"> MEOR patents that are yet haven't </w:t>
      </w:r>
      <w:r w:rsidR="0061456E" w:rsidRPr="009D0768">
        <w:rPr>
          <w:sz w:val="22"/>
          <w:szCs w:val="22"/>
        </w:rPr>
        <w:t>been</w:t>
      </w:r>
      <w:r w:rsidR="008447A1" w:rsidRPr="009D0768">
        <w:rPr>
          <w:sz w:val="22"/>
          <w:szCs w:val="22"/>
        </w:rPr>
        <w:t xml:space="preserve"> implemented by th</w:t>
      </w:r>
      <w:r w:rsidR="00C17B16">
        <w:rPr>
          <w:sz w:val="22"/>
          <w:szCs w:val="22"/>
        </w:rPr>
        <w:t>e petroleum</w:t>
      </w:r>
      <w:r w:rsidR="008447A1" w:rsidRPr="009D0768">
        <w:rPr>
          <w:sz w:val="22"/>
          <w:szCs w:val="22"/>
        </w:rPr>
        <w:t xml:space="preserve"> industry. </w:t>
      </w:r>
      <w:r w:rsidR="0068031B" w:rsidRPr="0068031B">
        <w:rPr>
          <w:sz w:val="22"/>
          <w:szCs w:val="22"/>
        </w:rPr>
        <w:t>Because of the many advantages of the metabolites produced by microorganisms</w:t>
      </w:r>
      <w:r w:rsidR="00433E32">
        <w:rPr>
          <w:sz w:val="22"/>
          <w:szCs w:val="22"/>
        </w:rPr>
        <w:t xml:space="preserve"> such as</w:t>
      </w:r>
      <w:r w:rsidR="0068031B" w:rsidRPr="0068031B">
        <w:rPr>
          <w:sz w:val="22"/>
          <w:szCs w:val="22"/>
        </w:rPr>
        <w:t xml:space="preserve"> biosurfactant,</w:t>
      </w:r>
      <w:r w:rsidR="00433E32">
        <w:rPr>
          <w:sz w:val="22"/>
          <w:szCs w:val="22"/>
        </w:rPr>
        <w:t xml:space="preserve"> biopolymer,</w:t>
      </w:r>
      <w:r w:rsidR="0068031B" w:rsidRPr="0068031B">
        <w:rPr>
          <w:sz w:val="22"/>
          <w:szCs w:val="22"/>
        </w:rPr>
        <w:t xml:space="preserve"> this article gives an in-depth account of the phases of oil recovery, concentrating primarily on the microbial technique. </w:t>
      </w:r>
      <w:r w:rsidR="00100AD6">
        <w:rPr>
          <w:sz w:val="22"/>
          <w:szCs w:val="22"/>
        </w:rPr>
        <w:t xml:space="preserve">Numerous research </w:t>
      </w:r>
      <w:r w:rsidR="00100AD6" w:rsidRPr="00100AD6">
        <w:rPr>
          <w:sz w:val="22"/>
          <w:szCs w:val="22"/>
        </w:rPr>
        <w:t>evaluating the MEOR possibilities and economics of biosurfactants</w:t>
      </w:r>
      <w:r w:rsidR="00100AD6">
        <w:rPr>
          <w:sz w:val="22"/>
          <w:szCs w:val="22"/>
        </w:rPr>
        <w:t xml:space="preserve"> have </w:t>
      </w:r>
      <w:r w:rsidR="00433E32">
        <w:rPr>
          <w:sz w:val="22"/>
          <w:szCs w:val="22"/>
        </w:rPr>
        <w:t xml:space="preserve">been summarised simultaneously focusing on the efficient activity of microbial consortia. </w:t>
      </w:r>
      <w:r w:rsidR="0068031B" w:rsidRPr="0068031B">
        <w:rPr>
          <w:sz w:val="22"/>
          <w:szCs w:val="22"/>
        </w:rPr>
        <w:t xml:space="preserve">Examining case histories from around the world including lab and field testing </w:t>
      </w:r>
      <w:r w:rsidR="00DE3621">
        <w:rPr>
          <w:sz w:val="22"/>
          <w:szCs w:val="22"/>
        </w:rPr>
        <w:t xml:space="preserve">involving </w:t>
      </w:r>
      <w:r w:rsidR="00DE3621">
        <w:t xml:space="preserve">multiple microbial species that frequently work together in a microbial consortium to carry out crucial functions for instance crude oil degradation, </w:t>
      </w:r>
      <w:r w:rsidR="0068031B" w:rsidRPr="0068031B">
        <w:rPr>
          <w:sz w:val="22"/>
          <w:szCs w:val="22"/>
        </w:rPr>
        <w:t>allows the study to evaluate MEOR's previous results and prospects.</w:t>
      </w:r>
      <w:r w:rsidR="00433E32">
        <w:rPr>
          <w:sz w:val="22"/>
          <w:szCs w:val="22"/>
        </w:rPr>
        <w:t xml:space="preserve"> </w:t>
      </w:r>
      <w:r w:rsidR="00433E32" w:rsidRPr="00433E32">
        <w:rPr>
          <w:sz w:val="22"/>
          <w:szCs w:val="22"/>
        </w:rPr>
        <w:t>In the case of both sandstone and carbonate reservoirs with various flow properties, the MEOR technique has been proven to significantly improve oil recovery around the globe.</w:t>
      </w:r>
      <w:r w:rsidR="0068031B" w:rsidRPr="0068031B">
        <w:rPr>
          <w:sz w:val="22"/>
          <w:szCs w:val="22"/>
        </w:rPr>
        <w:t xml:space="preserve"> However, </w:t>
      </w:r>
      <w:r w:rsidR="00433E32">
        <w:rPr>
          <w:sz w:val="22"/>
          <w:szCs w:val="22"/>
        </w:rPr>
        <w:t>i</w:t>
      </w:r>
      <w:r w:rsidR="008447A1" w:rsidRPr="009D0768">
        <w:rPr>
          <w:sz w:val="22"/>
          <w:szCs w:val="22"/>
        </w:rPr>
        <w:t xml:space="preserve">f additional study and analysis </w:t>
      </w:r>
      <w:r w:rsidR="0061456E" w:rsidRPr="009D0768">
        <w:rPr>
          <w:sz w:val="22"/>
          <w:szCs w:val="22"/>
        </w:rPr>
        <w:t>are</w:t>
      </w:r>
      <w:r w:rsidR="008447A1" w:rsidRPr="009D0768">
        <w:rPr>
          <w:sz w:val="22"/>
          <w:szCs w:val="22"/>
        </w:rPr>
        <w:t xml:space="preserve"> neglected and remain unfinished, MEOR will </w:t>
      </w:r>
      <w:r w:rsidR="005E4A54">
        <w:rPr>
          <w:sz w:val="22"/>
          <w:szCs w:val="22"/>
        </w:rPr>
        <w:t>remain unpr</w:t>
      </w:r>
      <w:r w:rsidR="00433E32">
        <w:rPr>
          <w:sz w:val="22"/>
          <w:szCs w:val="22"/>
        </w:rPr>
        <w:t>actised</w:t>
      </w:r>
      <w:r w:rsidR="008447A1" w:rsidRPr="009D0768">
        <w:rPr>
          <w:sz w:val="22"/>
          <w:szCs w:val="22"/>
        </w:rPr>
        <w:t xml:space="preserve"> instead of serving reliability.</w:t>
      </w:r>
    </w:p>
    <w:p w:rsidR="00D538CC" w:rsidRDefault="00D538CC" w:rsidP="009D0768">
      <w:pPr>
        <w:spacing w:line="240" w:lineRule="auto"/>
        <w:jc w:val="both"/>
        <w:rPr>
          <w:sz w:val="22"/>
          <w:szCs w:val="22"/>
        </w:rPr>
      </w:pPr>
    </w:p>
    <w:p w:rsidR="00D538CC" w:rsidRPr="009D0768" w:rsidRDefault="00C70199" w:rsidP="009D0768">
      <w:pPr>
        <w:spacing w:line="240" w:lineRule="auto"/>
        <w:jc w:val="both"/>
        <w:rPr>
          <w:sz w:val="22"/>
          <w:szCs w:val="22"/>
        </w:rPr>
      </w:pPr>
      <w:r>
        <w:rPr>
          <w:noProof/>
          <w:sz w:val="22"/>
          <w:szCs w:val="22"/>
        </w:rPr>
        <mc:AlternateContent>
          <mc:Choice Requires="wps">
            <w:drawing>
              <wp:anchor distT="0" distB="0" distL="114300" distR="114300" simplePos="0" relativeHeight="251660288" behindDoc="1" locked="0" layoutInCell="0" allowOverlap="1">
                <wp:simplePos x="0" y="0"/>
                <wp:positionH relativeFrom="page">
                  <wp:posOffset>7256780</wp:posOffset>
                </wp:positionH>
                <wp:positionV relativeFrom="paragraph">
                  <wp:posOffset>3663315</wp:posOffset>
                </wp:positionV>
                <wp:extent cx="215900" cy="57931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571.4pt;margin-top:288.45pt;width:17pt;height:45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" o:allowincell="f" filled="f" stroked="f">
                <v:textbox style="layout-flow:vertical;mso-layout-flow-alt:bottom-to-top" inset="0,0,0,0">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Pr>
          <w:noProof/>
          <w:sz w:val="22"/>
          <w:szCs w:val="22"/>
        </w:rPr>
        <mc:AlternateContent>
          <mc:Choice Requires="wps">
            <w:drawing>
              <wp:anchor distT="0" distB="0" distL="114300" distR="114300" simplePos="0" relativeHeight="251659264" behindDoc="1" locked="0" layoutInCell="0" allowOverlap="1">
                <wp:simplePos x="0" y="0"/>
                <wp:positionH relativeFrom="page">
                  <wp:posOffset>7256780</wp:posOffset>
                </wp:positionH>
                <wp:positionV relativeFrom="paragraph">
                  <wp:posOffset>3663315</wp:posOffset>
                </wp:positionV>
                <wp:extent cx="215900" cy="57931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571.4pt;margin-top:288.45pt;width:17pt;height:45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" o:allowincell="f" filled="f" stroked="f">
                <v:textbox style="layout-flow:vertical;mso-layout-flow-alt:bottom-to-top" inset="0,0,0,0">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Pr>
          <w:noProof/>
          <w:sz w:val="22"/>
          <w:szCs w:val="22"/>
        </w:rPr>
        <mc:AlternateContent>
          <mc:Choice Requires="wps">
            <w:drawing>
              <wp:anchor distT="0" distB="0" distL="114300" distR="114300" simplePos="0" relativeHeight="251658240" behindDoc="1" locked="0" layoutInCell="0" allowOverlap="1">
                <wp:simplePos x="0" y="0"/>
                <wp:positionH relativeFrom="page">
                  <wp:posOffset>7256780</wp:posOffset>
                </wp:positionH>
                <wp:positionV relativeFrom="paragraph">
                  <wp:posOffset>3663315</wp:posOffset>
                </wp:positionV>
                <wp:extent cx="215900" cy="57931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571.4pt;margin-top:288.4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" o:allowincell="f" filled="f" stroked="f">
                <v:textbox style="layout-flow:vertical;mso-layout-flow-alt:bottom-to-top" inset="0,0,0,0">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Pr>
          <w:noProof/>
          <w:sz w:val="22"/>
          <w:szCs w:val="22"/>
        </w:rPr>
        <mc:AlternateContent>
          <mc:Choice Requires="wps">
            <w:drawing>
              <wp:anchor distT="0" distB="0" distL="114300" distR="114300" simplePos="0" relativeHeight="251657216" behindDoc="1" locked="0" layoutInCell="0" allowOverlap="1">
                <wp:simplePos x="0" y="0"/>
                <wp:positionH relativeFrom="page">
                  <wp:posOffset>7256780</wp:posOffset>
                </wp:positionH>
                <wp:positionV relativeFrom="paragraph">
                  <wp:posOffset>3663315</wp:posOffset>
                </wp:positionV>
                <wp:extent cx="215900" cy="57931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571.4pt;margin-top:288.45pt;width:17pt;height:45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" o:allowincell="f" filled="f" stroked="f">
                <v:textbox style="layout-flow:vertical;mso-layout-flow-alt:bottom-to-top" inset="0,0,0,0">
                  <w:txbxContent>
                    <w:p w:rsidR="00C70199" w:rsidRPr="004D3B3E" w:rsidRDefault="00C70199" w:rsidP="00C7019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C70199" w:rsidRDefault="00C70199" w:rsidP="00C7019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D538CC">
        <w:rPr>
          <w:sz w:val="22"/>
          <w:szCs w:val="22"/>
        </w:rPr>
        <w:t xml:space="preserve">Keywords: </w:t>
      </w:r>
      <w:r w:rsidR="00D538CC" w:rsidRPr="00BB46CD">
        <w:rPr>
          <w:i/>
          <w:iCs/>
          <w:sz w:val="22"/>
          <w:szCs w:val="22"/>
        </w:rPr>
        <w:t>Microbial enhanced oil recovery (MEOR), crude oil, microbial metabolic by-products, microbial consortia</w:t>
      </w:r>
    </w:p>
    <w:sectPr w:rsidR="00D538CC" w:rsidRPr="009D0768" w:rsidSect="00352189">
      <w:headerReference w:type="default" r:id="rId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0B7" w:rsidRDefault="007630B7" w:rsidP="00AC6049">
      <w:pPr>
        <w:spacing w:after="0" w:line="240" w:lineRule="auto"/>
      </w:pPr>
      <w:r>
        <w:separator/>
      </w:r>
    </w:p>
  </w:endnote>
  <w:endnote w:type="continuationSeparator" w:id="0">
    <w:p w:rsidR="007630B7" w:rsidRDefault="007630B7" w:rsidP="00AC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0B7" w:rsidRDefault="007630B7" w:rsidP="00AC6049">
      <w:pPr>
        <w:spacing w:after="0" w:line="240" w:lineRule="auto"/>
      </w:pPr>
      <w:r>
        <w:separator/>
      </w:r>
    </w:p>
  </w:footnote>
  <w:footnote w:type="continuationSeparator" w:id="0">
    <w:p w:rsidR="007630B7" w:rsidRDefault="007630B7" w:rsidP="00AC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049" w:rsidRDefault="00AC6049" w:rsidP="00AC6049">
    <w:pPr>
      <w:pStyle w:val="Header"/>
      <w:contextualSpacing/>
      <w:jc w:val="center"/>
    </w:pPr>
    <w:r>
      <w:rPr>
        <w:noProof/>
      </w:rPr>
      <w:drawing>
        <wp:inline distT="0" distB="0" distL="0" distR="0">
          <wp:extent cx="1811655" cy="59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1655" cy="59499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43E8"/>
    <w:rsid w:val="00100AD6"/>
    <w:rsid w:val="00214B49"/>
    <w:rsid w:val="00352189"/>
    <w:rsid w:val="003D63C3"/>
    <w:rsid w:val="00433E32"/>
    <w:rsid w:val="00434C5D"/>
    <w:rsid w:val="00467FD4"/>
    <w:rsid w:val="00486786"/>
    <w:rsid w:val="004C0BB6"/>
    <w:rsid w:val="00524137"/>
    <w:rsid w:val="00557376"/>
    <w:rsid w:val="005E4A54"/>
    <w:rsid w:val="005F6B53"/>
    <w:rsid w:val="0061236B"/>
    <w:rsid w:val="0061456E"/>
    <w:rsid w:val="0067786F"/>
    <w:rsid w:val="0068031B"/>
    <w:rsid w:val="00704AE6"/>
    <w:rsid w:val="007630B7"/>
    <w:rsid w:val="00784973"/>
    <w:rsid w:val="007C02BE"/>
    <w:rsid w:val="007C6B07"/>
    <w:rsid w:val="007D43E8"/>
    <w:rsid w:val="007F7523"/>
    <w:rsid w:val="00827A50"/>
    <w:rsid w:val="008447A1"/>
    <w:rsid w:val="00954AED"/>
    <w:rsid w:val="009819D6"/>
    <w:rsid w:val="009A77BA"/>
    <w:rsid w:val="009D0768"/>
    <w:rsid w:val="009D2404"/>
    <w:rsid w:val="00A6510D"/>
    <w:rsid w:val="00AC6049"/>
    <w:rsid w:val="00AD6AD6"/>
    <w:rsid w:val="00AF68B9"/>
    <w:rsid w:val="00B14327"/>
    <w:rsid w:val="00BB46CD"/>
    <w:rsid w:val="00BD3513"/>
    <w:rsid w:val="00C17B16"/>
    <w:rsid w:val="00C70199"/>
    <w:rsid w:val="00CF2D06"/>
    <w:rsid w:val="00D371BC"/>
    <w:rsid w:val="00D538CC"/>
    <w:rsid w:val="00DB078D"/>
    <w:rsid w:val="00DE3621"/>
    <w:rsid w:val="00E51E95"/>
    <w:rsid w:val="00E541A2"/>
    <w:rsid w:val="00EF3D3A"/>
    <w:rsid w:val="00F31E9E"/>
    <w:rsid w:val="00F776B6"/>
    <w:rsid w:val="00FE2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840B"/>
  <w15:chartTrackingRefBased/>
  <w15:docId w15:val="{94A6A8C4-46B5-498A-A2FA-C3C97ED7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C5D"/>
  </w:style>
  <w:style w:type="paragraph" w:styleId="Heading1">
    <w:name w:val="heading 1"/>
    <w:basedOn w:val="Normal"/>
    <w:next w:val="Normal"/>
    <w:link w:val="Heading1Char"/>
    <w:uiPriority w:val="9"/>
    <w:rsid w:val="00434C5D"/>
    <w:pPr>
      <w:pBdr>
        <w:top w:val="single" w:sz="24" w:space="0" w:color="0066FF"/>
        <w:left w:val="single" w:sz="24" w:space="0" w:color="0066FF"/>
        <w:bottom w:val="single" w:sz="24" w:space="0" w:color="0066FF"/>
        <w:right w:val="single" w:sz="24" w:space="0" w:color="0066FF"/>
      </w:pBdr>
      <w:shd w:val="clear" w:color="auto" w:fill="4F81BD" w:themeFill="accent1"/>
      <w:spacing w:before="100" w:after="0"/>
      <w:outlineLvl w:val="0"/>
    </w:pPr>
    <w:rPr>
      <w:rFonts w:asciiTheme="minorHAnsi" w:eastAsiaTheme="minorEastAsia" w:hAnsiTheme="minorHAnsi" w:cstheme="minorBidi"/>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C5D"/>
    <w:rPr>
      <w:rFonts w:asciiTheme="minorHAnsi" w:eastAsiaTheme="minorEastAsia" w:hAnsiTheme="minorHAnsi" w:cstheme="minorBidi"/>
      <w:caps/>
      <w:color w:val="FFFFFF" w:themeColor="background1"/>
      <w:spacing w:val="15"/>
      <w:sz w:val="22"/>
      <w:szCs w:val="22"/>
      <w:shd w:val="clear" w:color="auto" w:fill="4F81BD" w:themeFill="accent1"/>
    </w:rPr>
  </w:style>
  <w:style w:type="paragraph" w:styleId="Header">
    <w:name w:val="header"/>
    <w:basedOn w:val="Normal"/>
    <w:link w:val="HeaderChar"/>
    <w:uiPriority w:val="99"/>
    <w:unhideWhenUsed/>
    <w:rsid w:val="00AC6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049"/>
  </w:style>
  <w:style w:type="paragraph" w:styleId="Footer">
    <w:name w:val="footer"/>
    <w:basedOn w:val="Normal"/>
    <w:link w:val="FooterChar"/>
    <w:uiPriority w:val="99"/>
    <w:unhideWhenUsed/>
    <w:rsid w:val="00AC6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082">
      <w:bodyDiv w:val="1"/>
      <w:marLeft w:val="0"/>
      <w:marRight w:val="0"/>
      <w:marTop w:val="0"/>
      <w:marBottom w:val="0"/>
      <w:divBdr>
        <w:top w:val="none" w:sz="0" w:space="0" w:color="auto"/>
        <w:left w:val="none" w:sz="0" w:space="0" w:color="auto"/>
        <w:bottom w:val="none" w:sz="0" w:space="0" w:color="auto"/>
        <w:right w:val="none" w:sz="0" w:space="0" w:color="auto"/>
      </w:divBdr>
    </w:div>
    <w:div w:id="12690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5006-2A83-48FA-9D15-F4DA248A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NANDI</dc:creator>
  <cp:keywords/>
  <dc:description/>
  <cp:lastModifiedBy>SHILPA NANDI</cp:lastModifiedBy>
  <cp:revision>36</cp:revision>
  <dcterms:created xsi:type="dcterms:W3CDTF">2023-04-11T06:49:00Z</dcterms:created>
  <dcterms:modified xsi:type="dcterms:W3CDTF">2023-04-22T06:40:00Z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f75d91b1a426387b0456cedb57eea7e83326f0b7147d61add72e3522e12d78c8</vt:lpwstr>
  </property>
</Properties>
</file>