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3E99" w14:textId="619B9FCE" w:rsidR="00F94470" w:rsidRPr="0023318E" w:rsidRDefault="000F0F72" w:rsidP="000F0F72">
      <w:pPr>
        <w:suppressLineNumbers/>
        <w:spacing w:after="0" w:line="240" w:lineRule="auto"/>
        <w:jc w:val="center"/>
        <w:rPr>
          <w:rFonts w:ascii="Times New Roman" w:hAnsi="Times New Roman" w:cs="Times New Roman"/>
          <w:b/>
          <w:bCs/>
          <w:sz w:val="28"/>
          <w:szCs w:val="28"/>
          <w:lang w:val="en-GB"/>
        </w:rPr>
      </w:pPr>
      <w:r w:rsidRPr="0023318E">
        <w:rPr>
          <w:rFonts w:ascii="Times New Roman" w:hAnsi="Times New Roman" w:cs="Times New Roman"/>
          <w:b/>
          <w:bCs/>
          <w:sz w:val="28"/>
          <w:szCs w:val="28"/>
          <w:lang w:val="en-GB"/>
        </w:rPr>
        <w:t xml:space="preserve">Effect of </w:t>
      </w:r>
      <w:r w:rsidR="00754BC1" w:rsidRPr="0023318E">
        <w:rPr>
          <w:rFonts w:ascii="Times New Roman" w:hAnsi="Times New Roman" w:cs="Times New Roman"/>
          <w:b/>
          <w:bCs/>
          <w:sz w:val="28"/>
          <w:szCs w:val="28"/>
          <w:lang w:val="en-GB"/>
        </w:rPr>
        <w:t>low-pressure</w:t>
      </w:r>
      <w:r w:rsidRPr="0023318E">
        <w:rPr>
          <w:rFonts w:ascii="Times New Roman" w:hAnsi="Times New Roman" w:cs="Times New Roman"/>
          <w:b/>
          <w:bCs/>
          <w:sz w:val="28"/>
          <w:szCs w:val="28"/>
          <w:lang w:val="en-GB"/>
        </w:rPr>
        <w:t xml:space="preserve"> Nitrogen plasma on</w:t>
      </w:r>
      <w:r w:rsidR="00F94470" w:rsidRPr="0023318E">
        <w:rPr>
          <w:rFonts w:ascii="Times New Roman" w:hAnsi="Times New Roman" w:cs="Times New Roman"/>
          <w:b/>
          <w:bCs/>
          <w:sz w:val="28"/>
          <w:szCs w:val="28"/>
          <w:lang w:val="en-GB"/>
        </w:rPr>
        <w:t xml:space="preserve"> </w:t>
      </w:r>
      <w:r w:rsidRPr="0023318E">
        <w:rPr>
          <w:rFonts w:ascii="Times New Roman" w:hAnsi="Times New Roman" w:cs="Times New Roman"/>
          <w:b/>
          <w:bCs/>
          <w:sz w:val="28"/>
          <w:szCs w:val="28"/>
          <w:lang w:val="en-GB"/>
        </w:rPr>
        <w:t>s</w:t>
      </w:r>
      <w:r w:rsidR="00A317DE" w:rsidRPr="0023318E">
        <w:rPr>
          <w:rFonts w:ascii="Times New Roman" w:hAnsi="Times New Roman" w:cs="Times New Roman"/>
          <w:b/>
          <w:bCs/>
          <w:sz w:val="28"/>
          <w:szCs w:val="28"/>
          <w:lang w:val="en-GB"/>
        </w:rPr>
        <w:t xml:space="preserve">urface wettability and ageing </w:t>
      </w:r>
      <w:r w:rsidRPr="0023318E">
        <w:rPr>
          <w:rFonts w:ascii="Times New Roman" w:hAnsi="Times New Roman" w:cs="Times New Roman"/>
          <w:b/>
          <w:bCs/>
          <w:sz w:val="28"/>
          <w:szCs w:val="28"/>
          <w:lang w:val="en-GB"/>
        </w:rPr>
        <w:t>characteristics of cellulose nitrate membrane</w:t>
      </w:r>
    </w:p>
    <w:p w14:paraId="296D32ED" w14:textId="77777777" w:rsidR="00A317DE" w:rsidRPr="0023318E" w:rsidRDefault="00A317DE" w:rsidP="00F94470">
      <w:pPr>
        <w:suppressLineNumbers/>
        <w:spacing w:after="0" w:line="240" w:lineRule="auto"/>
        <w:jc w:val="center"/>
        <w:rPr>
          <w:rFonts w:ascii="Times New Roman" w:hAnsi="Times New Roman" w:cs="Times New Roman"/>
          <w:b/>
          <w:bCs/>
          <w:lang w:val="en-GB"/>
        </w:rPr>
      </w:pPr>
    </w:p>
    <w:p w14:paraId="7CC2B4B7" w14:textId="595B09B5" w:rsidR="00F94470" w:rsidRPr="0023318E" w:rsidRDefault="00F94470" w:rsidP="00F94470">
      <w:pPr>
        <w:suppressLineNumbers/>
        <w:spacing w:after="0" w:line="240" w:lineRule="auto"/>
        <w:jc w:val="center"/>
        <w:rPr>
          <w:rFonts w:ascii="Times New Roman" w:hAnsi="Times New Roman" w:cs="Times New Roman"/>
          <w:vertAlign w:val="superscript"/>
          <w:lang w:val="en-GB"/>
        </w:rPr>
      </w:pPr>
      <w:proofErr w:type="spellStart"/>
      <w:r w:rsidRPr="0023318E">
        <w:rPr>
          <w:rFonts w:ascii="Times New Roman" w:hAnsi="Times New Roman" w:cs="Times New Roman"/>
          <w:u w:val="single"/>
          <w:lang w:val="en-GB"/>
        </w:rPr>
        <w:t>Tonmoi</w:t>
      </w:r>
      <w:proofErr w:type="spellEnd"/>
      <w:r w:rsidRPr="0023318E">
        <w:rPr>
          <w:rFonts w:ascii="Times New Roman" w:hAnsi="Times New Roman" w:cs="Times New Roman"/>
          <w:u w:val="single"/>
          <w:lang w:val="en-GB"/>
        </w:rPr>
        <w:t xml:space="preserve"> Hazarika</w:t>
      </w:r>
      <w:r w:rsidRPr="0023318E">
        <w:rPr>
          <w:rFonts w:ascii="Times New Roman" w:hAnsi="Times New Roman" w:cs="Times New Roman"/>
          <w:u w:val="single"/>
          <w:vertAlign w:val="superscript"/>
          <w:lang w:val="en-GB"/>
        </w:rPr>
        <w:t>1,2*</w:t>
      </w:r>
      <w:r w:rsidRPr="0023318E">
        <w:rPr>
          <w:rFonts w:ascii="Times New Roman" w:hAnsi="Times New Roman" w:cs="Times New Roman"/>
          <w:u w:val="single"/>
          <w:lang w:val="en-GB"/>
        </w:rPr>
        <w:t>,</w:t>
      </w:r>
      <w:r w:rsidRPr="0023318E">
        <w:rPr>
          <w:rFonts w:ascii="Times New Roman" w:hAnsi="Times New Roman" w:cs="Times New Roman"/>
          <w:lang w:val="en-GB"/>
        </w:rPr>
        <w:t xml:space="preserve"> Bharat Kakati</w:t>
      </w:r>
      <w:r w:rsidRPr="0023318E">
        <w:rPr>
          <w:rFonts w:ascii="Times New Roman" w:hAnsi="Times New Roman" w:cs="Times New Roman"/>
          <w:vertAlign w:val="superscript"/>
          <w:lang w:val="en-GB"/>
        </w:rPr>
        <w:t>1</w:t>
      </w:r>
      <w:r w:rsidRPr="0023318E">
        <w:rPr>
          <w:rFonts w:ascii="Times New Roman" w:hAnsi="Times New Roman" w:cs="Times New Roman"/>
          <w:lang w:val="en-GB"/>
        </w:rPr>
        <w:t>, Rimlee Saikia</w:t>
      </w:r>
      <w:r w:rsidRPr="0023318E">
        <w:rPr>
          <w:rFonts w:ascii="Times New Roman" w:hAnsi="Times New Roman" w:cs="Times New Roman"/>
          <w:vertAlign w:val="superscript"/>
          <w:lang w:val="en-GB"/>
        </w:rPr>
        <w:t>1,2</w:t>
      </w:r>
      <w:r w:rsidRPr="0023318E">
        <w:rPr>
          <w:rFonts w:ascii="Times New Roman" w:hAnsi="Times New Roman" w:cs="Times New Roman"/>
          <w:lang w:val="en-GB"/>
        </w:rPr>
        <w:t xml:space="preserve"> and Manoj Kumar Mahanta</w:t>
      </w:r>
      <w:r w:rsidRPr="0023318E">
        <w:rPr>
          <w:rFonts w:ascii="Times New Roman" w:hAnsi="Times New Roman" w:cs="Times New Roman"/>
          <w:vertAlign w:val="superscript"/>
          <w:lang w:val="en-GB"/>
        </w:rPr>
        <w:t>3</w:t>
      </w:r>
    </w:p>
    <w:p w14:paraId="480DA12E" w14:textId="77777777" w:rsidR="00F94470" w:rsidRPr="0023318E" w:rsidRDefault="00F94470" w:rsidP="00F94470">
      <w:pPr>
        <w:suppressLineNumbers/>
        <w:spacing w:after="0" w:line="240" w:lineRule="auto"/>
        <w:jc w:val="center"/>
        <w:rPr>
          <w:rFonts w:ascii="Times New Roman" w:hAnsi="Times New Roman" w:cs="Times New Roman"/>
          <w:vertAlign w:val="superscript"/>
          <w:lang w:val="en-GB"/>
        </w:rPr>
      </w:pPr>
    </w:p>
    <w:p w14:paraId="549BBBA1" w14:textId="77777777" w:rsidR="00F94470" w:rsidRPr="0023318E" w:rsidRDefault="00F94470" w:rsidP="00F94470">
      <w:pPr>
        <w:suppressLineNumbers/>
        <w:spacing w:after="0" w:line="240" w:lineRule="auto"/>
        <w:jc w:val="center"/>
        <w:rPr>
          <w:rFonts w:ascii="Times New Roman" w:hAnsi="Times New Roman" w:cs="Times New Roman"/>
          <w:lang w:val="en-GB"/>
        </w:rPr>
      </w:pPr>
      <w:r w:rsidRPr="0023318E">
        <w:rPr>
          <w:rFonts w:ascii="Times New Roman" w:hAnsi="Times New Roman" w:cs="Times New Roman"/>
          <w:vertAlign w:val="superscript"/>
          <w:lang w:val="en-GB"/>
        </w:rPr>
        <w:t>1</w:t>
      </w:r>
      <w:r w:rsidRPr="0023318E">
        <w:rPr>
          <w:rFonts w:ascii="Times New Roman" w:hAnsi="Times New Roman" w:cs="Times New Roman"/>
          <w:lang w:val="en-GB"/>
        </w:rPr>
        <w:t xml:space="preserve">META Laboratory, Assam Science and Technology, University, </w:t>
      </w:r>
      <w:proofErr w:type="spellStart"/>
      <w:r w:rsidRPr="0023318E">
        <w:rPr>
          <w:rFonts w:ascii="Times New Roman" w:hAnsi="Times New Roman" w:cs="Times New Roman"/>
          <w:lang w:val="en-GB"/>
        </w:rPr>
        <w:t>Jalukbari</w:t>
      </w:r>
      <w:proofErr w:type="spellEnd"/>
      <w:r w:rsidRPr="0023318E">
        <w:rPr>
          <w:rFonts w:ascii="Times New Roman" w:hAnsi="Times New Roman" w:cs="Times New Roman"/>
          <w:lang w:val="en-GB"/>
        </w:rPr>
        <w:t>, Guwahati-13, Assam, INDIA</w:t>
      </w:r>
    </w:p>
    <w:p w14:paraId="5F891DBD" w14:textId="264E41FC" w:rsidR="00F94470" w:rsidRPr="0023318E" w:rsidRDefault="00F94470" w:rsidP="00F94470">
      <w:pPr>
        <w:suppressLineNumbers/>
        <w:spacing w:after="0" w:line="240" w:lineRule="auto"/>
        <w:jc w:val="center"/>
        <w:rPr>
          <w:rFonts w:ascii="Times New Roman" w:hAnsi="Times New Roman" w:cs="Times New Roman"/>
          <w:lang w:val="en-GB"/>
        </w:rPr>
      </w:pPr>
      <w:r w:rsidRPr="0023318E">
        <w:rPr>
          <w:rFonts w:ascii="Times New Roman" w:hAnsi="Times New Roman" w:cs="Times New Roman"/>
          <w:vertAlign w:val="superscript"/>
          <w:lang w:val="en-GB"/>
        </w:rPr>
        <w:t>2</w:t>
      </w:r>
      <w:r w:rsidRPr="0023318E">
        <w:rPr>
          <w:rFonts w:ascii="Times New Roman" w:hAnsi="Times New Roman" w:cs="Times New Roman"/>
          <w:lang w:val="en-GB"/>
        </w:rPr>
        <w:t xml:space="preserve">Department of Physics, </w:t>
      </w:r>
      <w:proofErr w:type="spellStart"/>
      <w:r w:rsidRPr="0023318E">
        <w:rPr>
          <w:rFonts w:ascii="Times New Roman" w:hAnsi="Times New Roman" w:cs="Times New Roman"/>
          <w:lang w:val="en-GB"/>
        </w:rPr>
        <w:t>Gauhati</w:t>
      </w:r>
      <w:proofErr w:type="spellEnd"/>
      <w:r w:rsidRPr="0023318E">
        <w:rPr>
          <w:rFonts w:ascii="Times New Roman" w:hAnsi="Times New Roman" w:cs="Times New Roman"/>
          <w:lang w:val="en-GB"/>
        </w:rPr>
        <w:t xml:space="preserve"> University, </w:t>
      </w:r>
      <w:proofErr w:type="spellStart"/>
      <w:r w:rsidRPr="0023318E">
        <w:rPr>
          <w:rFonts w:ascii="Times New Roman" w:hAnsi="Times New Roman" w:cs="Times New Roman"/>
          <w:lang w:val="en-GB"/>
        </w:rPr>
        <w:t>Jalukbari</w:t>
      </w:r>
      <w:proofErr w:type="spellEnd"/>
      <w:r w:rsidRPr="0023318E">
        <w:rPr>
          <w:rFonts w:ascii="Times New Roman" w:hAnsi="Times New Roman" w:cs="Times New Roman"/>
          <w:lang w:val="en-GB"/>
        </w:rPr>
        <w:t>, Guwahati-14, Assam, INDIA</w:t>
      </w:r>
    </w:p>
    <w:p w14:paraId="3391D5C5" w14:textId="52A05A2B" w:rsidR="00F94470" w:rsidRPr="0023318E" w:rsidRDefault="00F94470" w:rsidP="007B2241">
      <w:pPr>
        <w:suppressLineNumbers/>
        <w:pBdr>
          <w:bottom w:val="single" w:sz="6" w:space="20" w:color="auto"/>
        </w:pBdr>
        <w:spacing w:after="0" w:line="240" w:lineRule="auto"/>
        <w:jc w:val="center"/>
        <w:rPr>
          <w:rFonts w:ascii="Times New Roman" w:hAnsi="Times New Roman" w:cs="Times New Roman"/>
          <w:lang w:val="en-GB"/>
        </w:rPr>
      </w:pPr>
      <w:r w:rsidRPr="0023318E">
        <w:rPr>
          <w:rFonts w:ascii="Times New Roman" w:hAnsi="Times New Roman" w:cs="Times New Roman"/>
          <w:vertAlign w:val="superscript"/>
          <w:lang w:val="en-GB"/>
        </w:rPr>
        <w:t>3</w:t>
      </w:r>
      <w:r w:rsidRPr="0023318E">
        <w:rPr>
          <w:rFonts w:ascii="Times New Roman" w:hAnsi="Times New Roman" w:cs="Times New Roman"/>
          <w:lang w:val="en-GB"/>
        </w:rPr>
        <w:t xml:space="preserve">Pragjyotish College, </w:t>
      </w:r>
      <w:proofErr w:type="spellStart"/>
      <w:r w:rsidRPr="0023318E">
        <w:rPr>
          <w:rFonts w:ascii="Times New Roman" w:hAnsi="Times New Roman" w:cs="Times New Roman"/>
          <w:lang w:val="en-GB"/>
        </w:rPr>
        <w:t>Santipur</w:t>
      </w:r>
      <w:proofErr w:type="spellEnd"/>
      <w:r w:rsidRPr="0023318E">
        <w:rPr>
          <w:rFonts w:ascii="Times New Roman" w:hAnsi="Times New Roman" w:cs="Times New Roman"/>
          <w:lang w:val="en-GB"/>
        </w:rPr>
        <w:t>, Guwahati-09, Assam, INDIA</w:t>
      </w:r>
    </w:p>
    <w:p w14:paraId="57F570CA" w14:textId="77777777" w:rsidR="00F94470" w:rsidRPr="0023318E" w:rsidRDefault="00F94470" w:rsidP="007B2241">
      <w:pPr>
        <w:suppressLineNumbers/>
        <w:pBdr>
          <w:bottom w:val="single" w:sz="6" w:space="20" w:color="auto"/>
        </w:pBdr>
        <w:spacing w:after="0" w:line="240" w:lineRule="auto"/>
        <w:jc w:val="center"/>
        <w:rPr>
          <w:rFonts w:ascii="Times New Roman" w:hAnsi="Times New Roman" w:cs="Times New Roman"/>
          <w:lang w:val="en-GB"/>
        </w:rPr>
      </w:pPr>
    </w:p>
    <w:p w14:paraId="0374A0C3" w14:textId="7849783D" w:rsidR="00F94470" w:rsidRPr="0023318E" w:rsidRDefault="00F94470" w:rsidP="007B2241">
      <w:pPr>
        <w:suppressLineNumbers/>
        <w:pBdr>
          <w:bottom w:val="single" w:sz="6" w:space="20" w:color="auto"/>
        </w:pBdr>
        <w:spacing w:after="0" w:line="240" w:lineRule="auto"/>
        <w:jc w:val="center"/>
        <w:rPr>
          <w:rFonts w:ascii="Times New Roman" w:hAnsi="Times New Roman" w:cs="Times New Roman"/>
          <w:lang w:val="en-GB"/>
        </w:rPr>
      </w:pPr>
      <w:r w:rsidRPr="0023318E">
        <w:rPr>
          <w:rFonts w:ascii="Times New Roman" w:hAnsi="Times New Roman" w:cs="Times New Roman"/>
          <w:lang w:val="en-GB"/>
        </w:rPr>
        <w:t xml:space="preserve">Email. </w:t>
      </w:r>
      <w:hyperlink r:id="rId5" w:history="1">
        <w:r w:rsidRPr="0023318E">
          <w:rPr>
            <w:rStyle w:val="Hyperlink"/>
            <w:rFonts w:ascii="Times New Roman" w:hAnsi="Times New Roman" w:cs="Times New Roman"/>
            <w:lang w:val="en-GB"/>
          </w:rPr>
          <w:t>tonmoihazarika@gauhati.ac.in</w:t>
        </w:r>
      </w:hyperlink>
      <w:r w:rsidR="00CD3673" w:rsidRPr="0023318E">
        <w:rPr>
          <w:rStyle w:val="Hyperlink"/>
          <w:rFonts w:ascii="Times New Roman" w:hAnsi="Times New Roman" w:cs="Times New Roman"/>
          <w:lang w:val="en-GB"/>
        </w:rPr>
        <w:t xml:space="preserve"> / bkakati@astu.ac.in</w:t>
      </w:r>
    </w:p>
    <w:p w14:paraId="05586A8C" w14:textId="663C54E5" w:rsidR="00A12467" w:rsidRPr="0023318E" w:rsidRDefault="00A12467" w:rsidP="00F94470">
      <w:pPr>
        <w:suppressLineNumbers/>
        <w:spacing w:line="240" w:lineRule="auto"/>
        <w:jc w:val="center"/>
        <w:rPr>
          <w:rFonts w:ascii="Times New Roman" w:hAnsi="Times New Roman" w:cs="Times New Roman"/>
          <w:b/>
          <w:bCs/>
          <w:lang w:val="en-GB"/>
        </w:rPr>
      </w:pPr>
      <w:r w:rsidRPr="0023318E">
        <w:rPr>
          <w:rFonts w:ascii="Times New Roman" w:hAnsi="Times New Roman" w:cs="Times New Roman"/>
          <w:b/>
          <w:bCs/>
          <w:lang w:val="en-GB"/>
        </w:rPr>
        <w:t>Abstract</w:t>
      </w:r>
    </w:p>
    <w:p w14:paraId="2BFC2CF7" w14:textId="6150E459" w:rsidR="00A12467" w:rsidRPr="0023318E" w:rsidRDefault="00A12467" w:rsidP="007B2241">
      <w:pPr>
        <w:spacing w:line="240" w:lineRule="auto"/>
        <w:ind w:firstLine="720"/>
        <w:jc w:val="both"/>
        <w:rPr>
          <w:rFonts w:ascii="Times New Roman" w:hAnsi="Times New Roman" w:cs="Times New Roman"/>
          <w:lang w:val="en-GB"/>
        </w:rPr>
      </w:pPr>
      <w:bookmarkStart w:id="0" w:name="_Hlk117862175"/>
      <w:r w:rsidRPr="0023318E">
        <w:rPr>
          <w:rFonts w:ascii="Times New Roman" w:hAnsi="Times New Roman" w:cs="Times New Roman"/>
          <w:lang w:val="en-GB"/>
        </w:rPr>
        <w:t xml:space="preserve">Fouling of polymeric membranes is a common problem due to its hydrophobic nature. Plasma assisted surface modification of polymeric membranes are immensely popular method in particular for the improvement of antifouling and adhesive properties. </w:t>
      </w:r>
      <w:r w:rsidR="00A317DE" w:rsidRPr="0023318E">
        <w:rPr>
          <w:rFonts w:ascii="Times New Roman" w:hAnsi="Times New Roman" w:cs="Times New Roman"/>
          <w:lang w:val="en-GB"/>
        </w:rPr>
        <w:t xml:space="preserve">The time dependent hydrophilicity or ageing of polymer surfaces is the major </w:t>
      </w:r>
      <w:r w:rsidR="000F0F72" w:rsidRPr="0023318E">
        <w:rPr>
          <w:rFonts w:ascii="Times New Roman" w:hAnsi="Times New Roman" w:cs="Times New Roman"/>
          <w:lang w:val="en-GB"/>
        </w:rPr>
        <w:t xml:space="preserve">challenges </w:t>
      </w:r>
      <w:r w:rsidR="00A317DE" w:rsidRPr="0023318E">
        <w:rPr>
          <w:rFonts w:ascii="Times New Roman" w:hAnsi="Times New Roman" w:cs="Times New Roman"/>
          <w:lang w:val="en-GB"/>
        </w:rPr>
        <w:t xml:space="preserve">of plasma </w:t>
      </w:r>
      <w:r w:rsidR="000F0F72" w:rsidRPr="0023318E">
        <w:rPr>
          <w:rFonts w:ascii="Times New Roman" w:hAnsi="Times New Roman" w:cs="Times New Roman"/>
          <w:lang w:val="en-GB"/>
        </w:rPr>
        <w:t xml:space="preserve">assisted </w:t>
      </w:r>
      <w:r w:rsidR="00A317DE" w:rsidRPr="0023318E">
        <w:rPr>
          <w:rFonts w:ascii="Times New Roman" w:hAnsi="Times New Roman" w:cs="Times New Roman"/>
          <w:lang w:val="en-GB"/>
        </w:rPr>
        <w:t>surface modification</w:t>
      </w:r>
      <w:r w:rsidR="000F0F72" w:rsidRPr="0023318E">
        <w:rPr>
          <w:rFonts w:ascii="Times New Roman" w:hAnsi="Times New Roman" w:cs="Times New Roman"/>
          <w:lang w:val="en-GB"/>
        </w:rPr>
        <w:t xml:space="preserve"> process</w:t>
      </w:r>
      <w:r w:rsidR="00A317DE" w:rsidRPr="0023318E">
        <w:rPr>
          <w:rFonts w:ascii="Times New Roman" w:hAnsi="Times New Roman" w:cs="Times New Roman"/>
          <w:lang w:val="en-GB"/>
        </w:rPr>
        <w:t xml:space="preserve">. </w:t>
      </w:r>
      <w:r w:rsidRPr="0023318E">
        <w:rPr>
          <w:rFonts w:ascii="Times New Roman" w:hAnsi="Times New Roman" w:cs="Times New Roman"/>
          <w:lang w:val="en-GB"/>
        </w:rPr>
        <w:t xml:space="preserve">The effect of low-pressure nitrogen plasma on surface hydrophilicity, permeate flux and ageing effect for the cellulose nitrate polymer membrane are studied in the present work. Wettability of membrane is studied as a function of plasma treatment time for treated and untreated membrane. From the contact angle measurement, it is found that the hydrophilicity of the plasma treated membranes increases with plasma treatment time. From gravity filtration process, the enhancement of permeate flux for both </w:t>
      </w:r>
      <w:r w:rsidRPr="0023318E">
        <w:rPr>
          <w:rFonts w:ascii="Times New Roman" w:hAnsi="Times New Roman" w:cs="Times New Roman"/>
        </w:rPr>
        <w:t xml:space="preserve">waste water and mud water </w:t>
      </w:r>
      <w:r w:rsidRPr="0023318E">
        <w:rPr>
          <w:rFonts w:ascii="Times New Roman" w:hAnsi="Times New Roman" w:cs="Times New Roman"/>
          <w:lang w:val="en-GB"/>
        </w:rPr>
        <w:t>are observed after plasma treatment.</w:t>
      </w:r>
      <w:r w:rsidR="009B34A6" w:rsidRPr="0023318E">
        <w:rPr>
          <w:rFonts w:ascii="Times New Roman" w:hAnsi="Times New Roman" w:cs="Times New Roman"/>
          <w:lang w:val="en-GB"/>
        </w:rPr>
        <w:t xml:space="preserve"> Whereas the rejection rate is found almost unaltered. </w:t>
      </w:r>
      <w:r w:rsidRPr="0023318E">
        <w:rPr>
          <w:rFonts w:ascii="Times New Roman" w:hAnsi="Times New Roman" w:cs="Times New Roman"/>
          <w:lang w:val="en-GB"/>
        </w:rPr>
        <w:t xml:space="preserve"> The ageing mechanism of the treated membranes is investigated for 30 days for different plasma treatment time. The hydrophobic recovery of plasma treated membranes is significant for initial ageing period of 7 days, after that it has shown almost stable in nature</w:t>
      </w:r>
      <w:bookmarkEnd w:id="0"/>
      <w:r w:rsidR="000F0F72" w:rsidRPr="0023318E">
        <w:rPr>
          <w:rFonts w:ascii="Times New Roman" w:hAnsi="Times New Roman" w:cs="Times New Roman"/>
          <w:lang w:val="en-GB"/>
        </w:rPr>
        <w:t>.</w:t>
      </w:r>
      <w:r w:rsidRPr="0023318E">
        <w:rPr>
          <w:rFonts w:ascii="Times New Roman" w:hAnsi="Times New Roman" w:cs="Times New Roman"/>
          <w:lang w:val="en-GB"/>
        </w:rPr>
        <w:t xml:space="preserve">  </w:t>
      </w:r>
    </w:p>
    <w:p w14:paraId="6BA98DFB" w14:textId="77777777" w:rsidR="00A317DE" w:rsidRPr="0023318E" w:rsidRDefault="00A317DE" w:rsidP="00A317DE">
      <w:pPr>
        <w:jc w:val="center"/>
      </w:pPr>
      <w:r w:rsidRPr="0023318E">
        <w:rPr>
          <w:rFonts w:ascii="Times New Roman" w:hAnsi="Times New Roman" w:cs="Times New Roman"/>
          <w:noProof/>
          <w:lang w:val="en-US"/>
        </w:rPr>
        <w:drawing>
          <wp:inline distT="0" distB="0" distL="0" distR="0" wp14:anchorId="270CF68B" wp14:editId="7C468E8D">
            <wp:extent cx="4890836" cy="2775178"/>
            <wp:effectExtent l="0" t="0" r="5080" b="635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l="-277" t="2716" r="277" b="-151"/>
                    <a:stretch/>
                  </pic:blipFill>
                  <pic:spPr bwMode="auto">
                    <a:xfrm>
                      <a:off x="0" y="0"/>
                      <a:ext cx="5077208" cy="2880930"/>
                    </a:xfrm>
                    <a:prstGeom prst="rect">
                      <a:avLst/>
                    </a:prstGeom>
                    <a:noFill/>
                    <a:ln>
                      <a:noFill/>
                    </a:ln>
                    <a:extLst>
                      <a:ext uri="{53640926-AAD7-44D8-BBD7-CCE9431645EC}">
                        <a14:shadowObscured xmlns:a14="http://schemas.microsoft.com/office/drawing/2010/main"/>
                      </a:ext>
                    </a:extLst>
                  </pic:spPr>
                </pic:pic>
              </a:graphicData>
            </a:graphic>
          </wp:inline>
        </w:drawing>
      </w:r>
    </w:p>
    <w:p w14:paraId="1B0BE150" w14:textId="69BD6554" w:rsidR="00A317DE" w:rsidRPr="0023318E" w:rsidRDefault="00A317DE" w:rsidP="000F0F72">
      <w:pPr>
        <w:jc w:val="center"/>
        <w:rPr>
          <w:rFonts w:ascii="Times New Roman" w:hAnsi="Times New Roman" w:cs="Times New Roman"/>
        </w:rPr>
      </w:pPr>
      <w:r w:rsidRPr="0023318E">
        <w:rPr>
          <w:rFonts w:ascii="Times New Roman" w:hAnsi="Times New Roman" w:cs="Times New Roman"/>
          <w:b/>
        </w:rPr>
        <w:t>Fig. 1:</w:t>
      </w:r>
      <w:r w:rsidRPr="0023318E">
        <w:rPr>
          <w:rFonts w:ascii="Times New Roman" w:hAnsi="Times New Roman" w:cs="Times New Roman"/>
        </w:rPr>
        <w:t xml:space="preserve"> Mechanisms of hydrophobic recovery (a) Diffusion and reaction mechanism (b) Reorientation mechanism.</w:t>
      </w:r>
    </w:p>
    <w:p w14:paraId="5C34700A" w14:textId="77777777" w:rsidR="00CD3673" w:rsidRPr="0023318E" w:rsidRDefault="00CD3673" w:rsidP="007B2241">
      <w:pPr>
        <w:spacing w:line="240" w:lineRule="auto"/>
        <w:jc w:val="both"/>
        <w:rPr>
          <w:rFonts w:ascii="Times New Roman" w:hAnsi="Times New Roman" w:cs="Times New Roman"/>
          <w:b/>
          <w:bCs/>
          <w:lang w:val="en-GB"/>
        </w:rPr>
      </w:pPr>
    </w:p>
    <w:p w14:paraId="0455CABD" w14:textId="4A1CA6BC" w:rsidR="00A12467" w:rsidRPr="0023318E" w:rsidRDefault="00A12467" w:rsidP="007B2241">
      <w:pPr>
        <w:spacing w:line="240" w:lineRule="auto"/>
        <w:jc w:val="both"/>
        <w:rPr>
          <w:rFonts w:ascii="Times New Roman" w:hAnsi="Times New Roman" w:cs="Times New Roman"/>
          <w:lang w:val="en-GB"/>
        </w:rPr>
      </w:pPr>
      <w:r w:rsidRPr="0023318E">
        <w:rPr>
          <w:rFonts w:ascii="Times New Roman" w:hAnsi="Times New Roman" w:cs="Times New Roman"/>
          <w:b/>
          <w:bCs/>
          <w:lang w:val="en-GB"/>
        </w:rPr>
        <w:t>Keywords</w:t>
      </w:r>
      <w:r w:rsidRPr="0023318E">
        <w:rPr>
          <w:rFonts w:ascii="Times New Roman" w:hAnsi="Times New Roman" w:cs="Times New Roman"/>
          <w:lang w:val="en-GB"/>
        </w:rPr>
        <w:t>: Cellulose nitrate membrane, N</w:t>
      </w:r>
      <w:r w:rsidRPr="0023318E">
        <w:rPr>
          <w:rFonts w:ascii="Times New Roman" w:hAnsi="Times New Roman" w:cs="Times New Roman"/>
          <w:vertAlign w:val="subscript"/>
          <w:lang w:val="en-GB"/>
        </w:rPr>
        <w:t>2</w:t>
      </w:r>
      <w:r w:rsidRPr="0023318E">
        <w:rPr>
          <w:rFonts w:ascii="Times New Roman" w:hAnsi="Times New Roman" w:cs="Times New Roman"/>
          <w:lang w:val="en-GB"/>
        </w:rPr>
        <w:t xml:space="preserve"> plasma, hydrophilicity,</w:t>
      </w:r>
      <w:r w:rsidR="00F94470" w:rsidRPr="0023318E">
        <w:rPr>
          <w:rFonts w:ascii="Times New Roman" w:hAnsi="Times New Roman" w:cs="Times New Roman"/>
          <w:lang w:val="en-GB"/>
        </w:rPr>
        <w:t xml:space="preserve"> </w:t>
      </w:r>
      <w:r w:rsidRPr="0023318E">
        <w:rPr>
          <w:rFonts w:ascii="Times New Roman" w:hAnsi="Times New Roman" w:cs="Times New Roman"/>
          <w:lang w:val="en-GB"/>
        </w:rPr>
        <w:t xml:space="preserve">ageing, </w:t>
      </w:r>
      <w:r w:rsidR="00754BC1" w:rsidRPr="0023318E">
        <w:rPr>
          <w:rFonts w:ascii="Times New Roman" w:hAnsi="Times New Roman" w:cs="Times New Roman"/>
          <w:lang w:val="en-GB"/>
        </w:rPr>
        <w:t>rejection.</w:t>
      </w:r>
    </w:p>
    <w:p w14:paraId="1FB1A42D" w14:textId="77777777" w:rsidR="00CD3673" w:rsidRPr="0023318E" w:rsidRDefault="00CD3673" w:rsidP="007B2241">
      <w:pPr>
        <w:spacing w:line="240" w:lineRule="auto"/>
        <w:jc w:val="both"/>
        <w:rPr>
          <w:rFonts w:ascii="Times New Roman" w:hAnsi="Times New Roman" w:cs="Times New Roman"/>
          <w:b/>
          <w:bCs/>
        </w:rPr>
      </w:pPr>
    </w:p>
    <w:p w14:paraId="487CA96C" w14:textId="1AAFCF08" w:rsidR="00E40669" w:rsidRPr="0023318E" w:rsidRDefault="00E40669" w:rsidP="007B2241">
      <w:pPr>
        <w:spacing w:line="240" w:lineRule="auto"/>
        <w:jc w:val="both"/>
        <w:rPr>
          <w:rFonts w:ascii="Times New Roman" w:hAnsi="Times New Roman" w:cs="Times New Roman"/>
          <w:b/>
          <w:bCs/>
        </w:rPr>
      </w:pPr>
      <w:r w:rsidRPr="0023318E">
        <w:rPr>
          <w:rFonts w:ascii="Times New Roman" w:hAnsi="Times New Roman" w:cs="Times New Roman"/>
          <w:b/>
          <w:bCs/>
        </w:rPr>
        <w:t>References.</w:t>
      </w:r>
    </w:p>
    <w:p w14:paraId="5653A87C" w14:textId="77777777" w:rsidR="00E40669" w:rsidRPr="0023318E" w:rsidRDefault="00E40669" w:rsidP="00CD3673">
      <w:pPr>
        <w:spacing w:after="0" w:line="240" w:lineRule="auto"/>
        <w:jc w:val="both"/>
        <w:rPr>
          <w:rFonts w:ascii="Times New Roman" w:eastAsia="Times New Roman" w:hAnsi="Times New Roman" w:cs="Times New Roman"/>
          <w:color w:val="2E2E2E"/>
          <w:lang w:eastAsia="en-IN"/>
        </w:rPr>
      </w:pPr>
      <w:r w:rsidRPr="0023318E">
        <w:rPr>
          <w:rFonts w:ascii="Times New Roman" w:hAnsi="Times New Roman" w:cs="Times New Roman"/>
        </w:rPr>
        <w:t xml:space="preserve">[1] D. Pal, S. </w:t>
      </w:r>
      <w:proofErr w:type="spellStart"/>
      <w:r w:rsidRPr="0023318E">
        <w:rPr>
          <w:rFonts w:ascii="Times New Roman" w:hAnsi="Times New Roman" w:cs="Times New Roman"/>
        </w:rPr>
        <w:t>Neogi</w:t>
      </w:r>
      <w:proofErr w:type="spellEnd"/>
      <w:r w:rsidRPr="0023318E">
        <w:rPr>
          <w:rFonts w:ascii="Times New Roman" w:hAnsi="Times New Roman" w:cs="Times New Roman"/>
        </w:rPr>
        <w:t xml:space="preserve">, S. De. Surface modification of polyacrylonitrile co-polymer membranes using pulsed direct current nitrogen plasma. </w:t>
      </w:r>
      <w:hyperlink r:id="rId7" w:tooltip="Go to Thin Solid Films on ScienceDirect" w:history="1">
        <w:r w:rsidRPr="0023318E">
          <w:rPr>
            <w:rFonts w:ascii="Times New Roman" w:hAnsi="Times New Roman" w:cs="Times New Roman"/>
            <w:color w:val="000000" w:themeColor="text1"/>
          </w:rPr>
          <w:t>Thin Solid Films</w:t>
        </w:r>
      </w:hyperlink>
      <w:r w:rsidRPr="0023318E">
        <w:rPr>
          <w:rFonts w:ascii="Times New Roman" w:hAnsi="Times New Roman" w:cs="Times New Roman"/>
          <w:color w:val="000000" w:themeColor="text1"/>
        </w:rPr>
        <w:t xml:space="preserve"> </w:t>
      </w:r>
      <w:hyperlink r:id="rId8" w:tooltip="Go to table of contents for this volume/issue" w:history="1">
        <w:r w:rsidRPr="0023318E">
          <w:rPr>
            <w:rFonts w:ascii="Times New Roman" w:eastAsia="Times New Roman" w:hAnsi="Times New Roman" w:cs="Times New Roman"/>
            <w:color w:val="000000" w:themeColor="text1"/>
            <w:lang w:eastAsia="en-IN"/>
          </w:rPr>
          <w:t>Volume 597</w:t>
        </w:r>
      </w:hyperlink>
      <w:r w:rsidRPr="0023318E">
        <w:rPr>
          <w:rFonts w:ascii="Times New Roman" w:eastAsia="Times New Roman" w:hAnsi="Times New Roman" w:cs="Times New Roman"/>
          <w:color w:val="2E2E2E"/>
          <w:lang w:eastAsia="en-IN"/>
        </w:rPr>
        <w:t>, </w:t>
      </w:r>
      <w:r w:rsidRPr="0023318E">
        <w:rPr>
          <w:rFonts w:ascii="Times New Roman" w:eastAsia="Times New Roman" w:hAnsi="Times New Roman" w:cs="Times New Roman"/>
          <w:lang w:eastAsia="en-IN"/>
        </w:rPr>
        <w:t>31(2015) 171-182</w:t>
      </w:r>
      <w:r w:rsidRPr="0023318E">
        <w:rPr>
          <w:rFonts w:ascii="Times New Roman" w:eastAsia="Times New Roman" w:hAnsi="Times New Roman" w:cs="Times New Roman"/>
          <w:color w:val="2E2E2E"/>
          <w:lang w:eastAsia="en-IN"/>
        </w:rPr>
        <w:t>.</w:t>
      </w:r>
    </w:p>
    <w:p w14:paraId="6C07C3A3" w14:textId="4E5B313B" w:rsidR="007B2241" w:rsidRPr="0023318E" w:rsidRDefault="007B2241" w:rsidP="00CD3673">
      <w:pPr>
        <w:spacing w:after="0" w:line="240" w:lineRule="auto"/>
        <w:jc w:val="both"/>
        <w:rPr>
          <w:rFonts w:ascii="Times New Roman" w:hAnsi="Times New Roman" w:cs="Times New Roman"/>
        </w:rPr>
      </w:pPr>
      <w:r w:rsidRPr="0023318E">
        <w:rPr>
          <w:rFonts w:ascii="Times New Roman" w:hAnsi="Times New Roman" w:cs="Times New Roman"/>
        </w:rPr>
        <w:t xml:space="preserve">[2] D. Pal, S. </w:t>
      </w:r>
      <w:proofErr w:type="spellStart"/>
      <w:r w:rsidRPr="0023318E">
        <w:rPr>
          <w:rFonts w:ascii="Times New Roman" w:hAnsi="Times New Roman" w:cs="Times New Roman"/>
        </w:rPr>
        <w:t>Neogi</w:t>
      </w:r>
      <w:proofErr w:type="spellEnd"/>
      <w:r w:rsidRPr="0023318E">
        <w:rPr>
          <w:rFonts w:ascii="Times New Roman" w:hAnsi="Times New Roman" w:cs="Times New Roman"/>
        </w:rPr>
        <w:t xml:space="preserve">, S. De. Hydrophilic surface modification of polyacrylonitrile based membrane: effect of low temperature radio frequency carbon dioxide plasma. </w:t>
      </w:r>
      <w:proofErr w:type="spellStart"/>
      <w:r w:rsidRPr="0023318E">
        <w:rPr>
          <w:rFonts w:ascii="Times New Roman" w:hAnsi="Times New Roman" w:cs="Times New Roman"/>
        </w:rPr>
        <w:t>Polym</w:t>
      </w:r>
      <w:proofErr w:type="spellEnd"/>
      <w:r w:rsidRPr="0023318E">
        <w:rPr>
          <w:rFonts w:ascii="Times New Roman" w:hAnsi="Times New Roman" w:cs="Times New Roman"/>
        </w:rPr>
        <w:t>. Bull. (2018) 75:3567–3586.</w:t>
      </w:r>
    </w:p>
    <w:p w14:paraId="28E5193C" w14:textId="06BF3DBD" w:rsidR="00E40669" w:rsidRPr="0023318E" w:rsidRDefault="007B2241" w:rsidP="00CD3673">
      <w:pPr>
        <w:spacing w:after="0" w:line="240" w:lineRule="auto"/>
        <w:jc w:val="both"/>
        <w:rPr>
          <w:rFonts w:ascii="Times New Roman" w:hAnsi="Times New Roman" w:cs="Times New Roman"/>
        </w:rPr>
      </w:pPr>
      <w:r w:rsidRPr="0023318E">
        <w:rPr>
          <w:rFonts w:ascii="Times New Roman" w:hAnsi="Times New Roman" w:cs="Times New Roman"/>
        </w:rPr>
        <w:t xml:space="preserve">[3] M. Mortazavi, M. </w:t>
      </w:r>
      <w:proofErr w:type="spellStart"/>
      <w:r w:rsidRPr="0023318E">
        <w:rPr>
          <w:rFonts w:ascii="Times New Roman" w:hAnsi="Times New Roman" w:cs="Times New Roman"/>
        </w:rPr>
        <w:t>Nosonovsky</w:t>
      </w:r>
      <w:proofErr w:type="spellEnd"/>
      <w:r w:rsidRPr="0023318E">
        <w:rPr>
          <w:rFonts w:ascii="Times New Roman" w:hAnsi="Times New Roman" w:cs="Times New Roman"/>
        </w:rPr>
        <w:t>. A model for diffusion-driven hydrophobic recovery in plasma treated polymers. Applied Surface Science 258 (2012) 6876–6883</w:t>
      </w:r>
    </w:p>
    <w:sectPr w:rsidR="00E40669" w:rsidRPr="0023318E" w:rsidSect="009B34A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426"/>
    <w:rsid w:val="000F0F72"/>
    <w:rsid w:val="0023318E"/>
    <w:rsid w:val="00403426"/>
    <w:rsid w:val="005903E3"/>
    <w:rsid w:val="00754BC1"/>
    <w:rsid w:val="007B2241"/>
    <w:rsid w:val="009B34A6"/>
    <w:rsid w:val="00A12467"/>
    <w:rsid w:val="00A317DE"/>
    <w:rsid w:val="00BF6A90"/>
    <w:rsid w:val="00CD3673"/>
    <w:rsid w:val="00E40669"/>
    <w:rsid w:val="00EC1CC2"/>
    <w:rsid w:val="00F322C4"/>
    <w:rsid w:val="00F9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974"/>
  <w15:chartTrackingRefBased/>
  <w15:docId w15:val="{58BFFE37-5B00-41A1-A529-D551FDCD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46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470"/>
    <w:rPr>
      <w:color w:val="0563C1" w:themeColor="hyperlink"/>
      <w:u w:val="single"/>
    </w:rPr>
  </w:style>
  <w:style w:type="character" w:customStyle="1" w:styleId="UnresolvedMention1">
    <w:name w:val="Unresolved Mention1"/>
    <w:basedOn w:val="DefaultParagraphFont"/>
    <w:uiPriority w:val="99"/>
    <w:semiHidden/>
    <w:unhideWhenUsed/>
    <w:rsid w:val="00F94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journal/thin-solid-films/vol/597/suppl/C" TargetMode="External"/><Relationship Id="rId3" Type="http://schemas.openxmlformats.org/officeDocument/2006/relationships/settings" Target="settings.xml"/><Relationship Id="rId7" Type="http://schemas.openxmlformats.org/officeDocument/2006/relationships/hyperlink" Target="https://www.sciencedirect.com/journal/thin-solid-film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file:///C:\Users\Asus\Downloads\tonmoihazarika@gauhati.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C6ED0-1BF2-4613-9CE6-B448466AF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TONMOI HAZARIKA</dc:creator>
  <cp:keywords/>
  <dc:description/>
  <cp:lastModifiedBy>TONMOI HAZARIKA</cp:lastModifiedBy>
  <cp:revision>3</cp:revision>
  <dcterms:created xsi:type="dcterms:W3CDTF">2023-04-20T01:27:00Z</dcterms:created>
  <dcterms:modified xsi:type="dcterms:W3CDTF">2023-04-20T09:49:00Z</dcterms:modified>
</cp:coreProperties>
</file>