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ind w:right="592"/>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Actuated Cochlear Implant Electrode Assembly Using</w:t>
      </w:r>
      <w:r w:rsidDel="00000000" w:rsidR="00000000" w:rsidRPr="00000000">
        <w:rPr>
          <w:rtl w:val="0"/>
        </w:rPr>
      </w:r>
    </w:p>
    <w:p w:rsidR="00000000" w:rsidDel="00000000" w:rsidP="00000000" w:rsidRDefault="00000000" w:rsidRPr="00000000" w14:paraId="00000003">
      <w:pPr>
        <w:widowControl w:val="0"/>
        <w:spacing w:after="0" w:before="11" w:line="240" w:lineRule="auto"/>
        <w:ind w:left="1928" w:right="2408" w:firstLine="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Shape Memory Alloys</w:t>
      </w:r>
      <w:r w:rsidDel="00000000" w:rsidR="00000000" w:rsidRPr="00000000">
        <w:rPr>
          <w:rtl w:val="0"/>
        </w:rPr>
      </w:r>
    </w:p>
    <w:p w:rsidR="00000000" w:rsidDel="00000000" w:rsidP="00000000" w:rsidRDefault="00000000" w:rsidRPr="00000000" w14:paraId="00000004">
      <w:pPr>
        <w:widowControl w:val="0"/>
        <w:spacing w:after="0" w:before="11" w:line="240" w:lineRule="auto"/>
        <w:ind w:right="2408"/>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before="9" w:lineRule="auto"/>
        <w:rPr>
          <w:rFonts w:ascii="Times New Roman" w:cs="Times New Roman" w:eastAsia="Times New Roman" w:hAnsi="Times New Roman"/>
          <w:sz w:val="12"/>
          <w:szCs w:val="12"/>
          <w:vertAlign w:val="baseline"/>
        </w:rPr>
      </w:pPr>
      <w:r w:rsidDel="00000000" w:rsidR="00000000" w:rsidRPr="00000000">
        <w:rPr>
          <w:rtl w:val="0"/>
        </w:rPr>
      </w:r>
    </w:p>
    <w:p w:rsidR="00000000" w:rsidDel="00000000" w:rsidP="00000000" w:rsidRDefault="00000000" w:rsidRPr="00000000" w14:paraId="00000006">
      <w:pPr>
        <w:widowControl w:val="0"/>
        <w:spacing w:after="0" w:line="240" w:lineRule="auto"/>
        <w:ind w:left="3600" w:right="4087" w:firstLine="0"/>
        <w:jc w:val="center"/>
        <w:rPr>
          <w:rFonts w:ascii="Times New Roman" w:cs="Times New Roman" w:eastAsia="Times New Roman" w:hAnsi="Times New Roman"/>
          <w:sz w:val="14"/>
          <w:szCs w:val="14"/>
          <w:vertAlign w:val="superscript"/>
        </w:rPr>
      </w:pPr>
      <w:r w:rsidDel="00000000" w:rsidR="00000000" w:rsidRPr="00000000">
        <w:rPr>
          <w:rFonts w:ascii="Times New Roman" w:cs="Times New Roman" w:eastAsia="Times New Roman" w:hAnsi="Times New Roman"/>
          <w:sz w:val="20"/>
          <w:szCs w:val="20"/>
          <w:vertAlign w:val="baseline"/>
          <w:rtl w:val="0"/>
        </w:rPr>
        <w:t xml:space="preserve">A. Harsh Rana</w:t>
      </w:r>
      <w:r w:rsidDel="00000000" w:rsidR="00000000" w:rsidRPr="00000000">
        <w:rPr>
          <w:rFonts w:ascii="Times New Roman" w:cs="Times New Roman" w:eastAsia="Times New Roman" w:hAnsi="Times New Roman"/>
          <w:sz w:val="14"/>
          <w:szCs w:val="14"/>
          <w:vertAlign w:val="baseline"/>
          <w:rtl w:val="0"/>
        </w:rPr>
        <w:t xml:space="preserve">1  </w:t>
      </w:r>
      <w:r w:rsidDel="00000000" w:rsidR="00000000" w:rsidRPr="00000000">
        <w:rPr>
          <w:rFonts w:ascii="Times New Roman" w:cs="Times New Roman" w:eastAsia="Times New Roman" w:hAnsi="Times New Roman"/>
          <w:sz w:val="20"/>
          <w:szCs w:val="20"/>
          <w:vertAlign w:val="baseline"/>
          <w:rtl w:val="0"/>
        </w:rPr>
        <w:t xml:space="preserve">and B. Maitreyee Bhalme</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tl w:val="0"/>
        </w:rPr>
      </w:r>
    </w:p>
    <w:p w:rsidR="00000000" w:rsidDel="00000000" w:rsidP="00000000" w:rsidRDefault="00000000" w:rsidRPr="00000000" w14:paraId="00000007">
      <w:pPr>
        <w:widowControl w:val="0"/>
        <w:spacing w:after="0" w:before="7" w:lineRule="auto"/>
        <w:rPr>
          <w:rFonts w:ascii="Times New Roman" w:cs="Times New Roman" w:eastAsia="Times New Roman" w:hAnsi="Times New Roman"/>
          <w:sz w:val="13"/>
          <w:szCs w:val="13"/>
          <w:vertAlign w:val="baseline"/>
        </w:rPr>
      </w:pPr>
      <w:r w:rsidDel="00000000" w:rsidR="00000000" w:rsidRPr="00000000">
        <w:rPr>
          <w:rtl w:val="0"/>
        </w:rPr>
      </w:r>
    </w:p>
    <w:p w:rsidR="00000000" w:rsidDel="00000000" w:rsidP="00000000" w:rsidRDefault="00000000" w:rsidRPr="00000000" w14:paraId="00000008">
      <w:pPr>
        <w:widowControl w:val="0"/>
        <w:spacing w:after="0" w:line="240" w:lineRule="auto"/>
        <w:ind w:left="1769" w:right="2249"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14"/>
          <w:szCs w:val="14"/>
          <w:vertAlign w:val="baseline"/>
          <w:rtl w:val="0"/>
        </w:rPr>
        <w:t xml:space="preserve">1 </w:t>
      </w:r>
      <w:r w:rsidDel="00000000" w:rsidR="00000000" w:rsidRPr="00000000">
        <w:rPr>
          <w:rFonts w:ascii="Times New Roman" w:cs="Times New Roman" w:eastAsia="Times New Roman" w:hAnsi="Times New Roman"/>
          <w:sz w:val="20"/>
          <w:szCs w:val="20"/>
          <w:vertAlign w:val="baseline"/>
          <w:rtl w:val="0"/>
        </w:rPr>
        <w:t xml:space="preserve">Department of Mechanical Engineering, IIT Guwahati, India</w:t>
      </w:r>
    </w:p>
    <w:p w:rsidR="00000000" w:rsidDel="00000000" w:rsidP="00000000" w:rsidRDefault="00000000" w:rsidRPr="00000000" w14:paraId="00000009">
      <w:pPr>
        <w:widowControl w:val="0"/>
        <w:spacing w:after="0" w:lineRule="auto"/>
        <w:ind w:left="1914" w:right="2394"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14"/>
          <w:szCs w:val="14"/>
          <w:vertAlign w:val="baseline"/>
          <w:rtl w:val="0"/>
        </w:rPr>
        <w:t xml:space="preserve">2</w:t>
      </w:r>
      <w:r w:rsidDel="00000000" w:rsidR="00000000" w:rsidRPr="00000000">
        <w:rPr>
          <w:rFonts w:ascii="Times New Roman" w:cs="Times New Roman" w:eastAsia="Times New Roman" w:hAnsi="Times New Roman"/>
          <w:sz w:val="20"/>
          <w:szCs w:val="20"/>
          <w:vertAlign w:val="baseline"/>
          <w:rtl w:val="0"/>
        </w:rPr>
        <w:t xml:space="preserve"> Department of </w:t>
      </w:r>
      <w:r w:rsidDel="00000000" w:rsidR="00000000" w:rsidRPr="00000000">
        <w:rPr>
          <w:rFonts w:ascii="Times New Roman" w:cs="Times New Roman" w:eastAsia="Times New Roman" w:hAnsi="Times New Roman"/>
          <w:sz w:val="20"/>
          <w:szCs w:val="20"/>
          <w:rtl w:val="0"/>
        </w:rPr>
        <w:t xml:space="preserve">Biosciences and Bioe</w:t>
      </w:r>
      <w:r w:rsidDel="00000000" w:rsidR="00000000" w:rsidRPr="00000000">
        <w:rPr>
          <w:rFonts w:ascii="Times New Roman" w:cs="Times New Roman" w:eastAsia="Times New Roman" w:hAnsi="Times New Roman"/>
          <w:sz w:val="20"/>
          <w:szCs w:val="20"/>
          <w:vertAlign w:val="baseline"/>
          <w:rtl w:val="0"/>
        </w:rPr>
        <w:t xml:space="preserve">ngineering, IIT Guwahati, India</w:t>
      </w:r>
    </w:p>
    <w:p w:rsidR="00000000" w:rsidDel="00000000" w:rsidP="00000000" w:rsidRDefault="00000000" w:rsidRPr="00000000" w14:paraId="0000000A">
      <w:pPr>
        <w:widowControl w:val="0"/>
        <w:spacing w:after="0" w:lineRule="auto"/>
        <w:ind w:left="1914" w:right="2394" w:firstLine="0"/>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B">
      <w:pPr>
        <w:widowControl w:val="0"/>
        <w:spacing w:after="0" w:before="9" w:line="240" w:lineRule="auto"/>
        <w:ind w:left="3899" w:right="4382" w:firstLine="0"/>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E-mail: </w:t>
      </w:r>
      <w:r w:rsidDel="00000000" w:rsidR="00000000" w:rsidRPr="00000000">
        <w:rPr>
          <w:rFonts w:ascii="Times New Roman" w:cs="Times New Roman" w:eastAsia="Times New Roman" w:hAnsi="Times New Roman"/>
          <w:i w:val="1"/>
          <w:sz w:val="20"/>
          <w:szCs w:val="20"/>
          <w:vertAlign w:val="baseline"/>
          <w:rtl w:val="0"/>
        </w:rPr>
        <w:t xml:space="preserve">harsh.ajay@iitg.ac.in</w:t>
      </w:r>
      <w:r w:rsidDel="00000000" w:rsidR="00000000" w:rsidRPr="00000000">
        <w:rPr>
          <w:rtl w:val="0"/>
        </w:rPr>
      </w:r>
    </w:p>
    <w:p w:rsidR="00000000" w:rsidDel="00000000" w:rsidP="00000000" w:rsidRDefault="00000000" w:rsidRPr="00000000" w14:paraId="0000000C">
      <w:pPr>
        <w:widowControl w:val="0"/>
        <w:spacing w:after="0" w:lineRule="auto"/>
        <w:ind w:right="592"/>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widowControl w:val="0"/>
        <w:spacing w:after="0" w:lineRule="auto"/>
        <w:ind w:left="142" w:right="592" w:firstLine="578"/>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0E">
      <w:pPr>
        <w:widowControl w:val="0"/>
        <w:spacing w:after="0" w:lineRule="auto"/>
        <w:ind w:left="142" w:right="592" w:firstLine="578"/>
        <w:jc w:val="both"/>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F">
      <w:pPr>
        <w:widowControl w:val="0"/>
        <w:spacing w:after="0" w:lineRule="auto"/>
        <w:ind w:left="142" w:right="592" w:firstLine="578"/>
        <w:jc w:val="both"/>
        <w:rPr>
          <w:rFonts w:ascii="Times New Roman" w:cs="Times New Roman" w:eastAsia="Times New Roman" w:hAnsi="Times New Roman"/>
          <w:sz w:val="28"/>
          <w:szCs w:val="28"/>
          <w:vertAlign w:val="baseline"/>
        </w:rPr>
      </w:pPr>
      <w:r w:rsidDel="00000000" w:rsidR="00000000" w:rsidRPr="00000000">
        <w:rPr/>
        <mc:AlternateContent>
          <mc:Choice Requires="wps">
            <w:drawing>
              <wp:anchor allowOverlap="1" behindDoc="1" distB="0" distT="0" distL="0" distR="0" hidden="0" layoutInCell="1" locked="0" relativeHeight="0" simplePos="0">
                <wp:simplePos x="0" y="0"/>
                <wp:positionH relativeFrom="page">
                  <wp:posOffset>150495</wp:posOffset>
                </wp:positionH>
                <wp:positionV relativeFrom="page">
                  <wp:posOffset>3148965</wp:posOffset>
                </wp:positionV>
                <wp:extent cx="207010" cy="6195695"/>
                <wp:wrapNone/>
                <wp:docPr id="1" name=""/>
                <a:graphic>
                  <a:graphicData uri="http://schemas.microsoft.com/office/word/2010/wordprocessingShape">
                    <wps:wsp>
                      <wps:cNvSpPr txBox="1"/>
                      <wps:spPr>
                        <a:xfrm>
                          <a:off x="0" y="0"/>
                          <a:ext cx="207010" cy="6195695"/>
                        </a:xfrm>
                        <a:prstGeom prst="rect"/>
                        <a:noFill/>
                        <a:ln cap="flat" cmpd="sng" w="9525" algn="ctr">
                          <a:noFill/>
                          <a:miter lim="800000"/>
                          <a:headEnd/>
                          <a:tailEnd/>
                        </a:ln>
                      </wps:spPr>
                      <wps:txbx>
                        <w:txbxContent>
                          <w:p w:rsidR="00000000" w:rsidDel="00000000" w:rsidP="00002A03" w:rsidRDefault="00000000" w:rsidRPr="00000000">
                            <w:pPr>
                              <w:pStyle w:val="Normal"/>
                              <w:widowControl w:val="0"/>
                              <w:suppressAutoHyphens w:val="1"/>
                              <w:autoSpaceDE w:val="0"/>
                              <w:autoSpaceDN w:val="0"/>
                              <w:adjustRightInd w:val="0"/>
                              <w:spacing w:after="0" w:line="213" w:lineRule="atLeast"/>
                              <w:ind w:right="-50" w:leftChars="-1" w:rightChars="0" w:firstLineChars="-1"/>
                              <w:textDirection w:val="btLr"/>
                              <w:textAlignment w:val="top"/>
                              <w:outlineLvl w:val="0"/>
                              <w:rPr>
                                <w:rFonts w:ascii="Arial" w:cs="Arial" w:hAnsi="Arial"/>
                                <w:w w:val="100"/>
                                <w:position w:val="-1"/>
                                <w:sz w:val="20"/>
                                <w:szCs w:val="20"/>
                                <w:effect w:val="none"/>
                                <w:vertAlign w:val="baseline"/>
                                <w:cs w:val="0"/>
                                <w:em w:val="none"/>
                                <w:lang/>
                              </w:rPr>
                            </w:pPr>
                            <w:r w:rsidDel="000000-1" w:rsidR="04209740" w:rsidRPr="000000-1">
                              <w:rPr>
                                <w:rFonts w:ascii="Arial" w:cs="Arial" w:hAnsi="Arial"/>
                                <w:b w:val="1"/>
                                <w:bCs w:val="1"/>
                                <w:spacing w:val="-4"/>
                                <w:w w:val="100"/>
                                <w:position w:val="-1"/>
                                <w:sz w:val="20"/>
                                <w:szCs w:val="20"/>
                                <w:effect w:val="none"/>
                                <w:vertAlign w:val="baseline"/>
                                <w:cs w:val="0"/>
                                <w:em w:val="none"/>
                                <w:lang/>
                              </w:rPr>
                              <w:t>Student Academic Board</w:t>
                            </w:r>
                            <w:r w:rsidDel="000000-1" w:rsidR="02440238" w:rsidRPr="000000-1">
                              <w:rPr>
                                <w:rFonts w:ascii="Arial" w:cs="Arial" w:hAnsi="Arial"/>
                                <w:b w:val="1"/>
                                <w:bCs w:val="1"/>
                                <w:spacing w:val="-4"/>
                                <w:w w:val="100"/>
                                <w:position w:val="-1"/>
                                <w:sz w:val="20"/>
                                <w:szCs w:val="20"/>
                                <w:effect w:val="none"/>
                                <w:vertAlign w:val="baseline"/>
                                <w:cs w:val="0"/>
                                <w:em w:val="none"/>
                                <w:lang/>
                              </w:rPr>
                              <w:t> (SAB)</w:t>
                            </w:r>
                            <w:r w:rsidDel="000000-1" w:rsidR="04209740" w:rsidRPr="000000-1">
                              <w:rPr>
                                <w:rFonts w:ascii="Arial" w:cs="Arial" w:hAnsi="Arial"/>
                                <w:b w:val="1"/>
                                <w:bCs w:val="1"/>
                                <w:spacing w:val="-4"/>
                                <w:w w:val="100"/>
                                <w:position w:val="-1"/>
                                <w:sz w:val="20"/>
                                <w:szCs w:val="20"/>
                                <w:effect w:val="none"/>
                                <w:vertAlign w:val="baseline"/>
                                <w:cs w:val="0"/>
                                <w:em w:val="none"/>
                                <w:lang/>
                              </w:rPr>
                              <w:t xml:space="preserve">, </w:t>
                            </w:r>
                            <w:r w:rsidDel="000000-1" w:rsidR="11407050" w:rsidRPr="000000-1">
                              <w:rPr>
                                <w:rFonts w:ascii="Arial" w:cs="Arial" w:hAnsi="Arial"/>
                                <w:b w:val="1"/>
                                <w:bCs w:val="1"/>
                                <w:w w:val="100"/>
                                <w:position w:val="-1"/>
                                <w:sz w:val="20"/>
                                <w:szCs w:val="20"/>
                                <w:effect w:val="none"/>
                                <w:vertAlign w:val="baseline"/>
                                <w:cs w:val="0"/>
                                <w:em w:val="none"/>
                                <w:lang/>
                              </w:rPr>
                              <w:t>Indian</w:t>
                            </w:r>
                            <w:r w:rsidDel="000000-1" w:rsidR="11407050" w:rsidRPr="000000-1">
                              <w:rPr>
                                <w:rFonts w:ascii="Arial" w:cs="Arial" w:hAnsi="Arial"/>
                                <w:b w:val="1"/>
                                <w:bCs w:val="1"/>
                                <w:spacing w:val="-6"/>
                                <w:w w:val="100"/>
                                <w:position w:val="-1"/>
                                <w:sz w:val="20"/>
                                <w:szCs w:val="20"/>
                                <w:effect w:val="none"/>
                                <w:vertAlign w:val="baseline"/>
                                <w:cs w:val="0"/>
                                <w:em w:val="none"/>
                                <w:lang/>
                              </w:rPr>
                              <w:t xml:space="preserve"> </w:t>
                            </w:r>
                            <w:r w:rsidDel="000000-1" w:rsidR="11407050" w:rsidRPr="000000-1">
                              <w:rPr>
                                <w:rFonts w:ascii="Arial" w:cs="Arial" w:hAnsi="Arial"/>
                                <w:b w:val="1"/>
                                <w:bCs w:val="1"/>
                                <w:w w:val="100"/>
                                <w:position w:val="-1"/>
                                <w:sz w:val="20"/>
                                <w:szCs w:val="20"/>
                                <w:effect w:val="none"/>
                                <w:vertAlign w:val="baseline"/>
                                <w:cs w:val="0"/>
                                <w:em w:val="none"/>
                                <w:lang/>
                              </w:rPr>
                              <w:t>Institut</w:t>
                            </w:r>
                            <w:r w:rsidDel="000000-1" w:rsidR="11407050" w:rsidRPr="000000-1">
                              <w:rPr>
                                <w:rFonts w:ascii="Arial" w:cs="Arial" w:hAnsi="Arial"/>
                                <w:b w:val="1"/>
                                <w:bCs w:val="1"/>
                                <w:w w:val="100"/>
                                <w:position w:val="-1"/>
                                <w:sz w:val="20"/>
                                <w:szCs w:val="20"/>
                                <w:effect w:val="none"/>
                                <w:vertAlign w:val="baseline"/>
                                <w:cs w:val="0"/>
                                <w:em w:val="none"/>
                                <w:lang/>
                              </w:rPr>
                              <w:t>e</w:t>
                            </w:r>
                            <w:r w:rsidDel="000000-1" w:rsidR="11407050" w:rsidRPr="000000-1">
                              <w:rPr>
                                <w:rFonts w:ascii="Arial" w:cs="Arial" w:hAnsi="Arial"/>
                                <w:b w:val="1"/>
                                <w:bCs w:val="1"/>
                                <w:spacing w:val="-8"/>
                                <w:w w:val="100"/>
                                <w:position w:val="-1"/>
                                <w:sz w:val="20"/>
                                <w:szCs w:val="20"/>
                                <w:effect w:val="none"/>
                                <w:vertAlign w:val="baseline"/>
                                <w:cs w:val="0"/>
                                <w:em w:val="none"/>
                                <w:lang/>
                              </w:rPr>
                              <w:t xml:space="preserve"> </w:t>
                            </w:r>
                            <w:r w:rsidDel="000000-1" w:rsidR="11407050" w:rsidRPr="000000-1">
                              <w:rPr>
                                <w:rFonts w:ascii="Arial" w:cs="Arial" w:hAnsi="Arial"/>
                                <w:b w:val="1"/>
                                <w:bCs w:val="1"/>
                                <w:w w:val="100"/>
                                <w:position w:val="-1"/>
                                <w:sz w:val="20"/>
                                <w:szCs w:val="20"/>
                                <w:effect w:val="none"/>
                                <w:vertAlign w:val="baseline"/>
                                <w:cs w:val="0"/>
                                <w:em w:val="none"/>
                                <w:lang/>
                              </w:rPr>
                              <w:t>of</w:t>
                            </w:r>
                            <w:r w:rsidDel="000000-1" w:rsidR="11407050" w:rsidRPr="000000-1">
                              <w:rPr>
                                <w:rFonts w:ascii="Arial" w:cs="Arial" w:hAnsi="Arial"/>
                                <w:b w:val="1"/>
                                <w:bCs w:val="1"/>
                                <w:spacing w:val="-2"/>
                                <w:w w:val="100"/>
                                <w:position w:val="-1"/>
                                <w:sz w:val="20"/>
                                <w:szCs w:val="20"/>
                                <w:effect w:val="none"/>
                                <w:vertAlign w:val="baseline"/>
                                <w:cs w:val="0"/>
                                <w:em w:val="none"/>
                                <w:lang/>
                              </w:rPr>
                              <w:t xml:space="preserve"> </w:t>
                            </w:r>
                            <w:r w:rsidDel="000000-1" w:rsidR="04209740" w:rsidRPr="000000-1">
                              <w:rPr>
                                <w:rFonts w:ascii="Arial" w:cs="Arial" w:hAnsi="Arial"/>
                                <w:b w:val="1"/>
                                <w:bCs w:val="1"/>
                                <w:spacing w:val="-2"/>
                                <w:w w:val="100"/>
                                <w:position w:val="-1"/>
                                <w:sz w:val="20"/>
                                <w:szCs w:val="20"/>
                                <w:effect w:val="none"/>
                                <w:vertAlign w:val="baseline"/>
                                <w:cs w:val="0"/>
                                <w:em w:val="none"/>
                                <w:lang/>
                              </w:rPr>
                              <w:t>Technology Guwahati</w:t>
                            </w:r>
                            <w:r w:rsidDel="000000-1" w:rsidR="11407050" w:rsidRPr="000000-1">
                              <w:rPr>
                                <w:rFonts w:ascii="Arial" w:cs="Arial" w:hAnsi="Arial"/>
                                <w:b w:val="1"/>
                                <w:bCs w:val="1"/>
                                <w:w w:val="100"/>
                                <w:position w:val="-1"/>
                                <w:sz w:val="20"/>
                                <w:szCs w:val="20"/>
                                <w:effect w:val="none"/>
                                <w:vertAlign w:val="baseline"/>
                                <w:cs w:val="0"/>
                                <w:em w:val="none"/>
                                <w:lang/>
                              </w:rPr>
                              <w:t>,</w:t>
                            </w:r>
                            <w:r w:rsidDel="000000-1" w:rsidR="00010755" w:rsidRPr="000000-1">
                              <w:rPr>
                                <w:rFonts w:ascii="Arial" w:cs="Arial" w:hAnsi="Arial"/>
                                <w:b w:val="1"/>
                                <w:bCs w:val="1"/>
                                <w:w w:val="100"/>
                                <w:position w:val="-1"/>
                                <w:sz w:val="20"/>
                                <w:szCs w:val="20"/>
                                <w:effect w:val="none"/>
                                <w:vertAlign w:val="baseline"/>
                                <w:cs w:val="0"/>
                                <w:em w:val="none"/>
                                <w:lang/>
                              </w:rPr>
                              <w:t xml:space="preserve"> </w:t>
                            </w:r>
                            <w:r w:rsidDel="000000-1" w:rsidR="11407050" w:rsidRPr="000000-1">
                              <w:rPr>
                                <w:rFonts w:ascii="Arial" w:cs="Arial" w:hAnsi="Arial"/>
                                <w:b w:val="1"/>
                                <w:bCs w:val="1"/>
                                <w:w w:val="100"/>
                                <w:position w:val="-1"/>
                                <w:sz w:val="20"/>
                                <w:szCs w:val="20"/>
                                <w:effect w:val="none"/>
                                <w:vertAlign w:val="baseline"/>
                                <w:cs w:val="0"/>
                                <w:em w:val="none"/>
                                <w:lang/>
                              </w:rPr>
                              <w:t>Guwahati,</w:t>
                            </w:r>
                            <w:r w:rsidDel="000000-1" w:rsidR="11407050" w:rsidRPr="000000-1">
                              <w:rPr>
                                <w:rFonts w:ascii="Arial" w:cs="Arial" w:hAnsi="Arial"/>
                                <w:b w:val="1"/>
                                <w:bCs w:val="1"/>
                                <w:spacing w:val="-10"/>
                                <w:w w:val="100"/>
                                <w:position w:val="-1"/>
                                <w:sz w:val="20"/>
                                <w:szCs w:val="20"/>
                                <w:effect w:val="none"/>
                                <w:vertAlign w:val="baseline"/>
                                <w:cs w:val="0"/>
                                <w:em w:val="none"/>
                                <w:lang/>
                              </w:rPr>
                              <w:t xml:space="preserve"> </w:t>
                            </w:r>
                            <w:r w:rsidDel="000000-1" w:rsidR="15732980" w:rsidRPr="000000-1">
                              <w:rPr>
                                <w:rFonts w:ascii="Arial" w:cs="Arial" w:hAnsi="Arial"/>
                                <w:b w:val="1"/>
                                <w:bCs w:val="1"/>
                                <w:spacing w:val="-10"/>
                                <w:w w:val="100"/>
                                <w:position w:val="-1"/>
                                <w:sz w:val="20"/>
                                <w:szCs w:val="20"/>
                                <w:effect w:val="none"/>
                                <w:vertAlign w:val="baseline"/>
                                <w:cs w:val="0"/>
                                <w:em w:val="none"/>
                                <w:lang/>
                              </w:rPr>
                              <w:t xml:space="preserve">Assam, </w:t>
                            </w:r>
                            <w:r w:rsidDel="000000-1" w:rsidR="11407050" w:rsidRPr="000000-1">
                              <w:rPr>
                                <w:rFonts w:ascii="Arial" w:cs="Arial" w:hAnsi="Arial"/>
                                <w:b w:val="1"/>
                                <w:bCs w:val="1"/>
                                <w:w w:val="100"/>
                                <w:position w:val="-1"/>
                                <w:sz w:val="20"/>
                                <w:szCs w:val="20"/>
                                <w:effect w:val="none"/>
                                <w:vertAlign w:val="baseline"/>
                                <w:cs w:val="0"/>
                                <w:em w:val="none"/>
                                <w:lang/>
                              </w:rPr>
                              <w:t>India</w:t>
                            </w:r>
                            <w:r w:rsidDel="000000-1" w:rsidR="11407050" w:rsidRPr="000000-1">
                              <w:rPr>
                                <w:rFonts w:ascii="Arial" w:cs="Arial" w:hAnsi="Arial"/>
                                <w:w w:val="100"/>
                                <w:position w:val="-1"/>
                                <w:sz w:val="20"/>
                                <w:szCs w:val="20"/>
                                <w:effect w:val="none"/>
                                <w:vertAlign w:val="baseline"/>
                                <w:cs w:val="0"/>
                                <w:em w:val="none"/>
                                <w:lang/>
                              </w:rPr>
                            </w:r>
                          </w:p>
                          <w:p w:rsidR="00000000" w:rsidDel="00000000" w:rsidP="00E34974" w:rsidRDefault="00000000" w:rsidRPr="00000000">
                            <w:pPr>
                              <w:pStyle w:val="Normal"/>
                              <w:widowControl w:val="0"/>
                              <w:suppressAutoHyphens w:val="1"/>
                              <w:autoSpaceDE w:val="0"/>
                              <w:autoSpaceDN w:val="0"/>
                              <w:adjustRightInd w:val="0"/>
                              <w:spacing w:after="0" w:line="240" w:lineRule="auto"/>
                              <w:ind w:leftChars="-1" w:rightChars="0" w:firstLineChars="-1"/>
                              <w:textDirection w:val="btLr"/>
                              <w:textAlignment w:val="top"/>
                              <w:outlineLvl w:val="0"/>
                              <w:rPr>
                                <w:w w:val="100"/>
                                <w:position w:val="-1"/>
                                <w:effect w:val="none"/>
                                <w:vertAlign w:val="baseline"/>
                                <w:cs w:val="0"/>
                                <w:em w:val="none"/>
                                <w:lang/>
                              </w:rPr>
                            </w:pPr>
                            <w:r w:rsidDel="000000-1" w:rsidR="07952362" w:rsidRPr="000000-1">
                              <w:rPr>
                                <w:w w:val="100"/>
                                <w:position w:val="-1"/>
                                <w:effect w:val="none"/>
                                <w:vertAlign w:val="baseline"/>
                                <w:cs w:val="0"/>
                                <w:em w:val="none"/>
                                <w:lang/>
                              </w:rPr>
                            </w:r>
                          </w:p>
                        </w:txbxContent>
                      </wps:txbx>
                      <wps:bodyPr/>
                    </wps:wsp>
                  </a:graphicData>
                </a:graphic>
              </wp:anchor>
            </w:drawing>
          </mc:Choice>
          <mc:Fallback>
            <w:drawing>
              <wp:anchor allowOverlap="1" behindDoc="1" distB="0" distT="0" distL="0" distR="0" hidden="0" layoutInCell="1" locked="0" relativeHeight="0" simplePos="0">
                <wp:simplePos x="0" y="0"/>
                <wp:positionH relativeFrom="page">
                  <wp:posOffset>150495</wp:posOffset>
                </wp:positionH>
                <wp:positionV relativeFrom="page">
                  <wp:posOffset>3148965</wp:posOffset>
                </wp:positionV>
                <wp:extent cx="207010" cy="619569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010" cy="619569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Cochlear implants are electronic devices which are meant for improving hearing. It has been known that in cochlear implants, the distance between the spiral ganglia and the electrodes affects the device's efficiency.  Using a Shape Memory Alloy can give the curvature to the otherwise straight electrode in order to get the modiolus hugging shape. In this paper, an electrode array is made of titanium-nickel SMA backbone wire, which changes its shape. Development of a Shape Memory Alloy (SMA) embedded intranuclear electrode to reduce the distance between spiral ganglia and electrodes in cochlear implants is the main aim of the study.</w:t>
      </w:r>
    </w:p>
    <w:sectPr>
      <w:headerReference r:id="rId7" w:type="default"/>
      <w:pgSz w:h="16840" w:w="11920" w:orient="portrait"/>
      <w:pgMar w:bottom="280" w:top="160" w:left="740" w:right="240" w:header="15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widowControl w:val="0"/>
      <w:spacing w:after="0" w:before="11" w:line="240" w:lineRule="auto"/>
      <w:ind w:left="1928" w:right="2408" w:firstLine="0"/>
      <w:jc w:val="center"/>
      <w:rPr>
        <w:vertAlign w:val="baseline"/>
      </w:rPr>
    </w:pPr>
    <w:r w:rsidDel="00000000" w:rsidR="00000000" w:rsidRPr="00000000">
      <w:rPr>
        <w:vertAlign w:val="baseline"/>
      </w:rPr>
      <w:drawing>
        <wp:inline distB="0" distT="0" distL="114300" distR="114300">
          <wp:extent cx="1812925" cy="59626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12925" cy="5962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