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B8D00" w14:textId="05BCA882" w:rsidR="00F444E5" w:rsidRPr="008916CE" w:rsidRDefault="00F444E5" w:rsidP="00F444E5">
      <w:pPr>
        <w:rPr>
          <w:rFonts w:ascii="Arial Black" w:hAnsi="Arial Black" w:cs="Arial"/>
          <w:sz w:val="28"/>
          <w:szCs w:val="28"/>
        </w:rPr>
      </w:pPr>
      <w:r w:rsidRPr="008916CE">
        <w:rPr>
          <w:rFonts w:ascii="Arial Black" w:hAnsi="Arial Black" w:cs="Arial"/>
          <w:sz w:val="28"/>
          <w:szCs w:val="28"/>
        </w:rPr>
        <w:t>Data</w:t>
      </w:r>
    </w:p>
    <w:p w14:paraId="31992ED6" w14:textId="77777777" w:rsidR="00F444E5" w:rsidRPr="008916CE" w:rsidRDefault="00F444E5" w:rsidP="00F444E5">
      <w:pPr>
        <w:rPr>
          <w:rFonts w:ascii="Arial" w:hAnsi="Arial" w:cs="Arial"/>
        </w:rPr>
      </w:pPr>
    </w:p>
    <w:p w14:paraId="153891A2" w14:textId="4FB66301" w:rsidR="00A27129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The data acquired from Wikipedia pages</w:t>
      </w:r>
      <w:r w:rsidRPr="008916CE">
        <w:rPr>
          <w:rFonts w:ascii="Arial" w:hAnsi="Arial" w:cs="Arial"/>
        </w:rPr>
        <w:t xml:space="preserve">, </w:t>
      </w:r>
      <w:hyperlink r:id="rId5" w:history="1">
        <w:r w:rsidR="008916CE" w:rsidRPr="008916CE">
          <w:rPr>
            <w:rFonts w:ascii="Arial" w:hAnsi="Arial" w:cs="Arial"/>
          </w:rPr>
          <w:t>town list</w:t>
        </w:r>
      </w:hyperlink>
      <w:r w:rsidRPr="008916CE">
        <w:rPr>
          <w:rFonts w:ascii="Arial" w:hAnsi="Arial" w:cs="Arial"/>
        </w:rPr>
        <w:t xml:space="preserve"> UK</w:t>
      </w:r>
      <w:r w:rsidRPr="008916CE">
        <w:rPr>
          <w:rFonts w:ascii="Arial" w:hAnsi="Arial" w:cs="Arial"/>
        </w:rPr>
        <w:t xml:space="preserve"> and restructure to csv file for easier manipulation and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 xml:space="preserve">reading. </w:t>
      </w:r>
    </w:p>
    <w:p w14:paraId="2DBB4E6E" w14:textId="5CA696A4" w:rsidR="00F444E5" w:rsidRPr="008916CE" w:rsidRDefault="00F444E5" w:rsidP="00F444E5">
      <w:pPr>
        <w:rPr>
          <w:rFonts w:ascii="Arial" w:hAnsi="Arial" w:cs="Arial"/>
        </w:rPr>
      </w:pPr>
    </w:p>
    <w:p w14:paraId="723BC158" w14:textId="77777777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Another aspect to consider for this project is the Foursquare data. I believe that the data as good</w:t>
      </w:r>
    </w:p>
    <w:p w14:paraId="79753544" w14:textId="77777777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as provided, meaning although we are using Foursquare data for segmentation and clustering,</w:t>
      </w:r>
    </w:p>
    <w:p w14:paraId="20896BEA" w14:textId="77777777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the amount and accuracy of data captured can't 100% determine correct classification in real</w:t>
      </w:r>
    </w:p>
    <w:p w14:paraId="52FDAD60" w14:textId="77777777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world.</w:t>
      </w:r>
    </w:p>
    <w:p w14:paraId="68F10CA5" w14:textId="77777777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To start, let's get and look at the data. I've already downloaded it, so let's read it (from local</w:t>
      </w:r>
    </w:p>
    <w:p w14:paraId="027F0ECE" w14:textId="7E284415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drive) and load it to </w:t>
      </w:r>
      <w:r w:rsidR="008916CE" w:rsidRPr="008916CE">
        <w:rPr>
          <w:rFonts w:ascii="Arial" w:hAnsi="Arial" w:cs="Arial"/>
        </w:rPr>
        <w:t>data frame</w:t>
      </w:r>
      <w:bookmarkStart w:id="0" w:name="_GoBack"/>
      <w:bookmarkEnd w:id="0"/>
      <w:r w:rsidRPr="008916CE">
        <w:rPr>
          <w:rFonts w:ascii="Arial" w:hAnsi="Arial" w:cs="Arial"/>
        </w:rPr>
        <w:t>: Using geocoder, we able to get Latitude and longitude for each</w:t>
      </w:r>
    </w:p>
    <w:p w14:paraId="7DEDF5AE" w14:textId="774B856E" w:rsidR="00F444E5" w:rsidRPr="008916CE" w:rsidRDefault="00F444E5" w:rsidP="00F444E5">
      <w:pPr>
        <w:rPr>
          <w:rFonts w:ascii="Arial" w:hAnsi="Arial" w:cs="Arial"/>
        </w:rPr>
      </w:pPr>
      <w:r w:rsidRPr="008916CE">
        <w:rPr>
          <w:rFonts w:ascii="Arial" w:hAnsi="Arial" w:cs="Arial"/>
        </w:rPr>
        <w:t>area.</w:t>
      </w:r>
    </w:p>
    <w:p w14:paraId="274ABA22" w14:textId="78D376DA" w:rsidR="00016CC8" w:rsidRPr="008916CE" w:rsidRDefault="00016CC8" w:rsidP="00F444E5">
      <w:pPr>
        <w:rPr>
          <w:rFonts w:ascii="Arial" w:hAnsi="Arial" w:cs="Arial"/>
        </w:rPr>
      </w:pPr>
    </w:p>
    <w:p w14:paraId="6383747E" w14:textId="66E85476" w:rsidR="00016CC8" w:rsidRPr="008916CE" w:rsidRDefault="00016CC8" w:rsidP="00F444E5">
      <w:pPr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79FD3204" wp14:editId="78EA2589">
            <wp:extent cx="561975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ighbor_uk_coord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F574" w14:textId="14FE4C0B" w:rsidR="00F444E5" w:rsidRPr="008916CE" w:rsidRDefault="00F444E5" w:rsidP="00F444E5">
      <w:pPr>
        <w:rPr>
          <w:rFonts w:ascii="Arial" w:hAnsi="Arial" w:cs="Arial"/>
        </w:rPr>
      </w:pPr>
    </w:p>
    <w:p w14:paraId="2971F5CA" w14:textId="77777777" w:rsidR="00F444E5" w:rsidRPr="008916CE" w:rsidRDefault="00F444E5" w:rsidP="00F444E5">
      <w:pPr>
        <w:rPr>
          <w:rFonts w:ascii="Arial Black" w:hAnsi="Arial Black" w:cs="Arial"/>
          <w:sz w:val="28"/>
          <w:szCs w:val="28"/>
        </w:rPr>
      </w:pPr>
      <w:r w:rsidRPr="008916CE">
        <w:rPr>
          <w:rFonts w:ascii="Arial Black" w:hAnsi="Arial Black" w:cs="Arial"/>
          <w:sz w:val="28"/>
          <w:szCs w:val="28"/>
        </w:rPr>
        <w:t>Methodology</w:t>
      </w:r>
    </w:p>
    <w:p w14:paraId="5691C071" w14:textId="77777777" w:rsidR="00F444E5" w:rsidRPr="008916CE" w:rsidRDefault="00F444E5" w:rsidP="00F444E5">
      <w:pPr>
        <w:rPr>
          <w:rFonts w:ascii="Arial" w:hAnsi="Arial" w:cs="Arial"/>
        </w:rPr>
      </w:pPr>
    </w:p>
    <w:p w14:paraId="6F33C236" w14:textId="77777777" w:rsidR="00F444E5" w:rsidRPr="008916CE" w:rsidRDefault="00F444E5" w:rsidP="00F444E5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916CE">
        <w:rPr>
          <w:rFonts w:ascii="Arial" w:hAnsi="Arial" w:cs="Arial"/>
        </w:rPr>
        <w:t>In this project, I will use the basic methodology as taught in Week 3 lab.</w:t>
      </w:r>
    </w:p>
    <w:p w14:paraId="01B29F45" w14:textId="77777777" w:rsidR="00F444E5" w:rsidRPr="008916CE" w:rsidRDefault="00F444E5" w:rsidP="00F444E5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916CE">
        <w:rPr>
          <w:rFonts w:ascii="Arial" w:hAnsi="Arial" w:cs="Arial"/>
        </w:rPr>
        <w:t>Above, we have done convert addresses into their equivalent latitude and longitude values.</w:t>
      </w:r>
    </w:p>
    <w:p w14:paraId="726DAB0B" w14:textId="776DAB03" w:rsidR="00F444E5" w:rsidRPr="008916CE" w:rsidRDefault="00F444E5" w:rsidP="00F444E5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Then we will use the Foursquare API to explore neighbourhoods in </w:t>
      </w:r>
      <w:r w:rsidRPr="008916CE">
        <w:rPr>
          <w:rFonts w:ascii="Arial" w:hAnsi="Arial" w:cs="Arial"/>
        </w:rPr>
        <w:t>United Kingdom.</w:t>
      </w:r>
    </w:p>
    <w:p w14:paraId="7447B157" w14:textId="589F881A" w:rsidR="00F444E5" w:rsidRPr="008916CE" w:rsidRDefault="00F444E5" w:rsidP="00F444E5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8916CE">
        <w:rPr>
          <w:rFonts w:ascii="Arial" w:hAnsi="Arial" w:cs="Arial"/>
        </w:rPr>
        <w:t>After that, explore function to get the most common venue categories in each</w:t>
      </w:r>
    </w:p>
    <w:p w14:paraId="17F42BB6" w14:textId="45468062" w:rsidR="00F444E5" w:rsidRPr="008916CE" w:rsidRDefault="00F444E5" w:rsidP="00F444E5">
      <w:pPr>
        <w:pStyle w:val="ListParagraph"/>
        <w:jc w:val="both"/>
        <w:rPr>
          <w:rFonts w:ascii="Arial" w:hAnsi="Arial" w:cs="Arial"/>
        </w:rPr>
      </w:pPr>
      <w:r w:rsidRPr="008916CE">
        <w:rPr>
          <w:rFonts w:ascii="Arial" w:hAnsi="Arial" w:cs="Arial"/>
        </w:rPr>
        <w:t>neighbourhood,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and then use this feature to group the neighbourhoods into clusters</w:t>
      </w:r>
      <w:r w:rsidRPr="008916CE">
        <w:rPr>
          <w:rFonts w:ascii="Arial" w:hAnsi="Arial" w:cs="Arial"/>
        </w:rPr>
        <w:t>.</w:t>
      </w:r>
    </w:p>
    <w:p w14:paraId="0D3D9B98" w14:textId="77777777" w:rsidR="00F444E5" w:rsidRPr="008916CE" w:rsidRDefault="00F444E5" w:rsidP="00F444E5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8916CE">
        <w:rPr>
          <w:rFonts w:ascii="Arial" w:hAnsi="Arial" w:cs="Arial"/>
        </w:rPr>
        <w:t>K-means clustering algorithm will be using to complete this task. And the Folium library to</w:t>
      </w:r>
    </w:p>
    <w:p w14:paraId="4A9ED601" w14:textId="604E1066" w:rsidR="00016CC8" w:rsidRPr="008916CE" w:rsidRDefault="00F444E5" w:rsidP="00F444E5">
      <w:pPr>
        <w:pStyle w:val="ListParagraph"/>
        <w:jc w:val="bot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visualize the neighbourhoods </w:t>
      </w:r>
      <w:r w:rsidRPr="008916CE">
        <w:rPr>
          <w:rFonts w:ascii="Arial" w:hAnsi="Arial" w:cs="Arial"/>
        </w:rPr>
        <w:t>in London and identify their clusters</w:t>
      </w:r>
      <w:r w:rsidRPr="008916CE">
        <w:rPr>
          <w:rFonts w:ascii="Arial" w:hAnsi="Arial" w:cs="Arial"/>
        </w:rPr>
        <w:t>.</w:t>
      </w:r>
    </w:p>
    <w:p w14:paraId="2DD80567" w14:textId="53540CEB" w:rsidR="00016CC8" w:rsidRPr="008916CE" w:rsidRDefault="00016CC8" w:rsidP="00F444E5">
      <w:pPr>
        <w:pStyle w:val="ListParagraph"/>
        <w:jc w:val="both"/>
        <w:rPr>
          <w:rFonts w:ascii="Arial" w:hAnsi="Arial" w:cs="Arial"/>
        </w:rPr>
      </w:pPr>
    </w:p>
    <w:p w14:paraId="4D2D74D7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6166F42F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6F9CAF43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39B1233C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5C325FB1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4871A9AB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103E33E1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1870983C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61C160E7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2F5B75E5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79277312" w14:textId="77777777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102E0F5E" w14:textId="62C6A150" w:rsidR="00016CC8" w:rsidRPr="008916CE" w:rsidRDefault="00016CC8" w:rsidP="00016CC8">
      <w:pPr>
        <w:pStyle w:val="ListParagraph"/>
        <w:rPr>
          <w:rFonts w:ascii="Arial Black" w:hAnsi="Arial Black" w:cs="Arial"/>
          <w:sz w:val="28"/>
          <w:szCs w:val="28"/>
        </w:rPr>
      </w:pPr>
      <w:r w:rsidRPr="008916CE">
        <w:rPr>
          <w:rFonts w:ascii="Arial Black" w:hAnsi="Arial Black" w:cs="Arial"/>
          <w:sz w:val="28"/>
          <w:szCs w:val="28"/>
        </w:rPr>
        <w:t>K-means for London</w:t>
      </w:r>
    </w:p>
    <w:p w14:paraId="20419B8F" w14:textId="0FF97F6A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7199BD67" w14:textId="797660C9" w:rsidR="00016CC8" w:rsidRPr="008916CE" w:rsidRDefault="00016CC8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3100145B" wp14:editId="0AAAFB31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_Means_Lond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0AE9" w14:textId="321F2900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7074B58C" w14:textId="1D36C569" w:rsidR="00016CC8" w:rsidRPr="008916CE" w:rsidRDefault="00016CC8" w:rsidP="00016CC8">
      <w:pPr>
        <w:pStyle w:val="ListParagraph"/>
        <w:rPr>
          <w:rFonts w:ascii="Arial Black" w:hAnsi="Arial Black" w:cs="Arial"/>
          <w:sz w:val="28"/>
          <w:szCs w:val="28"/>
        </w:rPr>
      </w:pPr>
      <w:r w:rsidRPr="008916CE">
        <w:rPr>
          <w:rFonts w:ascii="Arial Black" w:hAnsi="Arial Black" w:cs="Arial"/>
          <w:sz w:val="28"/>
          <w:szCs w:val="28"/>
        </w:rPr>
        <w:t>Results</w:t>
      </w:r>
    </w:p>
    <w:p w14:paraId="59400AA9" w14:textId="08E5D41C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7406DA0F" w14:textId="08ED42BA" w:rsidR="00016CC8" w:rsidRPr="008916CE" w:rsidRDefault="00016CC8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1 – </w:t>
      </w:r>
    </w:p>
    <w:p w14:paraId="096A20E3" w14:textId="112583C2" w:rsidR="00016CC8" w:rsidRPr="008916CE" w:rsidRDefault="00016CC8" w:rsidP="00016CC8">
      <w:pPr>
        <w:pStyle w:val="ListParagraph"/>
        <w:rPr>
          <w:rFonts w:ascii="Arial" w:hAnsi="Arial" w:cs="Arial"/>
        </w:rPr>
      </w:pPr>
    </w:p>
    <w:p w14:paraId="673C6711" w14:textId="46D0D0DB" w:rsidR="00016CC8" w:rsidRPr="008916CE" w:rsidRDefault="00016CC8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4D53F7BD" wp14:editId="15D74A0B">
            <wp:extent cx="5731510" cy="1191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uster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780" w14:textId="352911A0" w:rsidR="007249A3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Cluster 2 --</w:t>
      </w:r>
    </w:p>
    <w:p w14:paraId="7A9F8EDF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238D4DA2" w14:textId="0395EFE2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2A2072E4" w14:textId="0879CA33" w:rsidR="0097123D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434EA938" wp14:editId="4C541DDC">
            <wp:extent cx="5731510" cy="1247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uster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B2E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6B4B3265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2F905426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42A0ACB6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2EC44BB9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15081FF6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7A05C052" w14:textId="77777777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519AFBA5" w14:textId="7200DFBE" w:rsidR="007249A3" w:rsidRPr="008916CE" w:rsidRDefault="007249A3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</w:t>
      </w:r>
      <w:r w:rsidR="0097123D" w:rsidRPr="008916CE">
        <w:rPr>
          <w:rFonts w:ascii="Arial" w:hAnsi="Arial" w:cs="Arial"/>
        </w:rPr>
        <w:t>3</w:t>
      </w:r>
      <w:r w:rsidRPr="008916CE">
        <w:rPr>
          <w:rFonts w:ascii="Arial" w:hAnsi="Arial" w:cs="Arial"/>
        </w:rPr>
        <w:t xml:space="preserve"> –</w:t>
      </w:r>
    </w:p>
    <w:p w14:paraId="229AC61D" w14:textId="4F006AE6" w:rsidR="007249A3" w:rsidRPr="008916CE" w:rsidRDefault="007249A3" w:rsidP="00016CC8">
      <w:pPr>
        <w:pStyle w:val="ListParagraph"/>
        <w:rPr>
          <w:rFonts w:ascii="Arial" w:hAnsi="Arial" w:cs="Arial"/>
        </w:rPr>
      </w:pPr>
    </w:p>
    <w:p w14:paraId="5E11E24E" w14:textId="4AF190B6" w:rsidR="007249A3" w:rsidRPr="008916CE" w:rsidRDefault="007249A3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223E9CED" wp14:editId="4A521B63">
            <wp:extent cx="5731510" cy="4141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uster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779A" w14:textId="2D8A185B" w:rsidR="007249A3" w:rsidRPr="008916CE" w:rsidRDefault="007249A3" w:rsidP="00016CC8">
      <w:pPr>
        <w:pStyle w:val="ListParagraph"/>
        <w:rPr>
          <w:rFonts w:ascii="Arial" w:hAnsi="Arial" w:cs="Arial"/>
        </w:rPr>
      </w:pPr>
    </w:p>
    <w:p w14:paraId="25D52F48" w14:textId="0EC3E954" w:rsidR="007249A3" w:rsidRPr="008916CE" w:rsidRDefault="007249A3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</w:t>
      </w:r>
      <w:r w:rsidR="0097123D" w:rsidRPr="008916CE">
        <w:rPr>
          <w:rFonts w:ascii="Arial" w:hAnsi="Arial" w:cs="Arial"/>
        </w:rPr>
        <w:t>4</w:t>
      </w:r>
      <w:r w:rsidRPr="008916CE">
        <w:rPr>
          <w:rFonts w:ascii="Arial" w:hAnsi="Arial" w:cs="Arial"/>
        </w:rPr>
        <w:t xml:space="preserve"> </w:t>
      </w:r>
      <w:r w:rsidR="0097123D" w:rsidRPr="008916CE">
        <w:rPr>
          <w:rFonts w:ascii="Arial" w:hAnsi="Arial" w:cs="Arial"/>
        </w:rPr>
        <w:t>–</w:t>
      </w:r>
    </w:p>
    <w:p w14:paraId="0D26A6E0" w14:textId="0CDAF01E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463A7601" w14:textId="1E36D1D5" w:rsidR="0097123D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47663C9A" wp14:editId="0320D923">
            <wp:extent cx="5731510" cy="1243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ster_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A21D" w14:textId="0095092F" w:rsidR="0097123D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22BACACA" wp14:editId="7FD3EF6C">
            <wp:extent cx="5731510" cy="1264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uster_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08CB" w14:textId="3E2986CE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5A25554A" w14:textId="6545EA85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4642ED12" w14:textId="108DB5F1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27898F55" w14:textId="634C6CDE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05F97B4F" w14:textId="4EFC4670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719FF55E" w14:textId="2094FFC0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0F24321C" w14:textId="4F0B87B5" w:rsidR="0097123D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Cluster 5 –</w:t>
      </w:r>
    </w:p>
    <w:p w14:paraId="1BD9E6A2" w14:textId="0862129C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357094B5" w14:textId="26CB2FCC" w:rsidR="0097123D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5EB088CB" wp14:editId="3443C437">
            <wp:extent cx="5731510" cy="1263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uster_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7954" w14:textId="3435A7CB" w:rsidR="0097123D" w:rsidRPr="008916CE" w:rsidRDefault="0097123D" w:rsidP="00016CC8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  <w:noProof/>
        </w:rPr>
        <w:drawing>
          <wp:inline distT="0" distB="0" distL="0" distR="0" wp14:anchorId="1BFE7C90" wp14:editId="1544EF6F">
            <wp:extent cx="5731510" cy="1249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ster_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EE0B" w14:textId="225A789D" w:rsidR="0097123D" w:rsidRPr="008916CE" w:rsidRDefault="0097123D" w:rsidP="00016CC8">
      <w:pPr>
        <w:pStyle w:val="ListParagraph"/>
        <w:rPr>
          <w:rFonts w:ascii="Arial" w:hAnsi="Arial" w:cs="Arial"/>
        </w:rPr>
      </w:pPr>
    </w:p>
    <w:p w14:paraId="2F2E14C9" w14:textId="621B3F7E" w:rsidR="0097123D" w:rsidRPr="008916CE" w:rsidRDefault="0097123D" w:rsidP="0097123D">
      <w:pPr>
        <w:pStyle w:val="ListParagraph"/>
        <w:rPr>
          <w:rFonts w:ascii="Arial Black" w:hAnsi="Arial Black" w:cs="Arial"/>
          <w:sz w:val="28"/>
          <w:szCs w:val="28"/>
        </w:rPr>
      </w:pPr>
      <w:r w:rsidRPr="008916CE">
        <w:rPr>
          <w:rFonts w:ascii="Arial Black" w:hAnsi="Arial Black" w:cs="Arial"/>
          <w:sz w:val="28"/>
          <w:szCs w:val="28"/>
        </w:rPr>
        <w:t>Discussion</w:t>
      </w:r>
    </w:p>
    <w:p w14:paraId="4A5FB1CB" w14:textId="77777777" w:rsidR="0097123D" w:rsidRPr="008916CE" w:rsidRDefault="0097123D" w:rsidP="0097123D">
      <w:pPr>
        <w:pStyle w:val="ListParagraph"/>
        <w:rPr>
          <w:rFonts w:ascii="Arial" w:hAnsi="Arial" w:cs="Arial"/>
        </w:rPr>
      </w:pPr>
    </w:p>
    <w:p w14:paraId="3488311D" w14:textId="1E202321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Based on cluster for each city above, we believe that classification for each cluster can be done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 xml:space="preserve">better with calculation of venues categories (most common) in each </w:t>
      </w:r>
      <w:proofErr w:type="gramStart"/>
      <w:r w:rsidR="008916CE" w:rsidRPr="008916CE">
        <w:rPr>
          <w:rFonts w:ascii="Arial" w:hAnsi="Arial" w:cs="Arial"/>
        </w:rPr>
        <w:t>locations</w:t>
      </w:r>
      <w:proofErr w:type="gramEnd"/>
      <w:r w:rsidRPr="008916CE">
        <w:rPr>
          <w:rFonts w:ascii="Arial" w:hAnsi="Arial" w:cs="Arial"/>
        </w:rPr>
        <w:t>. Referring to each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 xml:space="preserve">cluster, we can't determine clearly what represent in each cluster by using Foursquare </w:t>
      </w:r>
      <w:r w:rsidRPr="008916CE">
        <w:rPr>
          <w:rFonts w:ascii="Arial" w:hAnsi="Arial" w:cs="Arial"/>
        </w:rPr>
        <w:t>–</w:t>
      </w:r>
      <w:r w:rsidRPr="008916CE">
        <w:rPr>
          <w:rFonts w:ascii="Arial" w:hAnsi="Arial" w:cs="Arial"/>
        </w:rPr>
        <w:t xml:space="preserve"> Most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Common Venue data.</w:t>
      </w:r>
    </w:p>
    <w:p w14:paraId="67D0FF72" w14:textId="79C42962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However, for the sake of this project we assumed each cluster</w:t>
      </w:r>
      <w:r w:rsidRPr="008916CE">
        <w:rPr>
          <w:rFonts w:ascii="Arial" w:hAnsi="Arial" w:cs="Arial"/>
        </w:rPr>
        <w:t xml:space="preserve"> preference for people moving to London</w:t>
      </w:r>
      <w:r w:rsidRPr="008916CE">
        <w:rPr>
          <w:rFonts w:ascii="Arial" w:hAnsi="Arial" w:cs="Arial"/>
        </w:rPr>
        <w:t xml:space="preserve"> as follow:</w:t>
      </w:r>
    </w:p>
    <w:p w14:paraId="57E4B76B" w14:textId="7EAF861B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1: </w:t>
      </w:r>
      <w:r w:rsidRPr="008916CE">
        <w:rPr>
          <w:rFonts w:ascii="Arial" w:hAnsi="Arial" w:cs="Arial"/>
        </w:rPr>
        <w:t>Middle east and South Asian Country</w:t>
      </w:r>
    </w:p>
    <w:p w14:paraId="7C5D5923" w14:textId="260A450D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2: </w:t>
      </w:r>
      <w:r w:rsidRPr="008916CE">
        <w:rPr>
          <w:rFonts w:ascii="Arial" w:hAnsi="Arial" w:cs="Arial"/>
        </w:rPr>
        <w:t xml:space="preserve">Business man, Investor, especially bachelors as pub, entertainment dominates </w:t>
      </w:r>
    </w:p>
    <w:p w14:paraId="243188AE" w14:textId="0B15F2CA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3: </w:t>
      </w:r>
      <w:r w:rsidRPr="008916CE">
        <w:rPr>
          <w:rFonts w:ascii="Arial" w:hAnsi="Arial" w:cs="Arial"/>
        </w:rPr>
        <w:t>Tourist and recreation</w:t>
      </w:r>
    </w:p>
    <w:p w14:paraId="1B554385" w14:textId="46B07C38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</w:t>
      </w:r>
      <w:r w:rsidRPr="008916CE">
        <w:rPr>
          <w:rFonts w:ascii="Arial" w:hAnsi="Arial" w:cs="Arial"/>
        </w:rPr>
        <w:t>4</w:t>
      </w:r>
      <w:r w:rsidRPr="008916CE">
        <w:rPr>
          <w:rFonts w:ascii="Arial" w:hAnsi="Arial" w:cs="Arial"/>
        </w:rPr>
        <w:t xml:space="preserve">: </w:t>
      </w:r>
      <w:r w:rsidRPr="008916CE">
        <w:rPr>
          <w:rFonts w:ascii="Arial" w:hAnsi="Arial" w:cs="Arial"/>
        </w:rPr>
        <w:t>East Asians – especially Chinese and Japanese</w:t>
      </w:r>
    </w:p>
    <w:p w14:paraId="310C03A8" w14:textId="057A4E04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Cluster </w:t>
      </w:r>
      <w:r w:rsidRPr="008916CE">
        <w:rPr>
          <w:rFonts w:ascii="Arial" w:hAnsi="Arial" w:cs="Arial"/>
        </w:rPr>
        <w:t>5</w:t>
      </w:r>
      <w:r w:rsidRPr="008916CE">
        <w:rPr>
          <w:rFonts w:ascii="Arial" w:hAnsi="Arial" w:cs="Arial"/>
        </w:rPr>
        <w:t xml:space="preserve">: </w:t>
      </w:r>
      <w:r w:rsidRPr="008916CE">
        <w:rPr>
          <w:rFonts w:ascii="Arial" w:hAnsi="Arial" w:cs="Arial"/>
        </w:rPr>
        <w:t xml:space="preserve">Children, youngster looking for growth </w:t>
      </w:r>
      <w:r w:rsidRPr="008916CE">
        <w:rPr>
          <w:rFonts w:ascii="Arial" w:hAnsi="Arial" w:cs="Arial"/>
        </w:rPr>
        <w:t>and training</w:t>
      </w:r>
      <w:r w:rsidRPr="008916CE">
        <w:rPr>
          <w:rFonts w:ascii="Arial" w:hAnsi="Arial" w:cs="Arial"/>
        </w:rPr>
        <w:t xml:space="preserve"> in sports </w:t>
      </w:r>
    </w:p>
    <w:p w14:paraId="66737D65" w14:textId="77777777" w:rsidR="0097123D" w:rsidRPr="008916CE" w:rsidRDefault="0097123D" w:rsidP="0097123D">
      <w:pPr>
        <w:pStyle w:val="ListParagraph"/>
        <w:rPr>
          <w:rFonts w:ascii="Arial" w:hAnsi="Arial" w:cs="Arial"/>
        </w:rPr>
      </w:pPr>
    </w:p>
    <w:p w14:paraId="3B3FBD68" w14:textId="7B9A386C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What is lacking at this point is a systematic, quantitative way to identify and distinguish</w:t>
      </w:r>
    </w:p>
    <w:p w14:paraId="17521CF8" w14:textId="4D498CBC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different </w:t>
      </w:r>
      <w:r w:rsidRPr="008916CE">
        <w:rPr>
          <w:rFonts w:ascii="Arial" w:hAnsi="Arial" w:cs="Arial"/>
        </w:rPr>
        <w:t>locations</w:t>
      </w:r>
      <w:r w:rsidRPr="008916CE">
        <w:rPr>
          <w:rFonts w:ascii="Arial" w:hAnsi="Arial" w:cs="Arial"/>
        </w:rPr>
        <w:t xml:space="preserve"> and to describe the correlation most common venues as recorded in</w:t>
      </w:r>
    </w:p>
    <w:p w14:paraId="7E132CE8" w14:textId="1506BEAE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Foursquare. The reality is however more complex: similar cities might have or might not have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similar common venues. A further step in this classification would be to find a method to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extract these common venues and integrate the spatial correlations between different of areas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or district.</w:t>
      </w:r>
    </w:p>
    <w:p w14:paraId="4F9BBAC0" w14:textId="7FB9A53A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>We believe that the classification we propose is an encouraging step towards a quantitative and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systematic comparison of the different cities. Further studies are indeed needed in order to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relate the data acquired, then observe it to more meaningful and objective results.</w:t>
      </w:r>
    </w:p>
    <w:p w14:paraId="1E78B63E" w14:textId="77777777" w:rsidR="0097123D" w:rsidRPr="008916CE" w:rsidRDefault="0097123D" w:rsidP="0097123D">
      <w:pPr>
        <w:pStyle w:val="ListParagraph"/>
        <w:rPr>
          <w:rFonts w:ascii="Arial" w:hAnsi="Arial" w:cs="Arial"/>
        </w:rPr>
      </w:pPr>
    </w:p>
    <w:p w14:paraId="750C0D33" w14:textId="77777777" w:rsidR="008916CE" w:rsidRDefault="008916CE" w:rsidP="0097123D">
      <w:pPr>
        <w:pStyle w:val="ListParagraph"/>
        <w:rPr>
          <w:rFonts w:ascii="Arial" w:hAnsi="Arial" w:cs="Arial"/>
        </w:rPr>
      </w:pPr>
    </w:p>
    <w:p w14:paraId="245832CA" w14:textId="0C67614A" w:rsidR="0097123D" w:rsidRPr="008916CE" w:rsidRDefault="008916CE" w:rsidP="0097123D">
      <w:pPr>
        <w:pStyle w:val="ListParagraph"/>
        <w:rPr>
          <w:rFonts w:ascii="Arial Black" w:hAnsi="Arial Black" w:cs="Arial"/>
          <w:sz w:val="28"/>
          <w:szCs w:val="28"/>
        </w:rPr>
      </w:pPr>
      <w:r w:rsidRPr="008916CE">
        <w:rPr>
          <w:rFonts w:ascii="Arial Black" w:hAnsi="Arial Black" w:cs="Arial"/>
          <w:sz w:val="28"/>
          <w:szCs w:val="28"/>
        </w:rPr>
        <w:lastRenderedPageBreak/>
        <w:t>C</w:t>
      </w:r>
      <w:r w:rsidR="0097123D" w:rsidRPr="008916CE">
        <w:rPr>
          <w:rFonts w:ascii="Arial Black" w:hAnsi="Arial Black" w:cs="Arial"/>
          <w:sz w:val="28"/>
          <w:szCs w:val="28"/>
        </w:rPr>
        <w:t>onclusion</w:t>
      </w:r>
    </w:p>
    <w:p w14:paraId="0E1BF88F" w14:textId="77777777" w:rsidR="0097123D" w:rsidRPr="008916CE" w:rsidRDefault="0097123D" w:rsidP="0097123D">
      <w:pPr>
        <w:pStyle w:val="ListParagraph"/>
        <w:rPr>
          <w:rFonts w:ascii="Arial" w:hAnsi="Arial" w:cs="Arial"/>
        </w:rPr>
      </w:pPr>
    </w:p>
    <w:p w14:paraId="03D1F50F" w14:textId="5C6E58FA" w:rsidR="0097123D" w:rsidRPr="008916CE" w:rsidRDefault="0097123D" w:rsidP="0097123D">
      <w:pPr>
        <w:pStyle w:val="ListParagraph"/>
        <w:rPr>
          <w:rFonts w:ascii="Arial" w:hAnsi="Arial" w:cs="Arial"/>
        </w:rPr>
      </w:pPr>
      <w:r w:rsidRPr="008916CE">
        <w:rPr>
          <w:rFonts w:ascii="Arial" w:hAnsi="Arial" w:cs="Arial"/>
        </w:rPr>
        <w:t xml:space="preserve">Using Foursquare API, we can </w:t>
      </w:r>
      <w:proofErr w:type="gramStart"/>
      <w:r w:rsidRPr="008916CE">
        <w:rPr>
          <w:rFonts w:ascii="Arial" w:hAnsi="Arial" w:cs="Arial"/>
        </w:rPr>
        <w:t>captured</w:t>
      </w:r>
      <w:proofErr w:type="gramEnd"/>
      <w:r w:rsidRPr="008916CE">
        <w:rPr>
          <w:rFonts w:ascii="Arial" w:hAnsi="Arial" w:cs="Arial"/>
        </w:rPr>
        <w:t xml:space="preserve"> data of common places all around the world. Using it,</w:t>
      </w:r>
      <w:r w:rsid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we refer back to our main objectives, which is to determine;</w:t>
      </w:r>
      <w:r w:rsidRPr="008916CE">
        <w:rPr>
          <w:rFonts w:ascii="Arial" w:hAnsi="Arial" w:cs="Arial"/>
        </w:rPr>
        <w:t xml:space="preserve"> T</w:t>
      </w:r>
      <w:r w:rsidRPr="008916CE">
        <w:rPr>
          <w:rFonts w:ascii="Arial" w:hAnsi="Arial" w:cs="Arial"/>
        </w:rPr>
        <w:t>he similarity or dissimilarity of both cities classification of area located inside the city whether</w:t>
      </w:r>
      <w:r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 xml:space="preserve">it is residential, tourism places, or others </w:t>
      </w:r>
      <w:proofErr w:type="gramStart"/>
      <w:r w:rsidRPr="008916CE">
        <w:rPr>
          <w:rFonts w:ascii="Arial" w:hAnsi="Arial" w:cs="Arial"/>
        </w:rPr>
        <w:t>In</w:t>
      </w:r>
      <w:proofErr w:type="gramEnd"/>
      <w:r w:rsidRPr="008916CE">
        <w:rPr>
          <w:rFonts w:ascii="Arial" w:hAnsi="Arial" w:cs="Arial"/>
        </w:rPr>
        <w:t xml:space="preserve"> conclusion, </w:t>
      </w:r>
      <w:r w:rsidR="008916CE" w:rsidRPr="008916CE">
        <w:rPr>
          <w:rFonts w:ascii="Arial" w:hAnsi="Arial" w:cs="Arial"/>
        </w:rPr>
        <w:t>London is</w:t>
      </w:r>
      <w:r w:rsidRPr="008916CE">
        <w:rPr>
          <w:rFonts w:ascii="Arial" w:hAnsi="Arial" w:cs="Arial"/>
        </w:rPr>
        <w:t xml:space="preserve"> the</w:t>
      </w:r>
      <w:r w:rsidR="008916CE" w:rsidRPr="008916CE">
        <w:rPr>
          <w:rFonts w:ascii="Arial" w:hAnsi="Arial" w:cs="Arial"/>
        </w:rPr>
        <w:t xml:space="preserve"> centre</w:t>
      </w:r>
      <w:r w:rsidRPr="008916CE">
        <w:rPr>
          <w:rFonts w:ascii="Arial" w:hAnsi="Arial" w:cs="Arial"/>
        </w:rPr>
        <w:t xml:space="preserve"> of attraction among </w:t>
      </w:r>
      <w:r w:rsidR="008916CE" w:rsidRPr="008916CE">
        <w:rPr>
          <w:rFonts w:ascii="Arial" w:hAnsi="Arial" w:cs="Arial"/>
        </w:rPr>
        <w:t>people around the world</w:t>
      </w:r>
      <w:r w:rsidRPr="008916CE">
        <w:rPr>
          <w:rFonts w:ascii="Arial" w:hAnsi="Arial" w:cs="Arial"/>
        </w:rPr>
        <w:t xml:space="preserve">. However, to declare </w:t>
      </w:r>
      <w:r w:rsidR="008916CE" w:rsidRPr="008916CE">
        <w:rPr>
          <w:rFonts w:ascii="Arial" w:hAnsi="Arial" w:cs="Arial"/>
        </w:rPr>
        <w:t xml:space="preserve">locations of London </w:t>
      </w:r>
      <w:r w:rsidRPr="008916CE">
        <w:rPr>
          <w:rFonts w:ascii="Arial" w:hAnsi="Arial" w:cs="Arial"/>
        </w:rPr>
        <w:t xml:space="preserve">on common venues visited is quite difficult. </w:t>
      </w:r>
      <w:r w:rsidR="008916CE" w:rsidRPr="008916CE">
        <w:rPr>
          <w:rFonts w:ascii="Arial" w:hAnsi="Arial" w:cs="Arial"/>
        </w:rPr>
        <w:t xml:space="preserve">All </w:t>
      </w:r>
      <w:r w:rsidRPr="008916CE">
        <w:rPr>
          <w:rFonts w:ascii="Arial" w:hAnsi="Arial" w:cs="Arial"/>
        </w:rPr>
        <w:t xml:space="preserve">cities </w:t>
      </w:r>
      <w:r w:rsidR="008916CE" w:rsidRPr="008916CE">
        <w:rPr>
          <w:rFonts w:ascii="Arial" w:hAnsi="Arial" w:cs="Arial"/>
        </w:rPr>
        <w:t>are</w:t>
      </w:r>
      <w:r w:rsidRPr="008916CE">
        <w:rPr>
          <w:rFonts w:ascii="Arial" w:hAnsi="Arial" w:cs="Arial"/>
        </w:rPr>
        <w:t xml:space="preserve"> similar in some venues also</w:t>
      </w:r>
      <w:r w:rsidR="008916CE"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dissimilar in certain venues. And for classification based on common venues, again we must</w:t>
      </w:r>
      <w:r w:rsidR="008916CE"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have more systematic or quantitative way to identify and declare this. Comparison can be made,</w:t>
      </w:r>
      <w:r w:rsidR="008916CE"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>but no such method or quantitative data to determine this. We hope in the future, a method to</w:t>
      </w:r>
      <w:r w:rsidR="008916CE" w:rsidRPr="008916CE">
        <w:rPr>
          <w:rFonts w:ascii="Arial" w:hAnsi="Arial" w:cs="Arial"/>
        </w:rPr>
        <w:t xml:space="preserve"> </w:t>
      </w:r>
      <w:r w:rsidRPr="008916CE">
        <w:rPr>
          <w:rFonts w:ascii="Arial" w:hAnsi="Arial" w:cs="Arial"/>
        </w:rPr>
        <w:t xml:space="preserve">determine it can be </w:t>
      </w:r>
      <w:proofErr w:type="gramStart"/>
      <w:r w:rsidRPr="008916CE">
        <w:rPr>
          <w:rFonts w:ascii="Arial" w:hAnsi="Arial" w:cs="Arial"/>
        </w:rPr>
        <w:t>establish</w:t>
      </w:r>
      <w:proofErr w:type="gramEnd"/>
      <w:r w:rsidRPr="008916CE">
        <w:rPr>
          <w:rFonts w:ascii="Arial" w:hAnsi="Arial" w:cs="Arial"/>
        </w:rPr>
        <w:t xml:space="preserve"> and explore for references.</w:t>
      </w:r>
    </w:p>
    <w:sectPr w:rsidR="0097123D" w:rsidRPr="00891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22851"/>
    <w:multiLevelType w:val="hybridMultilevel"/>
    <w:tmpl w:val="96B08DAE"/>
    <w:lvl w:ilvl="0" w:tplc="F7B8FC1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37ABB"/>
    <w:multiLevelType w:val="hybridMultilevel"/>
    <w:tmpl w:val="4A10A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93415F"/>
    <w:multiLevelType w:val="hybridMultilevel"/>
    <w:tmpl w:val="284A22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EC0F7D"/>
    <w:multiLevelType w:val="hybridMultilevel"/>
    <w:tmpl w:val="9E94FE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F60A8C"/>
    <w:multiLevelType w:val="hybridMultilevel"/>
    <w:tmpl w:val="BE401AFA"/>
    <w:lvl w:ilvl="0" w:tplc="F7B8FC1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E5"/>
    <w:rsid w:val="00016CC8"/>
    <w:rsid w:val="007249A3"/>
    <w:rsid w:val="008916CE"/>
    <w:rsid w:val="0097123D"/>
    <w:rsid w:val="00A27129"/>
    <w:rsid w:val="00F44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C3775"/>
  <w15:chartTrackingRefBased/>
  <w15:docId w15:val="{B279EC66-8BDB-4175-BC3F-8E307ADEB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444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444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www.townslist.co.uk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PATTABIRAMAN N</dc:creator>
  <cp:keywords/>
  <dc:description/>
  <cp:lastModifiedBy>PATTABIRAMAN N</cp:lastModifiedBy>
  <cp:revision>1</cp:revision>
  <dcterms:created xsi:type="dcterms:W3CDTF">2019-05-17T05:43:00Z</dcterms:created>
  <dcterms:modified xsi:type="dcterms:W3CDTF">2019-05-17T06:30:00Z</dcterms:modified>
</cp:coreProperties>
</file>