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Business Report</w:t>
      </w:r>
    </w:p>
    <w:p>
      <w:pPr>
        <w:pStyle w:val="Heading2"/>
      </w:pPr>
      <w:r>
        <w:t>Sales Forecasting &amp; Demand Intelligence System</w:t>
      </w:r>
    </w:p>
    <w:p>
      <w:pPr>
        <w:pStyle w:val="Heading2"/>
      </w:pPr>
      <w:r>
        <w:t>Executive Summary</w:t>
      </w:r>
    </w:p>
    <w:p>
      <w:r>
        <w:t>This project develops an end-to-end Sales Forecasting and Demand Intelligence System using the Superstore Sales dataset. Historical sales data was analyzed to understand business trends, seasonal patterns, and product performance. A SARIMA forecasting model was used to predict future sales, while anomaly detection identified unusual sales spikes and drops. Product demand segmentation grouped similar sub-categories to support inventory planning. An interactive Streamlit dashboard was developed to help business users explore sales trends, forecasts, anomalies, and product demand.</w:t>
      </w:r>
    </w:p>
    <w:p>
      <w:pPr>
        <w:pStyle w:val="Heading2"/>
      </w:pPr>
      <w:r>
        <w:t>Key Findings from EDA</w:t>
      </w:r>
    </w:p>
    <w:p>
      <w:r>
        <w:t>The analysis showed that sales varied across years with clear seasonal behavior. Technology products generated strong revenue, while some sub-categories showed lower and more volatile demand. Monthly aggregation highlighted recurring sales peaks during festive periods. Regional and category-wise filtering enabled better understanding of demand patterns.</w:t>
      </w:r>
    </w:p>
    <w:p>
      <w:pPr>
        <w:pStyle w:val="Heading2"/>
      </w:pPr>
      <w:r>
        <w:t>Forecast Results</w:t>
      </w:r>
    </w:p>
    <w:p>
      <w:r>
        <w:t>The SARIMA model was selected for forecasting monthly sales. The model achieved MAE of 20,581.00, RMSE of 22,191.27 and MAPE of 21.94%. Based on the historical trend, the next three months are expected to maintain stable demand with seasonal variation. The forecast can help procurement and inventory teams prepare stock in advance.</w:t>
      </w:r>
    </w:p>
    <w:p>
      <w:pPr>
        <w:pStyle w:val="Heading2"/>
      </w:pPr>
      <w:r>
        <w:t>Top Anomalies</w:t>
      </w:r>
    </w:p>
    <w:p>
      <w:r>
        <w:t>An anomaly detection process identified unusual sales months. A major spike was observed during November 2018, which may correspond to festive promotions or discount campaigns. Other abnormal periods may reflect seasonal demand, inventory adjustments, or exceptional customer purchases. These anomalies should be reviewed before making long-term planning decisions.</w:t>
      </w:r>
    </w:p>
    <w:p>
      <w:pPr>
        <w:pStyle w:val="Heading2"/>
      </w:pPr>
      <w:r>
        <w:t>Demand Segmentation</w:t>
      </w:r>
    </w:p>
    <w:p>
      <w:r>
        <w:t>K-Means clustering grouped product sub-categories based on total sales, growth rate, volatility, and average order value. High-demand clusters should receive higher inventory allocation, while low-demand or volatile products should be stocked conservatively. Stable products can follow routine replenishment policies.</w:t>
      </w:r>
    </w:p>
    <w:p>
      <w:pPr>
        <w:pStyle w:val="Heading2"/>
      </w:pPr>
      <w:r>
        <w:t>Business Recommendations</w:t>
      </w:r>
    </w:p>
    <w:p>
      <w:r>
        <w:t>1. Increase inventory before expected seasonal demand.</w:t>
        <w:br/>
        <w:t>2. Continuously monitor anomalies to identify business opportunities or operational issues.</w:t>
        <w:br/>
        <w:t>3. Focus marketing and inventory investment on high-performing product segments identified through clustering.</w:t>
      </w:r>
    </w:p>
    <w:p>
      <w:pPr>
        <w:pStyle w:val="Heading2"/>
      </w:pPr>
      <w:r>
        <w:t>Risk / Limitation</w:t>
      </w:r>
    </w:p>
    <w:p>
      <w:r>
        <w:t>The forecasting model is based on historical data. Unexpected market changes, economic conditions, pricing changes, or external events may reduce forecast accuracy. Periodic model retraining with new data is recommended.</w:t>
      </w:r>
    </w:p>
    <w:p>
      <w:pPr>
        <w:pStyle w:val="Heading2"/>
      </w:pPr>
      <w:r>
        <w:t>Conclusion</w:t>
      </w:r>
    </w:p>
    <w:p>
      <w:r>
        <w:t>The developed solution combines forecasting, anomaly detection, clustering, and visualization into a single dashboard. It provides actionable insights for supply chain managers and business decision-makers, helping improve inventory planning, reduce stock shortages, and support data-driven decisions.</w:t>
      </w:r>
    </w:p>
    <w:p>
      <w:r>
        <w:br w:type="page"/>
      </w:r>
    </w:p>
    <w:p>
      <w:pPr>
        <w:pStyle w:val="Heading2"/>
      </w:pPr>
      <w:r>
        <w:t>Appendix: Project Highlights</w:t>
      </w:r>
    </w:p>
    <w:p>
      <w:r>
        <w:t>Dashboard Features:</w:t>
        <w:br/>
        <w:t>• Sales Overview Dashboard</w:t>
        <w:br/>
        <w:t>• Forecast Explorer</w:t>
        <w:br/>
        <w:t>• Anomaly Report</w:t>
        <w:br/>
        <w:t>• Product Demand Segments</w:t>
        <w:br/>
        <w:br/>
        <w:t>Tools Used:</w:t>
        <w:br/>
        <w:t>Python, Pandas, NumPy, Matplotlib, Statsmodels, Scikit-learn, Streamlit.</w:t>
        <w:br/>
        <w:br/>
        <w:t>Business Value:</w:t>
        <w:br/>
        <w:t>• Better demand planning</w:t>
        <w:br/>
        <w:t>• Reduced overstock and stock-outs</w:t>
        <w:br/>
        <w:t>• Improved inventory decisions</w:t>
        <w:br/>
        <w:t>• Easy interactive visualization for managers</w:t>
        <w:br/>
        <w:br/>
        <w:t>This report summarizes the project in business language suitable for management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